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27294">
      <w:pPr>
        <w:snapToGrid w:val="0"/>
        <w:spacing w:line="360" w:lineRule="auto"/>
        <w:ind w:right="-26"/>
        <w:jc w:val="center"/>
        <w:rPr>
          <w:rFonts w:hAnsi="宋体"/>
          <w:b/>
          <w:bCs/>
          <w:kern w:val="2"/>
          <w:sz w:val="44"/>
          <w:szCs w:val="44"/>
          <w:highlight w:val="none"/>
          <w:lang w:val="zh-CN"/>
        </w:rPr>
      </w:pPr>
    </w:p>
    <w:p w14:paraId="092CD663">
      <w:pPr>
        <w:snapToGrid w:val="0"/>
        <w:spacing w:line="360" w:lineRule="auto"/>
        <w:ind w:right="-26"/>
        <w:jc w:val="center"/>
        <w:rPr>
          <w:rFonts w:hAnsi="宋体"/>
          <w:b/>
          <w:bCs/>
          <w:kern w:val="2"/>
          <w:sz w:val="44"/>
          <w:szCs w:val="44"/>
          <w:highlight w:val="none"/>
          <w:lang w:val="zh-CN"/>
        </w:rPr>
      </w:pPr>
    </w:p>
    <w:p w14:paraId="75ACBE4F">
      <w:pPr>
        <w:spacing w:line="360" w:lineRule="auto"/>
        <w:jc w:val="center"/>
        <w:rPr>
          <w:rFonts w:hAnsi="宋体"/>
          <w:b/>
          <w:bCs/>
          <w:kern w:val="2"/>
          <w:sz w:val="48"/>
          <w:szCs w:val="48"/>
          <w:highlight w:val="none"/>
          <w:lang w:val="zh-CN"/>
        </w:rPr>
      </w:pPr>
      <w:r>
        <w:rPr>
          <w:rFonts w:hint="default" w:hAnsi="宋体"/>
          <w:b/>
          <w:bCs/>
          <w:kern w:val="2"/>
          <w:sz w:val="48"/>
          <w:szCs w:val="48"/>
          <w:highlight w:val="none"/>
          <w:lang w:val="zh-CN"/>
        </w:rPr>
        <w:t>2025年泵站冷备水泵采购</w:t>
      </w:r>
      <w:r>
        <w:rPr>
          <w:rFonts w:hint="eastAsia" w:hAnsi="宋体"/>
          <w:b/>
          <w:bCs/>
          <w:kern w:val="2"/>
          <w:sz w:val="48"/>
          <w:szCs w:val="48"/>
          <w:highlight w:val="none"/>
          <w:lang w:val="en-US" w:eastAsia="zh-CN"/>
        </w:rPr>
        <w:t>项目（重新采购）</w:t>
      </w:r>
      <w:r>
        <w:rPr>
          <w:rFonts w:hAnsi="宋体"/>
          <w:b/>
          <w:bCs/>
          <w:kern w:val="2"/>
          <w:sz w:val="48"/>
          <w:szCs w:val="48"/>
          <w:highlight w:val="none"/>
          <w:lang w:val="zh-CN"/>
        </w:rPr>
        <w:t>询价文件</w:t>
      </w:r>
    </w:p>
    <w:p w14:paraId="536314E0">
      <w:pPr>
        <w:snapToGrid w:val="0"/>
        <w:spacing w:line="360" w:lineRule="auto"/>
        <w:ind w:right="-26"/>
        <w:jc w:val="center"/>
        <w:rPr>
          <w:rFonts w:hAnsi="宋体"/>
          <w:b/>
          <w:bCs/>
          <w:kern w:val="2"/>
          <w:sz w:val="32"/>
          <w:szCs w:val="32"/>
          <w:highlight w:val="none"/>
          <w:lang w:val="zh-CN"/>
        </w:rPr>
      </w:pPr>
    </w:p>
    <w:p w14:paraId="29595C4E">
      <w:pPr>
        <w:snapToGrid w:val="0"/>
        <w:spacing w:line="360" w:lineRule="auto"/>
        <w:ind w:right="-26"/>
        <w:jc w:val="center"/>
        <w:rPr>
          <w:rFonts w:hAnsi="宋体"/>
          <w:b/>
          <w:bCs/>
          <w:kern w:val="2"/>
          <w:sz w:val="44"/>
          <w:szCs w:val="44"/>
          <w:highlight w:val="none"/>
          <w:lang w:val="zh-CN"/>
        </w:rPr>
      </w:pPr>
    </w:p>
    <w:p w14:paraId="15656FA1">
      <w:pPr>
        <w:snapToGrid w:val="0"/>
        <w:spacing w:line="360" w:lineRule="auto"/>
        <w:ind w:right="-26"/>
        <w:jc w:val="center"/>
        <w:rPr>
          <w:rFonts w:hAnsi="宋体"/>
          <w:b/>
          <w:bCs/>
          <w:kern w:val="2"/>
          <w:sz w:val="44"/>
          <w:szCs w:val="44"/>
          <w:highlight w:val="none"/>
          <w:lang w:val="zh-CN"/>
        </w:rPr>
      </w:pPr>
    </w:p>
    <w:p w14:paraId="53B6C660">
      <w:pPr>
        <w:snapToGrid w:val="0"/>
        <w:spacing w:line="360" w:lineRule="auto"/>
        <w:ind w:right="-26"/>
        <w:jc w:val="center"/>
        <w:rPr>
          <w:rFonts w:hAnsi="宋体"/>
          <w:b/>
          <w:bCs/>
          <w:kern w:val="2"/>
          <w:sz w:val="44"/>
          <w:szCs w:val="44"/>
          <w:highlight w:val="none"/>
          <w:lang w:val="zh-CN"/>
        </w:rPr>
      </w:pPr>
    </w:p>
    <w:p w14:paraId="44F2C1A0">
      <w:pPr>
        <w:snapToGrid w:val="0"/>
        <w:spacing w:line="360" w:lineRule="auto"/>
        <w:ind w:right="-26"/>
        <w:rPr>
          <w:rFonts w:hAnsi="宋体"/>
          <w:b/>
          <w:bCs/>
          <w:kern w:val="2"/>
          <w:sz w:val="44"/>
          <w:szCs w:val="44"/>
          <w:highlight w:val="none"/>
          <w:lang w:val="zh-CN"/>
        </w:rPr>
      </w:pPr>
    </w:p>
    <w:p w14:paraId="32359F69">
      <w:pPr>
        <w:snapToGrid w:val="0"/>
        <w:spacing w:line="360" w:lineRule="auto"/>
        <w:ind w:right="-26"/>
        <w:jc w:val="center"/>
        <w:rPr>
          <w:rFonts w:hAnsi="宋体"/>
          <w:b/>
          <w:bCs/>
          <w:kern w:val="2"/>
          <w:sz w:val="44"/>
          <w:szCs w:val="44"/>
          <w:highlight w:val="none"/>
          <w:lang w:val="zh-CN"/>
        </w:rPr>
      </w:pPr>
    </w:p>
    <w:p w14:paraId="651918D8">
      <w:pPr>
        <w:snapToGrid w:val="0"/>
        <w:spacing w:line="360" w:lineRule="auto"/>
        <w:ind w:right="-26"/>
        <w:jc w:val="center"/>
        <w:rPr>
          <w:rFonts w:hAnsi="宋体"/>
          <w:b/>
          <w:bCs/>
          <w:kern w:val="2"/>
          <w:sz w:val="44"/>
          <w:szCs w:val="44"/>
          <w:highlight w:val="none"/>
          <w:lang w:val="zh-CN"/>
        </w:rPr>
      </w:pPr>
    </w:p>
    <w:p w14:paraId="291ABE17">
      <w:pPr>
        <w:pStyle w:val="2"/>
        <w:rPr>
          <w:color w:val="000000" w:themeColor="text1"/>
          <w:lang w:val="zh-CN"/>
          <w14:textFill>
            <w14:solidFill>
              <w14:schemeClr w14:val="tx1"/>
            </w14:solidFill>
          </w14:textFill>
        </w:rPr>
      </w:pPr>
    </w:p>
    <w:p w14:paraId="1C3487BC">
      <w:pPr>
        <w:rPr>
          <w:color w:val="000000" w:themeColor="text1"/>
          <w:lang w:val="zh-CN"/>
          <w14:textFill>
            <w14:solidFill>
              <w14:schemeClr w14:val="tx1"/>
            </w14:solidFill>
          </w14:textFill>
        </w:rPr>
      </w:pPr>
    </w:p>
    <w:p w14:paraId="3B1E5948">
      <w:pPr>
        <w:pStyle w:val="24"/>
        <w:rPr>
          <w:color w:val="000000" w:themeColor="text1"/>
          <w:lang w:val="zh-CN"/>
          <w14:textFill>
            <w14:solidFill>
              <w14:schemeClr w14:val="tx1"/>
            </w14:solidFill>
          </w14:textFill>
        </w:rPr>
      </w:pPr>
    </w:p>
    <w:p w14:paraId="71B1362E">
      <w:pPr>
        <w:pStyle w:val="24"/>
        <w:rPr>
          <w:color w:val="000000" w:themeColor="text1"/>
          <w:lang w:val="zh-CN"/>
          <w14:textFill>
            <w14:solidFill>
              <w14:schemeClr w14:val="tx1"/>
            </w14:solidFill>
          </w14:textFill>
        </w:rPr>
      </w:pPr>
    </w:p>
    <w:p w14:paraId="4FFA7131">
      <w:pPr>
        <w:pStyle w:val="24"/>
        <w:rPr>
          <w:color w:val="000000" w:themeColor="text1"/>
          <w:lang w:val="zh-CN"/>
          <w14:textFill>
            <w14:solidFill>
              <w14:schemeClr w14:val="tx1"/>
            </w14:solidFill>
          </w14:textFill>
        </w:rPr>
      </w:pPr>
    </w:p>
    <w:p w14:paraId="57DCA182">
      <w:pPr>
        <w:snapToGrid w:val="0"/>
        <w:spacing w:after="120" w:afterLines="50" w:line="360" w:lineRule="auto"/>
        <w:jc w:val="center"/>
        <w:outlineLvl w:val="0"/>
        <w:rPr>
          <w:rFonts w:hAnsi="宋体"/>
          <w:b/>
          <w:bCs/>
          <w:color w:val="000000" w:themeColor="text1"/>
          <w:kern w:val="2"/>
          <w:sz w:val="32"/>
          <w:szCs w:val="32"/>
          <w:highlight w:val="none"/>
          <w:lang w:val="zh-CN"/>
          <w14:textFill>
            <w14:solidFill>
              <w14:schemeClr w14:val="tx1"/>
            </w14:solidFill>
          </w14:textFill>
        </w:rPr>
      </w:pPr>
      <w:bookmarkStart w:id="0" w:name="_Toc12528"/>
      <w:bookmarkStart w:id="1" w:name="_Toc31924"/>
      <w:bookmarkStart w:id="2" w:name="_Toc17170"/>
      <w:bookmarkStart w:id="3" w:name="_Toc3769"/>
      <w:bookmarkStart w:id="4" w:name="_Toc31098"/>
      <w:r>
        <w:rPr>
          <w:rFonts w:hint="eastAsia" w:hAnsi="宋体"/>
          <w:b/>
          <w:bCs/>
          <w:color w:val="000000" w:themeColor="text1"/>
          <w:kern w:val="2"/>
          <w:sz w:val="32"/>
          <w:szCs w:val="32"/>
          <w:highlight w:val="none"/>
          <w:lang w:val="zh-CN"/>
          <w14:textFill>
            <w14:solidFill>
              <w14:schemeClr w14:val="tx1"/>
            </w14:solidFill>
          </w14:textFill>
        </w:rPr>
        <w:t>东莞市水务环境投资控股集团管网有限公司</w:t>
      </w:r>
      <w:bookmarkEnd w:id="0"/>
      <w:bookmarkEnd w:id="1"/>
      <w:bookmarkEnd w:id="2"/>
      <w:bookmarkEnd w:id="3"/>
      <w:bookmarkEnd w:id="4"/>
    </w:p>
    <w:p w14:paraId="0A0B8A2A">
      <w:pPr>
        <w:snapToGrid w:val="0"/>
        <w:spacing w:after="120" w:afterLines="50" w:line="360" w:lineRule="auto"/>
        <w:jc w:val="center"/>
        <w:rPr>
          <w:rFonts w:hAnsi="宋体"/>
          <w:b/>
          <w:bCs/>
          <w:color w:val="000000" w:themeColor="text1"/>
          <w:kern w:val="2"/>
          <w:sz w:val="32"/>
          <w:szCs w:val="32"/>
          <w:highlight w:val="none"/>
          <w:lang w:val="zh-CN"/>
          <w14:textFill>
            <w14:solidFill>
              <w14:schemeClr w14:val="tx1"/>
            </w14:solidFill>
          </w14:textFill>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Ansi="宋体"/>
          <w:b/>
          <w:bCs/>
          <w:color w:val="000000" w:themeColor="text1"/>
          <w:kern w:val="2"/>
          <w:sz w:val="32"/>
          <w:szCs w:val="32"/>
          <w:highlight w:val="none"/>
          <w:lang w:val="zh-CN"/>
          <w14:textFill>
            <w14:solidFill>
              <w14:schemeClr w14:val="tx1"/>
            </w14:solidFill>
          </w14:textFill>
        </w:rPr>
        <w:t>202</w:t>
      </w:r>
      <w:r>
        <w:rPr>
          <w:rFonts w:hint="eastAsia" w:hAnsi="宋体"/>
          <w:b/>
          <w:bCs/>
          <w:color w:val="000000" w:themeColor="text1"/>
          <w:kern w:val="2"/>
          <w:sz w:val="32"/>
          <w:szCs w:val="32"/>
          <w:highlight w:val="none"/>
          <w:lang w:val="en-US" w:eastAsia="zh-CN"/>
          <w14:textFill>
            <w14:solidFill>
              <w14:schemeClr w14:val="tx1"/>
            </w14:solidFill>
          </w14:textFill>
        </w:rPr>
        <w:t>5</w:t>
      </w:r>
      <w:r>
        <w:rPr>
          <w:rFonts w:hAnsi="宋体"/>
          <w:b/>
          <w:bCs/>
          <w:color w:val="000000" w:themeColor="text1"/>
          <w:kern w:val="2"/>
          <w:sz w:val="32"/>
          <w:szCs w:val="32"/>
          <w:highlight w:val="none"/>
          <w:lang w:val="zh-CN"/>
          <w14:textFill>
            <w14:solidFill>
              <w14:schemeClr w14:val="tx1"/>
            </w14:solidFill>
          </w14:textFill>
        </w:rPr>
        <w:t>年</w:t>
      </w:r>
      <w:r>
        <w:rPr>
          <w:rFonts w:hint="eastAsia" w:hAnsi="宋体"/>
          <w:b/>
          <w:bCs/>
          <w:color w:val="000000" w:themeColor="text1"/>
          <w:kern w:val="2"/>
          <w:sz w:val="32"/>
          <w:szCs w:val="32"/>
          <w:highlight w:val="none"/>
          <w:lang w:val="en-US" w:eastAsia="zh-CN"/>
          <w14:textFill>
            <w14:solidFill>
              <w14:schemeClr w14:val="tx1"/>
            </w14:solidFill>
          </w14:textFill>
        </w:rPr>
        <w:t>9</w:t>
      </w:r>
      <w:r>
        <w:rPr>
          <w:rFonts w:hAnsi="宋体"/>
          <w:b/>
          <w:bCs/>
          <w:color w:val="000000" w:themeColor="text1"/>
          <w:kern w:val="2"/>
          <w:sz w:val="32"/>
          <w:szCs w:val="32"/>
          <w:highlight w:val="none"/>
          <w:lang w:val="zh-CN"/>
          <w14:textFill>
            <w14:solidFill>
              <w14:schemeClr w14:val="tx1"/>
            </w14:solidFill>
          </w14:textFill>
        </w:rPr>
        <w:t>月</w:t>
      </w:r>
      <w:r>
        <w:rPr>
          <w:rFonts w:hint="eastAsia" w:hAnsi="宋体"/>
          <w:b/>
          <w:bCs/>
          <w:color w:val="000000" w:themeColor="text1"/>
          <w:kern w:val="2"/>
          <w:sz w:val="32"/>
          <w:szCs w:val="32"/>
          <w:highlight w:val="none"/>
          <w:lang w:val="en-US" w:eastAsia="zh-CN"/>
          <w14:textFill>
            <w14:solidFill>
              <w14:schemeClr w14:val="tx1"/>
            </w14:solidFill>
          </w14:textFill>
        </w:rPr>
        <w:t>28</w:t>
      </w:r>
      <w:r>
        <w:rPr>
          <w:rFonts w:hAnsi="宋体"/>
          <w:b/>
          <w:bCs/>
          <w:color w:val="000000" w:themeColor="text1"/>
          <w:kern w:val="2"/>
          <w:sz w:val="32"/>
          <w:szCs w:val="32"/>
          <w:highlight w:val="none"/>
          <w:lang w:val="zh-CN"/>
          <w14:textFill>
            <w14:solidFill>
              <w14:schemeClr w14:val="tx1"/>
            </w14:solidFill>
          </w14:textFill>
        </w:rPr>
        <w:t>日</w:t>
      </w:r>
    </w:p>
    <w:sdt>
      <w:sdtPr>
        <w:rPr>
          <w:rFonts w:hint="eastAsia" w:ascii="宋体" w:hAnsi="宋体" w:eastAsia="宋体" w:cs="宋体"/>
          <w:kern w:val="0"/>
          <w:sz w:val="24"/>
          <w:szCs w:val="24"/>
          <w:lang w:val="en-US" w:eastAsia="zh-CN" w:bidi="ar-SA"/>
        </w:rPr>
        <w:id w:val="147466770"/>
        <w15:color w:val="DBDBDB"/>
        <w:docPartObj>
          <w:docPartGallery w:val="Table of Contents"/>
          <w:docPartUnique/>
        </w:docPartObj>
      </w:sdtPr>
      <w:sdtEndPr>
        <w:rPr>
          <w:rFonts w:hint="eastAsia" w:ascii="宋体" w:hAnsi="宋体" w:eastAsia="宋体" w:cs="Times New Roman"/>
          <w:bCs/>
          <w:spacing w:val="28"/>
          <w:kern w:val="0"/>
          <w:sz w:val="24"/>
          <w:szCs w:val="32"/>
          <w:highlight w:val="none"/>
          <w:lang w:val="en-US" w:eastAsia="zh-CN" w:bidi="ar-SA"/>
        </w:rPr>
      </w:sdtEndPr>
      <w:sdtContent>
        <w:p w14:paraId="52BEC875">
          <w:pPr>
            <w:keepNext w:val="0"/>
            <w:keepLines w:val="0"/>
            <w:pageBreakBefore w:val="0"/>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p w14:paraId="1BCC0602">
          <w:pPr>
            <w:pStyle w:val="12"/>
            <w:tabs>
              <w:tab w:val="right" w:leader="dot" w:pos="8312"/>
              <w:tab w:val="clear" w:pos="8296"/>
            </w:tabs>
          </w:pPr>
          <w:r>
            <w:rPr>
              <w:rFonts w:hint="eastAsia" w:ascii="宋体" w:hAnsi="宋体" w:eastAsia="宋体" w:cs="宋体"/>
              <w:b/>
              <w:bCs/>
              <w:color w:val="auto"/>
              <w:spacing w:val="28"/>
              <w:sz w:val="24"/>
              <w:szCs w:val="24"/>
              <w:highlight w:val="none"/>
            </w:rPr>
            <w:fldChar w:fldCharType="begin"/>
          </w:r>
          <w:r>
            <w:rPr>
              <w:rFonts w:hint="eastAsia" w:ascii="宋体" w:hAnsi="宋体" w:eastAsia="宋体" w:cs="宋体"/>
              <w:b/>
              <w:bCs/>
              <w:color w:val="auto"/>
              <w:spacing w:val="28"/>
              <w:sz w:val="24"/>
              <w:szCs w:val="24"/>
              <w:highlight w:val="none"/>
            </w:rPr>
            <w:instrText xml:space="preserve">TOC \o "1-1" \h \u </w:instrText>
          </w:r>
          <w:r>
            <w:rPr>
              <w:rFonts w:hint="eastAsia" w:ascii="宋体" w:hAnsi="宋体" w:eastAsia="宋体" w:cs="宋体"/>
              <w:b/>
              <w:bCs/>
              <w:color w:val="auto"/>
              <w:spacing w:val="28"/>
              <w:sz w:val="24"/>
              <w:szCs w:val="24"/>
              <w:highlight w:val="none"/>
            </w:rPr>
            <w:fldChar w:fldCharType="separate"/>
          </w:r>
        </w:p>
        <w:p w14:paraId="42340085">
          <w:pPr>
            <w:pStyle w:val="12"/>
            <w:tabs>
              <w:tab w:val="right" w:leader="dot" w:pos="8312"/>
              <w:tab w:val="clear" w:pos="8296"/>
            </w:tabs>
          </w:pPr>
          <w:r>
            <w:fldChar w:fldCharType="begin"/>
          </w:r>
          <w:r>
            <w:instrText xml:space="preserve"> HYPERLINK \l "_Toc21290" </w:instrText>
          </w:r>
          <w:r>
            <w:fldChar w:fldCharType="separate"/>
          </w:r>
          <w:r>
            <w:rPr>
              <w:rFonts w:hAnsi="宋体"/>
              <w:szCs w:val="32"/>
              <w:highlight w:val="none"/>
            </w:rPr>
            <w:t>第一章 询价邀请函</w:t>
          </w:r>
          <w:r>
            <w:tab/>
          </w:r>
          <w:r>
            <w:fldChar w:fldCharType="begin"/>
          </w:r>
          <w:r>
            <w:instrText xml:space="preserve"> PAGEREF _Toc21290 \h </w:instrText>
          </w:r>
          <w:r>
            <w:fldChar w:fldCharType="separate"/>
          </w:r>
          <w:r>
            <w:t>3</w:t>
          </w:r>
          <w:r>
            <w:fldChar w:fldCharType="end"/>
          </w:r>
          <w:r>
            <w:fldChar w:fldCharType="end"/>
          </w:r>
        </w:p>
        <w:p w14:paraId="7215B841">
          <w:pPr>
            <w:pStyle w:val="12"/>
            <w:tabs>
              <w:tab w:val="right" w:leader="dot" w:pos="8312"/>
              <w:tab w:val="clear" w:pos="8296"/>
            </w:tabs>
          </w:pPr>
          <w:r>
            <w:fldChar w:fldCharType="begin"/>
          </w:r>
          <w:r>
            <w:instrText xml:space="preserve"> HYPERLINK \l "_Toc11543" </w:instrText>
          </w:r>
          <w:r>
            <w:fldChar w:fldCharType="separate"/>
          </w:r>
          <w:r>
            <w:rPr>
              <w:rFonts w:hint="eastAsia" w:hAnsi="宋体"/>
              <w:szCs w:val="32"/>
            </w:rPr>
            <w:t xml:space="preserve">第二章 </w:t>
          </w:r>
          <w:r>
            <w:rPr>
              <w:rFonts w:hAnsi="宋体"/>
              <w:szCs w:val="32"/>
              <w:highlight w:val="none"/>
            </w:rPr>
            <w:t>用户需求书</w:t>
          </w:r>
          <w:r>
            <w:tab/>
          </w:r>
          <w:r>
            <w:fldChar w:fldCharType="begin"/>
          </w:r>
          <w:r>
            <w:instrText xml:space="preserve"> PAGEREF _Toc11543 \h </w:instrText>
          </w:r>
          <w:r>
            <w:fldChar w:fldCharType="separate"/>
          </w:r>
          <w:r>
            <w:t>4</w:t>
          </w:r>
          <w:r>
            <w:fldChar w:fldCharType="end"/>
          </w:r>
          <w:r>
            <w:fldChar w:fldCharType="end"/>
          </w:r>
        </w:p>
        <w:p w14:paraId="088F34AB">
          <w:pPr>
            <w:pStyle w:val="12"/>
            <w:tabs>
              <w:tab w:val="right" w:leader="dot" w:pos="8312"/>
              <w:tab w:val="clear" w:pos="8296"/>
            </w:tabs>
          </w:pPr>
          <w:r>
            <w:fldChar w:fldCharType="begin"/>
          </w:r>
          <w:r>
            <w:instrText xml:space="preserve"> HYPERLINK \l "_Toc18195" </w:instrText>
          </w:r>
          <w:r>
            <w:fldChar w:fldCharType="separate"/>
          </w:r>
          <w:r>
            <w:rPr>
              <w:rFonts w:hint="eastAsia" w:hAnsi="宋体"/>
              <w:bCs/>
              <w:szCs w:val="32"/>
            </w:rPr>
            <w:t xml:space="preserve">第三章 </w:t>
          </w:r>
          <w:r>
            <w:rPr>
              <w:rFonts w:hint="eastAsia" w:hAnsi="宋体"/>
              <w:bCs/>
              <w:szCs w:val="32"/>
              <w:highlight w:val="none"/>
              <w:lang w:val="en-US" w:eastAsia="zh-CN"/>
            </w:rPr>
            <w:t>合同条款</w:t>
          </w:r>
          <w:r>
            <w:tab/>
          </w:r>
          <w:r>
            <w:fldChar w:fldCharType="begin"/>
          </w:r>
          <w:r>
            <w:instrText xml:space="preserve"> PAGEREF _Toc18195 \h </w:instrText>
          </w:r>
          <w:r>
            <w:fldChar w:fldCharType="separate"/>
          </w:r>
          <w:r>
            <w:t>15</w:t>
          </w:r>
          <w:r>
            <w:fldChar w:fldCharType="end"/>
          </w:r>
          <w:r>
            <w:fldChar w:fldCharType="end"/>
          </w:r>
        </w:p>
        <w:p w14:paraId="2F0E0378">
          <w:pPr>
            <w:pStyle w:val="12"/>
            <w:tabs>
              <w:tab w:val="right" w:leader="dot" w:pos="8312"/>
              <w:tab w:val="clear" w:pos="8296"/>
            </w:tabs>
          </w:pPr>
          <w:r>
            <w:fldChar w:fldCharType="begin"/>
          </w:r>
          <w:r>
            <w:instrText xml:space="preserve"> HYPERLINK \l "_Toc6196" </w:instrText>
          </w:r>
          <w:r>
            <w:fldChar w:fldCharType="separate"/>
          </w:r>
          <w:r>
            <w:rPr>
              <w:rFonts w:hint="eastAsia" w:hAnsi="宋体"/>
              <w:bCs/>
              <w:szCs w:val="32"/>
            </w:rPr>
            <w:t xml:space="preserve">第四章 </w:t>
          </w:r>
          <w:r>
            <w:rPr>
              <w:rFonts w:hAnsi="宋体"/>
              <w:bCs/>
              <w:szCs w:val="32"/>
              <w:highlight w:val="none"/>
            </w:rPr>
            <w:t>报价须知</w:t>
          </w:r>
          <w:r>
            <w:tab/>
          </w:r>
          <w:r>
            <w:fldChar w:fldCharType="begin"/>
          </w:r>
          <w:r>
            <w:instrText xml:space="preserve"> PAGEREF _Toc6196 \h </w:instrText>
          </w:r>
          <w:r>
            <w:fldChar w:fldCharType="separate"/>
          </w:r>
          <w:r>
            <w:t>42</w:t>
          </w:r>
          <w:r>
            <w:fldChar w:fldCharType="end"/>
          </w:r>
          <w:r>
            <w:fldChar w:fldCharType="end"/>
          </w:r>
        </w:p>
        <w:p w14:paraId="469ACD60">
          <w:pPr>
            <w:pStyle w:val="12"/>
            <w:tabs>
              <w:tab w:val="right" w:leader="dot" w:pos="8312"/>
              <w:tab w:val="clear" w:pos="8296"/>
            </w:tabs>
          </w:pPr>
          <w:r>
            <w:fldChar w:fldCharType="begin"/>
          </w:r>
          <w:r>
            <w:instrText xml:space="preserve"> HYPERLINK \l "_Toc3781" </w:instrText>
          </w:r>
          <w:r>
            <w:fldChar w:fldCharType="separate"/>
          </w:r>
          <w:r>
            <w:rPr>
              <w:rFonts w:ascii="宋体" w:hAnsi="宋体" w:eastAsia="宋体"/>
              <w:bCs/>
              <w:szCs w:val="32"/>
              <w:highlight w:val="none"/>
            </w:rPr>
            <w:t>第</w:t>
          </w:r>
          <w:r>
            <w:rPr>
              <w:rFonts w:hint="default" w:ascii="宋体" w:hAnsi="宋体" w:eastAsia="宋体"/>
              <w:bCs/>
              <w:szCs w:val="32"/>
              <w:highlight w:val="none"/>
              <w:lang w:val="en-US" w:eastAsia="zh-CN"/>
            </w:rPr>
            <w:t>四</w:t>
          </w:r>
          <w:r>
            <w:rPr>
              <w:rFonts w:ascii="宋体" w:hAnsi="宋体" w:eastAsia="宋体"/>
              <w:bCs/>
              <w:szCs w:val="32"/>
              <w:highlight w:val="none"/>
            </w:rPr>
            <w:t>章 报价文件（格式）</w:t>
          </w:r>
          <w:r>
            <w:tab/>
          </w:r>
          <w:r>
            <w:fldChar w:fldCharType="begin"/>
          </w:r>
          <w:r>
            <w:instrText xml:space="preserve"> PAGEREF _Toc3781 \h </w:instrText>
          </w:r>
          <w:r>
            <w:fldChar w:fldCharType="separate"/>
          </w:r>
          <w:r>
            <w:t>43</w:t>
          </w:r>
          <w:r>
            <w:fldChar w:fldCharType="end"/>
          </w:r>
          <w:r>
            <w:fldChar w:fldCharType="end"/>
          </w:r>
        </w:p>
        <w:p w14:paraId="3FA27871">
          <w:pPr>
            <w:keepNext w:val="0"/>
            <w:keepLines w:val="0"/>
            <w:pageBreakBefore w:val="0"/>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Times New Roman"/>
              <w:bCs/>
              <w:color w:val="auto"/>
              <w:spacing w:val="28"/>
              <w:kern w:val="0"/>
              <w:sz w:val="24"/>
              <w:szCs w:val="32"/>
              <w:highlight w:val="none"/>
              <w:lang w:val="en-US" w:eastAsia="zh-CN" w:bidi="ar-SA"/>
            </w:rPr>
          </w:pPr>
          <w:r>
            <w:rPr>
              <w:rFonts w:hint="eastAsia" w:ascii="宋体" w:hAnsi="宋体" w:eastAsia="宋体" w:cs="宋体"/>
              <w:bCs/>
              <w:color w:val="auto"/>
              <w:spacing w:val="28"/>
              <w:szCs w:val="24"/>
              <w:highlight w:val="none"/>
            </w:rPr>
            <w:fldChar w:fldCharType="end"/>
          </w:r>
        </w:p>
        <w:p w14:paraId="6EE39A5D">
          <w:pPr>
            <w:keepNext w:val="0"/>
            <w:keepLines w:val="0"/>
            <w:pageBreakBefore w:val="0"/>
            <w:kinsoku/>
            <w:wordWrap/>
            <w:overflowPunct/>
            <w:topLinePunct w:val="0"/>
            <w:bidi w:val="0"/>
            <w:snapToGrid w:val="0"/>
            <w:spacing w:after="120" w:afterLines="50" w:line="360" w:lineRule="auto"/>
            <w:textAlignment w:val="auto"/>
            <w:rPr>
              <w:rFonts w:hAnsi="宋体"/>
              <w:b/>
              <w:bCs/>
              <w:spacing w:val="28"/>
              <w:sz w:val="32"/>
              <w:szCs w:val="32"/>
              <w:highlight w:val="none"/>
            </w:rPr>
          </w:pPr>
        </w:p>
      </w:sdtContent>
    </w:sdt>
    <w:p w14:paraId="75247FAE">
      <w:pPr>
        <w:snapToGrid w:val="0"/>
        <w:spacing w:after="120" w:afterLines="50" w:line="360" w:lineRule="auto"/>
        <w:rPr>
          <w:rFonts w:hAnsi="宋体"/>
          <w:b/>
          <w:bCs/>
          <w:spacing w:val="28"/>
          <w:sz w:val="32"/>
          <w:szCs w:val="32"/>
          <w:highlight w:val="none"/>
        </w:rPr>
      </w:pPr>
    </w:p>
    <w:p w14:paraId="33A8BDAB">
      <w:pPr>
        <w:snapToGrid w:val="0"/>
        <w:spacing w:after="120" w:afterLines="50" w:line="360" w:lineRule="auto"/>
        <w:jc w:val="center"/>
        <w:rPr>
          <w:rFonts w:hAnsi="宋体"/>
          <w:b/>
          <w:bCs/>
          <w:spacing w:val="28"/>
          <w:sz w:val="32"/>
          <w:szCs w:val="32"/>
          <w:highlight w:val="none"/>
        </w:rPr>
      </w:pPr>
    </w:p>
    <w:p w14:paraId="37A5726D">
      <w:pPr>
        <w:snapToGrid w:val="0"/>
        <w:spacing w:line="360" w:lineRule="auto"/>
        <w:rPr>
          <w:rFonts w:hAnsi="宋体"/>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101A4F3B">
      <w:pPr>
        <w:pStyle w:val="3"/>
        <w:snapToGrid w:val="0"/>
        <w:spacing w:before="0" w:after="0"/>
        <w:jc w:val="center"/>
        <w:rPr>
          <w:rFonts w:hAnsi="宋体"/>
          <w:b w:val="0"/>
          <w:bCs w:val="0"/>
          <w:szCs w:val="32"/>
          <w:highlight w:val="none"/>
        </w:rPr>
      </w:pPr>
      <w:bookmarkStart w:id="5" w:name="_Toc21290"/>
      <w:bookmarkStart w:id="6" w:name="_Toc23431"/>
      <w:bookmarkStart w:id="7" w:name="_Toc11032"/>
      <w:bookmarkStart w:id="8" w:name="_Toc10150"/>
      <w:r>
        <w:rPr>
          <w:rFonts w:hAnsi="宋体"/>
          <w:szCs w:val="32"/>
          <w:highlight w:val="none"/>
        </w:rPr>
        <w:t>第一章 询价邀请函</w:t>
      </w:r>
      <w:bookmarkEnd w:id="5"/>
      <w:bookmarkEnd w:id="6"/>
      <w:bookmarkEnd w:id="7"/>
      <w:bookmarkEnd w:id="8"/>
    </w:p>
    <w:p w14:paraId="5B5599C6">
      <w:pPr>
        <w:snapToGrid w:val="0"/>
        <w:spacing w:line="360" w:lineRule="auto"/>
        <w:rPr>
          <w:rFonts w:hAnsi="宋体"/>
          <w:highlight w:val="none"/>
        </w:rPr>
      </w:pPr>
      <w:r>
        <w:rPr>
          <w:rFonts w:hAnsi="宋体"/>
          <w:highlight w:val="none"/>
        </w:rPr>
        <w:t>各供应商:</w:t>
      </w:r>
    </w:p>
    <w:p w14:paraId="077C5F6C">
      <w:pPr>
        <w:snapToGrid w:val="0"/>
        <w:spacing w:line="360" w:lineRule="auto"/>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我公</w:t>
      </w:r>
      <w:r>
        <w:rPr>
          <w:rFonts w:hAnsi="宋体" w:cs="Times New Roman"/>
          <w:color w:val="000000" w:themeColor="text1"/>
          <w:highlight w:val="none"/>
          <w14:textFill>
            <w14:solidFill>
              <w14:schemeClr w14:val="tx1"/>
            </w14:solidFill>
          </w14:textFill>
        </w:rPr>
        <w:t>司的“</w:t>
      </w:r>
      <w:r>
        <w:rPr>
          <w:rFonts w:hint="eastAsia" w:hAnsi="宋体" w:cs="Times New Roman"/>
          <w:color w:val="000000" w:themeColor="text1"/>
          <w:highlight w:val="none"/>
          <w14:textFill>
            <w14:solidFill>
              <w14:schemeClr w14:val="tx1"/>
            </w14:solidFill>
          </w14:textFill>
        </w:rPr>
        <w:t>2025年泵站冷备水泵采购</w:t>
      </w:r>
      <w:r>
        <w:rPr>
          <w:rFonts w:hint="eastAsia" w:hAnsi="宋体" w:cs="Times New Roman"/>
          <w:color w:val="000000" w:themeColor="text1"/>
          <w:highlight w:val="none"/>
          <w:lang w:val="en-US" w:eastAsia="zh-CN"/>
          <w14:textFill>
            <w14:solidFill>
              <w14:schemeClr w14:val="tx1"/>
            </w14:solidFill>
          </w14:textFill>
        </w:rPr>
        <w:t>项目（重新采购）</w:t>
      </w:r>
      <w:r>
        <w:rPr>
          <w:rFonts w:hAnsi="宋体" w:cs="Times New Roman"/>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正式开展，现邀请贵司参与本项目的询价采购。具体采购信息如下：</w:t>
      </w:r>
    </w:p>
    <w:p w14:paraId="6359280D">
      <w:pPr>
        <w:snapToGrid w:val="0"/>
        <w:spacing w:line="360" w:lineRule="auto"/>
        <w:ind w:firstLine="424" w:firstLineChars="177"/>
        <w:outlineLvl w:val="1"/>
        <w:rPr>
          <w:rFonts w:hint="default" w:hAnsi="宋体" w:eastAsia="宋体"/>
          <w:color w:val="000000" w:themeColor="text1"/>
          <w:highlight w:val="none"/>
          <w:lang w:val="en-US" w:eastAsia="zh-CN"/>
          <w14:textFill>
            <w14:solidFill>
              <w14:schemeClr w14:val="tx1"/>
            </w14:solidFill>
          </w14:textFill>
        </w:rPr>
      </w:pPr>
      <w:bookmarkStart w:id="9" w:name="_Toc5974"/>
      <w:r>
        <w:rPr>
          <w:rFonts w:hAnsi="宋体"/>
          <w:highlight w:val="none"/>
        </w:rPr>
        <w:t>一、采购项目编号：</w:t>
      </w:r>
      <w:bookmarkEnd w:id="9"/>
      <w:r>
        <w:rPr>
          <w:rFonts w:hint="default" w:hAnsi="宋体"/>
          <w:color w:val="000000" w:themeColor="text1"/>
          <w:highlight w:val="none"/>
          <w14:textFill>
            <w14:solidFill>
              <w14:schemeClr w14:val="tx1"/>
            </w14:solidFill>
          </w14:textFill>
        </w:rPr>
        <w:t>2025-060</w:t>
      </w:r>
    </w:p>
    <w:p w14:paraId="3C1BFF0A">
      <w:pPr>
        <w:snapToGrid w:val="0"/>
        <w:spacing w:line="360" w:lineRule="auto"/>
        <w:ind w:left="426" w:leftChars="177" w:hanging="1"/>
        <w:jc w:val="left"/>
        <w:rPr>
          <w:rFonts w:hint="default" w:ascii="宋体" w:hAnsi="宋体" w:eastAsia="宋体" w:cs="Times New Roman"/>
          <w:color w:val="000000" w:themeColor="text1"/>
          <w:highlight w:val="none"/>
          <w:lang w:val="en-US" w:eastAsia="zh-CN"/>
          <w14:textFill>
            <w14:solidFill>
              <w14:schemeClr w14:val="tx1"/>
            </w14:solidFill>
          </w14:textFill>
        </w:rPr>
      </w:pPr>
      <w:r>
        <w:rPr>
          <w:rFonts w:hAnsi="宋体"/>
          <w:highlight w:val="none"/>
        </w:rPr>
        <w:t>二、采购项目名称：</w:t>
      </w:r>
      <w:r>
        <w:rPr>
          <w:rFonts w:hint="eastAsia" w:ascii="宋体" w:hAnsi="宋体" w:eastAsia="宋体" w:cs="Times New Roman"/>
          <w:color w:val="000000" w:themeColor="text1"/>
          <w:highlight w:val="none"/>
          <w14:textFill>
            <w14:solidFill>
              <w14:schemeClr w14:val="tx1"/>
            </w14:solidFill>
          </w14:textFill>
        </w:rPr>
        <w:t>2025年泵站冷备水泵采购项目</w:t>
      </w:r>
      <w:r>
        <w:rPr>
          <w:rFonts w:hint="eastAsia" w:hAnsi="宋体" w:cs="Times New Roman"/>
          <w:color w:val="000000" w:themeColor="text1"/>
          <w:highlight w:val="none"/>
          <w:lang w:eastAsia="zh-CN"/>
          <w14:textFill>
            <w14:solidFill>
              <w14:schemeClr w14:val="tx1"/>
            </w14:solidFill>
          </w14:textFill>
        </w:rPr>
        <w:t>（</w:t>
      </w:r>
      <w:r>
        <w:rPr>
          <w:rFonts w:hint="eastAsia" w:hAnsi="宋体" w:cs="Times New Roman"/>
          <w:color w:val="000000" w:themeColor="text1"/>
          <w:highlight w:val="none"/>
          <w:lang w:val="en-US" w:eastAsia="zh-CN"/>
          <w14:textFill>
            <w14:solidFill>
              <w14:schemeClr w14:val="tx1"/>
            </w14:solidFill>
          </w14:textFill>
        </w:rPr>
        <w:t>重新采购）</w:t>
      </w:r>
    </w:p>
    <w:p w14:paraId="1639A755">
      <w:pPr>
        <w:snapToGrid w:val="0"/>
        <w:spacing w:line="360" w:lineRule="auto"/>
        <w:ind w:left="426" w:leftChars="177" w:hanging="1"/>
        <w:rPr>
          <w:rFonts w:hint="eastAsia" w:hAnsi="宋体"/>
          <w:color w:val="auto"/>
          <w:highlight w:val="none"/>
          <w:lang w:val="en-US" w:eastAsia="zh-CN"/>
        </w:rPr>
      </w:pPr>
      <w:r>
        <w:rPr>
          <w:rFonts w:hAnsi="宋体"/>
          <w:color w:val="auto"/>
          <w:highlight w:val="none"/>
        </w:rPr>
        <w:t>三、采购</w:t>
      </w:r>
      <w:r>
        <w:rPr>
          <w:rFonts w:hint="eastAsia" w:hAnsi="宋体"/>
          <w:color w:val="auto"/>
          <w:highlight w:val="none"/>
          <w:lang w:val="en-US" w:eastAsia="zh-CN"/>
        </w:rPr>
        <w:t>预算</w:t>
      </w:r>
      <w:r>
        <w:rPr>
          <w:rFonts w:hAnsi="宋体"/>
          <w:color w:val="auto"/>
          <w:highlight w:val="none"/>
        </w:rPr>
        <w:t>：</w:t>
      </w:r>
      <w:r>
        <w:rPr>
          <w:rFonts w:hint="eastAsia" w:hAnsi="宋体"/>
          <w:color w:val="auto"/>
          <w:highlight w:val="none"/>
        </w:rPr>
        <w:t>351,197.63元（不含税）</w:t>
      </w:r>
    </w:p>
    <w:p w14:paraId="6B61F08C">
      <w:pPr>
        <w:snapToGrid w:val="0"/>
        <w:spacing w:line="360" w:lineRule="auto"/>
        <w:ind w:firstLine="424" w:firstLineChars="177"/>
        <w:rPr>
          <w:rFonts w:hAnsi="宋体"/>
          <w:highlight w:val="none"/>
        </w:rPr>
      </w:pPr>
      <w:r>
        <w:rPr>
          <w:rFonts w:hAnsi="宋体"/>
          <w:highlight w:val="none"/>
        </w:rPr>
        <w:t>四、采购内容：具体详见用户需求书。</w:t>
      </w:r>
    </w:p>
    <w:p w14:paraId="63276454">
      <w:pPr>
        <w:snapToGrid w:val="0"/>
        <w:spacing w:line="360" w:lineRule="auto"/>
        <w:ind w:firstLine="424" w:firstLineChars="177"/>
        <w:rPr>
          <w:rFonts w:hint="eastAsia" w:hAnsi="宋体" w:eastAsia="宋体"/>
          <w:color w:val="auto"/>
          <w:highlight w:val="none"/>
          <w:lang w:eastAsia="zh-CN"/>
        </w:rPr>
      </w:pPr>
      <w:r>
        <w:rPr>
          <w:rFonts w:hAnsi="宋体"/>
          <w:color w:val="000000" w:themeColor="text1"/>
          <w:highlight w:val="none"/>
          <w14:textFill>
            <w14:solidFill>
              <w14:schemeClr w14:val="tx1"/>
            </w14:solidFill>
          </w14:textFill>
        </w:rPr>
        <w:t>五、成交原则：</w:t>
      </w:r>
      <w:r>
        <w:rPr>
          <w:rFonts w:hint="eastAsia" w:hAnsi="宋体"/>
          <w:color w:val="000000" w:themeColor="text1"/>
          <w:highlight w:val="none"/>
          <w14:textFill>
            <w14:solidFill>
              <w14:schemeClr w14:val="tx1"/>
            </w14:solidFill>
          </w14:textFill>
        </w:rPr>
        <w:t>本项目报价为不含税报价，</w:t>
      </w:r>
      <w:r>
        <w:rPr>
          <w:rFonts w:hint="eastAsia" w:hAnsi="宋体"/>
          <w:b/>
          <w:bCs/>
          <w:color w:val="000000" w:themeColor="text1"/>
          <w:highlight w:val="none"/>
          <w14:textFill>
            <w14:solidFill>
              <w14:schemeClr w14:val="tx1"/>
            </w14:solidFill>
          </w14:textFill>
        </w:rPr>
        <w:t>报价人所报单价及总价均不得超过采购限价。</w:t>
      </w:r>
      <w:r>
        <w:rPr>
          <w:rFonts w:hint="eastAsia" w:hAnsi="宋体"/>
          <w:color w:val="000000" w:themeColor="text1"/>
          <w:highlight w:val="none"/>
          <w14:textFill>
            <w14:solidFill>
              <w14:schemeClr w14:val="tx1"/>
            </w14:solidFill>
          </w14:textFill>
        </w:rPr>
        <w:t>从实质性满足采购需求的供应商中，按不含税报价最低成交原则确定成交供应商。</w:t>
      </w:r>
    </w:p>
    <w:p w14:paraId="028BDD64">
      <w:pPr>
        <w:snapToGrid w:val="0"/>
        <w:spacing w:line="360" w:lineRule="auto"/>
        <w:ind w:firstLine="424" w:firstLineChars="177"/>
        <w:outlineLvl w:val="1"/>
        <w:rPr>
          <w:rFonts w:hint="eastAsia" w:hAnsi="宋体" w:eastAsia="宋体"/>
          <w:color w:val="auto"/>
          <w:highlight w:val="none"/>
          <w:lang w:eastAsia="zh-CN"/>
        </w:rPr>
      </w:pPr>
      <w:bookmarkStart w:id="10" w:name="_Toc29338"/>
      <w:r>
        <w:rPr>
          <w:rFonts w:hAnsi="宋体"/>
          <w:color w:val="auto"/>
          <w:highlight w:val="none"/>
        </w:rPr>
        <w:t>六、报价文件递交截止时间：202</w:t>
      </w:r>
      <w:r>
        <w:rPr>
          <w:rFonts w:hint="eastAsia" w:hAnsi="宋体"/>
          <w:color w:val="auto"/>
          <w:highlight w:val="none"/>
          <w:lang w:val="en-US" w:eastAsia="zh-CN"/>
        </w:rPr>
        <w:t>5</w:t>
      </w:r>
      <w:r>
        <w:rPr>
          <w:rFonts w:hAnsi="宋体"/>
          <w:color w:val="auto"/>
          <w:highlight w:val="none"/>
        </w:rPr>
        <w:t>年</w:t>
      </w:r>
      <w:r>
        <w:rPr>
          <w:rFonts w:hint="eastAsia" w:hAnsi="宋体"/>
          <w:color w:val="auto"/>
          <w:highlight w:val="none"/>
          <w:lang w:val="en-US" w:eastAsia="zh-CN"/>
        </w:rPr>
        <w:t>10</w:t>
      </w:r>
      <w:r>
        <w:rPr>
          <w:rFonts w:hAnsi="宋体"/>
          <w:color w:val="auto"/>
          <w:highlight w:val="none"/>
        </w:rPr>
        <w:t>月</w:t>
      </w:r>
      <w:r>
        <w:rPr>
          <w:rFonts w:hint="eastAsia" w:hAnsi="宋体"/>
          <w:color w:val="auto"/>
          <w:highlight w:val="none"/>
          <w:lang w:val="en-US" w:eastAsia="zh-CN"/>
        </w:rPr>
        <w:t>10</w:t>
      </w:r>
      <w:r>
        <w:rPr>
          <w:rFonts w:hAnsi="宋体"/>
          <w:color w:val="auto"/>
          <w:highlight w:val="none"/>
        </w:rPr>
        <w:t>日</w:t>
      </w:r>
      <w:r>
        <w:rPr>
          <w:rFonts w:hint="eastAsia" w:hAnsi="宋体"/>
          <w:color w:val="auto"/>
          <w:highlight w:val="none"/>
          <w:lang w:val="en-US" w:eastAsia="zh-CN"/>
        </w:rPr>
        <w:t>10</w:t>
      </w:r>
      <w:r>
        <w:rPr>
          <w:rFonts w:hAnsi="宋体"/>
          <w:color w:val="auto"/>
          <w:highlight w:val="none"/>
        </w:rPr>
        <w:t>时</w:t>
      </w:r>
      <w:r>
        <w:rPr>
          <w:rFonts w:hint="eastAsia" w:hAnsi="宋体"/>
          <w:color w:val="auto"/>
          <w:highlight w:val="none"/>
          <w:lang w:val="en-US" w:eastAsia="zh-CN"/>
        </w:rPr>
        <w:t>00</w:t>
      </w:r>
      <w:r>
        <w:rPr>
          <w:rFonts w:hAnsi="宋体"/>
          <w:color w:val="auto"/>
          <w:highlight w:val="none"/>
        </w:rPr>
        <w:t>分</w:t>
      </w:r>
      <w:r>
        <w:rPr>
          <w:rFonts w:hint="eastAsia" w:hAnsi="宋体"/>
          <w:color w:val="auto"/>
          <w:highlight w:val="none"/>
          <w:lang w:eastAsia="zh-CN"/>
        </w:rPr>
        <w:t>。</w:t>
      </w:r>
    </w:p>
    <w:p w14:paraId="4308BB81">
      <w:pPr>
        <w:snapToGrid w:val="0"/>
        <w:spacing w:line="360" w:lineRule="auto"/>
        <w:ind w:firstLine="424" w:firstLineChars="177"/>
        <w:outlineLvl w:val="1"/>
        <w:rPr>
          <w:rFonts w:hAnsi="宋体"/>
          <w:color w:val="auto"/>
          <w:highlight w:val="none"/>
        </w:rPr>
      </w:pPr>
      <w:r>
        <w:rPr>
          <w:rFonts w:hint="eastAsia" w:hAnsi="宋体"/>
          <w:color w:val="auto"/>
          <w:highlight w:val="none"/>
          <w:lang w:val="en-US" w:eastAsia="zh-CN"/>
        </w:rPr>
        <w:t>七、报价文件开封时间：2025年10月10日10时00分</w:t>
      </w:r>
      <w:r>
        <w:rPr>
          <w:rFonts w:hAnsi="宋体"/>
          <w:color w:val="auto"/>
          <w:highlight w:val="none"/>
        </w:rPr>
        <w:t>。</w:t>
      </w:r>
      <w:bookmarkEnd w:id="10"/>
    </w:p>
    <w:p w14:paraId="236BEA19">
      <w:pPr>
        <w:snapToGrid w:val="0"/>
        <w:spacing w:line="360" w:lineRule="auto"/>
        <w:ind w:firstLine="424" w:firstLineChars="177"/>
        <w:rPr>
          <w:rFonts w:hAnsi="宋体"/>
          <w:color w:val="auto"/>
          <w:highlight w:val="none"/>
        </w:rPr>
      </w:pPr>
      <w:r>
        <w:rPr>
          <w:rFonts w:hint="eastAsia" w:hAnsi="宋体"/>
          <w:highlight w:val="none"/>
          <w:lang w:val="en-US" w:eastAsia="zh-CN"/>
        </w:rPr>
        <w:t>八</w:t>
      </w:r>
      <w:r>
        <w:rPr>
          <w:rFonts w:hAnsi="宋体"/>
          <w:highlight w:val="none"/>
        </w:rPr>
        <w:t>、报价文件递交地点：</w:t>
      </w:r>
      <w:r>
        <w:rPr>
          <w:rFonts w:hint="eastAsia" w:hAnsi="宋体"/>
          <w:color w:val="auto"/>
          <w:highlight w:val="none"/>
          <w:lang w:val="en-US" w:eastAsia="zh-CN"/>
        </w:rPr>
        <w:t>广东省</w:t>
      </w:r>
      <w:r>
        <w:rPr>
          <w:rFonts w:hAnsi="宋体"/>
          <w:color w:val="auto"/>
          <w:highlight w:val="none"/>
        </w:rPr>
        <w:t>东莞市</w:t>
      </w:r>
      <w:r>
        <w:rPr>
          <w:rFonts w:hint="eastAsia" w:hAnsi="宋体"/>
          <w:color w:val="auto"/>
          <w:highlight w:val="none"/>
          <w:lang w:val="en-US" w:eastAsia="zh-CN"/>
        </w:rPr>
        <w:t>东城街道运河路5号</w:t>
      </w:r>
      <w:r>
        <w:rPr>
          <w:rFonts w:hint="eastAsia" w:hAnsi="宋体"/>
          <w:color w:val="auto"/>
          <w:highlight w:val="none"/>
        </w:rPr>
        <w:t>东莞市水务环境投资控股集团管网有限公司</w:t>
      </w:r>
      <w:r>
        <w:rPr>
          <w:rFonts w:hAnsi="宋体"/>
          <w:color w:val="auto"/>
          <w:highlight w:val="none"/>
        </w:rPr>
        <w:t>合同管理部</w:t>
      </w:r>
      <w:r>
        <w:rPr>
          <w:rFonts w:hint="eastAsia" w:hAnsi="宋体"/>
          <w:color w:val="auto"/>
          <w:highlight w:val="none"/>
          <w:lang w:val="en-US" w:eastAsia="zh-CN"/>
        </w:rPr>
        <w:t>二</w:t>
      </w:r>
      <w:r>
        <w:rPr>
          <w:rFonts w:hAnsi="宋体"/>
          <w:color w:val="auto"/>
          <w:highlight w:val="none"/>
        </w:rPr>
        <w:t>室(3</w:t>
      </w:r>
      <w:r>
        <w:rPr>
          <w:rFonts w:hint="eastAsia" w:hAnsi="宋体"/>
          <w:color w:val="auto"/>
          <w:highlight w:val="none"/>
          <w:lang w:val="en-US" w:eastAsia="zh-CN"/>
        </w:rPr>
        <w:t>13</w:t>
      </w:r>
      <w:r>
        <w:rPr>
          <w:rFonts w:hAnsi="宋体"/>
          <w:color w:val="auto"/>
          <w:highlight w:val="none"/>
        </w:rPr>
        <w:t xml:space="preserve">室)。 </w:t>
      </w:r>
    </w:p>
    <w:p w14:paraId="1169774B">
      <w:pPr>
        <w:snapToGrid w:val="0"/>
        <w:spacing w:line="360" w:lineRule="auto"/>
        <w:ind w:firstLine="424" w:firstLineChars="177"/>
        <w:outlineLvl w:val="1"/>
        <w:rPr>
          <w:rFonts w:hAnsi="宋体"/>
          <w:highlight w:val="none"/>
        </w:rPr>
      </w:pPr>
      <w:bookmarkStart w:id="11" w:name="_Toc6662"/>
      <w:r>
        <w:rPr>
          <w:rFonts w:hint="eastAsia" w:hAnsi="宋体"/>
          <w:highlight w:val="none"/>
          <w:lang w:val="en-US" w:eastAsia="zh-CN"/>
        </w:rPr>
        <w:t>九</w:t>
      </w:r>
      <w:r>
        <w:rPr>
          <w:rFonts w:hAnsi="宋体"/>
          <w:highlight w:val="none"/>
        </w:rPr>
        <w:t>、采购人联系方式：</w:t>
      </w:r>
      <w:bookmarkEnd w:id="11"/>
    </w:p>
    <w:p w14:paraId="3A426AA9">
      <w:pPr>
        <w:snapToGrid w:val="0"/>
        <w:spacing w:line="360" w:lineRule="auto"/>
        <w:ind w:left="566" w:leftChars="236" w:firstLine="285"/>
        <w:rPr>
          <w:rFonts w:hAnsi="宋体"/>
          <w:color w:val="000000" w:themeColor="text1"/>
          <w:highlight w:val="none"/>
          <w14:textFill>
            <w14:solidFill>
              <w14:schemeClr w14:val="tx1"/>
            </w14:solidFill>
          </w14:textFill>
        </w:rPr>
      </w:pPr>
      <w:bookmarkStart w:id="12" w:name="_Hlk27129143"/>
      <w:r>
        <w:rPr>
          <w:rFonts w:hAnsi="宋体"/>
          <w:color w:val="000000" w:themeColor="text1"/>
          <w:highlight w:val="none"/>
          <w14:textFill>
            <w14:solidFill>
              <w14:schemeClr w14:val="tx1"/>
            </w14:solidFill>
          </w14:textFill>
        </w:rPr>
        <w:t>采购联系人：</w:t>
      </w:r>
      <w:r>
        <w:rPr>
          <w:rFonts w:hint="eastAsia" w:hAnsi="宋体"/>
          <w:color w:val="000000" w:themeColor="text1"/>
          <w:highlight w:val="none"/>
          <w:lang w:val="en-US" w:eastAsia="zh-CN"/>
          <w14:textFill>
            <w14:solidFill>
              <w14:schemeClr w14:val="tx1"/>
            </w14:solidFill>
          </w14:textFill>
        </w:rPr>
        <w:t>刘</w:t>
      </w:r>
      <w:r>
        <w:rPr>
          <w:rFonts w:hAnsi="宋体"/>
          <w:color w:val="000000" w:themeColor="text1"/>
          <w:highlight w:val="none"/>
          <w14:textFill>
            <w14:solidFill>
              <w14:schemeClr w14:val="tx1"/>
            </w14:solidFill>
          </w14:textFill>
        </w:rPr>
        <w:t>工</w:t>
      </w:r>
    </w:p>
    <w:p w14:paraId="23A95277">
      <w:pPr>
        <w:snapToGrid w:val="0"/>
        <w:spacing w:line="360" w:lineRule="auto"/>
        <w:ind w:left="566" w:leftChars="236" w:firstLine="285"/>
        <w:rPr>
          <w:rFonts w:hint="eastAsia" w:hAnsi="宋体"/>
          <w:color w:val="000000" w:themeColor="text1"/>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t>联系电话：0769-22001352</w:t>
      </w:r>
      <w:r>
        <w:rPr>
          <w:rFonts w:hint="eastAsia" w:hAnsi="宋体"/>
          <w:color w:val="000000" w:themeColor="text1"/>
          <w:highlight w:val="none"/>
          <w:lang w:val="en-US" w:eastAsia="zh-CN"/>
          <w14:textFill>
            <w14:solidFill>
              <w14:schemeClr w14:val="tx1"/>
            </w14:solidFill>
          </w14:textFill>
        </w:rPr>
        <w:t xml:space="preserve"> </w:t>
      </w:r>
    </w:p>
    <w:p w14:paraId="127AB5D4">
      <w:pPr>
        <w:snapToGrid w:val="0"/>
        <w:spacing w:line="360" w:lineRule="auto"/>
        <w:ind w:left="566" w:leftChars="236" w:firstLine="285"/>
        <w:rPr>
          <w:rFonts w:hAnsi="宋体"/>
          <w:color w:val="auto"/>
          <w:highlight w:val="none"/>
        </w:rPr>
      </w:pPr>
      <w:r>
        <w:rPr>
          <w:rFonts w:hAnsi="宋体"/>
          <w:color w:val="000000" w:themeColor="text1"/>
          <w:highlight w:val="none"/>
          <w14:textFill>
            <w14:solidFill>
              <w14:schemeClr w14:val="tx1"/>
            </w14:solidFill>
          </w14:textFill>
        </w:rPr>
        <w:t>联系地址：</w:t>
      </w:r>
      <w:bookmarkEnd w:id="12"/>
      <w:r>
        <w:rPr>
          <w:rFonts w:hint="eastAsia" w:hAnsi="宋体"/>
          <w:color w:val="auto"/>
          <w:highlight w:val="none"/>
          <w:lang w:val="en-US" w:eastAsia="zh-CN"/>
        </w:rPr>
        <w:t>广东省</w:t>
      </w:r>
      <w:r>
        <w:rPr>
          <w:rFonts w:hAnsi="宋体"/>
          <w:color w:val="auto"/>
          <w:highlight w:val="none"/>
        </w:rPr>
        <w:t>东莞市</w:t>
      </w:r>
      <w:r>
        <w:rPr>
          <w:rFonts w:hint="eastAsia" w:hAnsi="宋体"/>
          <w:color w:val="auto"/>
          <w:highlight w:val="none"/>
          <w:lang w:val="en-US" w:eastAsia="zh-CN"/>
        </w:rPr>
        <w:t>东城街道运河路5号</w:t>
      </w:r>
      <w:r>
        <w:rPr>
          <w:rFonts w:hint="eastAsia" w:hAnsi="宋体"/>
          <w:color w:val="auto"/>
          <w:highlight w:val="none"/>
        </w:rPr>
        <w:t>东莞市水务环境投资控股集团管网有限公司</w:t>
      </w:r>
      <w:r>
        <w:rPr>
          <w:rFonts w:hAnsi="宋体"/>
          <w:color w:val="auto"/>
          <w:highlight w:val="none"/>
        </w:rPr>
        <w:t>合同管理部</w:t>
      </w:r>
      <w:r>
        <w:rPr>
          <w:rFonts w:hint="eastAsia" w:hAnsi="宋体"/>
          <w:color w:val="auto"/>
          <w:highlight w:val="none"/>
          <w:lang w:val="en-US" w:eastAsia="zh-CN"/>
        </w:rPr>
        <w:t>二</w:t>
      </w:r>
      <w:r>
        <w:rPr>
          <w:rFonts w:hAnsi="宋体"/>
          <w:color w:val="auto"/>
          <w:highlight w:val="none"/>
        </w:rPr>
        <w:t>室(3</w:t>
      </w:r>
      <w:r>
        <w:rPr>
          <w:rFonts w:hint="eastAsia" w:hAnsi="宋体"/>
          <w:color w:val="auto"/>
          <w:highlight w:val="none"/>
          <w:lang w:val="en-US" w:eastAsia="zh-CN"/>
        </w:rPr>
        <w:t>13</w:t>
      </w:r>
      <w:r>
        <w:rPr>
          <w:rFonts w:hAnsi="宋体"/>
          <w:color w:val="auto"/>
          <w:highlight w:val="none"/>
        </w:rPr>
        <w:t>室)</w:t>
      </w:r>
    </w:p>
    <w:p w14:paraId="530ED379">
      <w:pPr>
        <w:snapToGrid w:val="0"/>
        <w:spacing w:line="360" w:lineRule="auto"/>
        <w:ind w:left="566" w:leftChars="236" w:firstLine="285"/>
        <w:rPr>
          <w:rFonts w:hint="eastAsia" w:hAnsi="宋体"/>
          <w:color w:val="000000" w:themeColor="text1"/>
          <w:highlight w:val="none"/>
          <w14:textFill>
            <w14:solidFill>
              <w14:schemeClr w14:val="tx1"/>
            </w14:solidFill>
          </w14:textFill>
        </w:rPr>
      </w:pPr>
    </w:p>
    <w:p w14:paraId="7259D80A">
      <w:pPr>
        <w:snapToGrid w:val="0"/>
        <w:spacing w:line="360" w:lineRule="auto"/>
        <w:ind w:firstLine="4819" w:firstLineChars="2008"/>
        <w:rPr>
          <w:rFonts w:hAnsi="宋体"/>
          <w:highlight w:val="none"/>
        </w:rPr>
      </w:pPr>
      <w:bookmarkStart w:id="13" w:name="_Hlk33286752"/>
    </w:p>
    <w:p w14:paraId="333E1052">
      <w:pPr>
        <w:snapToGrid w:val="0"/>
        <w:spacing w:line="360" w:lineRule="auto"/>
        <w:ind w:firstLine="4819" w:firstLineChars="2008"/>
        <w:rPr>
          <w:rFonts w:hAnsi="宋体"/>
          <w:highlight w:val="none"/>
        </w:rPr>
      </w:pPr>
    </w:p>
    <w:p w14:paraId="114013C7">
      <w:pPr>
        <w:snapToGrid w:val="0"/>
        <w:spacing w:line="360" w:lineRule="auto"/>
        <w:ind w:firstLine="0" w:firstLineChars="0"/>
        <w:rPr>
          <w:rFonts w:hAnsi="宋体"/>
          <w:highlight w:val="none"/>
        </w:rPr>
      </w:pPr>
    </w:p>
    <w:p w14:paraId="18F50AD8">
      <w:pPr>
        <w:snapToGrid w:val="0"/>
        <w:spacing w:line="360" w:lineRule="auto"/>
        <w:ind w:firstLine="0" w:firstLineChars="0"/>
        <w:jc w:val="right"/>
        <w:outlineLvl w:val="0"/>
        <w:rPr>
          <w:rFonts w:hint="eastAsia" w:hAnsi="宋体"/>
          <w:color w:val="auto"/>
          <w:highlight w:val="none"/>
        </w:rPr>
      </w:pPr>
      <w:bookmarkStart w:id="14" w:name="_Toc4293"/>
      <w:bookmarkStart w:id="15" w:name="_Toc2548"/>
      <w:bookmarkStart w:id="16" w:name="_Toc13830"/>
      <w:bookmarkStart w:id="17" w:name="_Toc30716"/>
      <w:bookmarkStart w:id="18" w:name="_Toc28612"/>
      <w:r>
        <w:rPr>
          <w:rFonts w:hint="eastAsia" w:hAnsi="宋体"/>
          <w:color w:val="auto"/>
          <w:highlight w:val="none"/>
        </w:rPr>
        <w:t>东莞市水务环境投资控股集团管网有限公司</w:t>
      </w:r>
      <w:bookmarkEnd w:id="14"/>
      <w:bookmarkEnd w:id="15"/>
      <w:bookmarkEnd w:id="16"/>
    </w:p>
    <w:bookmarkEnd w:id="13"/>
    <w:bookmarkEnd w:id="17"/>
    <w:bookmarkEnd w:id="18"/>
    <w:p w14:paraId="453EB954">
      <w:pPr>
        <w:snapToGrid w:val="0"/>
        <w:spacing w:line="360" w:lineRule="auto"/>
        <w:ind w:firstLine="0" w:firstLineChars="0"/>
        <w:jc w:val="right"/>
        <w:rPr>
          <w:rFonts w:hAnsi="宋体"/>
          <w:color w:val="auto"/>
          <w:highlight w:val="none"/>
        </w:rPr>
      </w:pPr>
      <w:bookmarkStart w:id="19" w:name="_Hlk27129149"/>
      <w:r>
        <w:rPr>
          <w:rFonts w:hAnsi="宋体"/>
          <w:color w:val="auto"/>
          <w:highlight w:val="none"/>
        </w:rPr>
        <w:t>202</w:t>
      </w:r>
      <w:r>
        <w:rPr>
          <w:rFonts w:hint="eastAsia" w:hAnsi="宋体"/>
          <w:color w:val="auto"/>
          <w:highlight w:val="none"/>
          <w:lang w:val="en-US" w:eastAsia="zh-CN"/>
        </w:rPr>
        <w:t>5</w:t>
      </w:r>
      <w:r>
        <w:rPr>
          <w:rFonts w:hAnsi="宋体"/>
          <w:color w:val="auto"/>
          <w:highlight w:val="none"/>
        </w:rPr>
        <w:t>年</w:t>
      </w:r>
      <w:r>
        <w:rPr>
          <w:rFonts w:hint="eastAsia" w:hAnsi="宋体"/>
          <w:color w:val="auto"/>
          <w:highlight w:val="none"/>
          <w:lang w:val="en-US" w:eastAsia="zh-CN"/>
        </w:rPr>
        <w:t>9</w:t>
      </w:r>
      <w:r>
        <w:rPr>
          <w:rFonts w:hAnsi="宋体"/>
          <w:color w:val="auto"/>
          <w:highlight w:val="none"/>
        </w:rPr>
        <w:t>月</w:t>
      </w:r>
      <w:r>
        <w:rPr>
          <w:rFonts w:hint="eastAsia" w:hAnsi="宋体"/>
          <w:color w:val="auto"/>
          <w:highlight w:val="none"/>
          <w:lang w:val="en-US" w:eastAsia="zh-CN"/>
        </w:rPr>
        <w:t>28</w:t>
      </w:r>
      <w:r>
        <w:rPr>
          <w:rFonts w:hAnsi="宋体"/>
          <w:color w:val="auto"/>
          <w:highlight w:val="none"/>
        </w:rPr>
        <w:t>日</w:t>
      </w:r>
    </w:p>
    <w:bookmarkEnd w:id="19"/>
    <w:p w14:paraId="49E85FB8">
      <w:pPr>
        <w:snapToGrid w:val="0"/>
        <w:spacing w:line="360" w:lineRule="auto"/>
        <w:rPr>
          <w:rFonts w:hAnsi="宋体"/>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653F63F9">
      <w:pPr>
        <w:pStyle w:val="3"/>
        <w:numPr>
          <w:ilvl w:val="0"/>
          <w:numId w:val="2"/>
        </w:numPr>
        <w:snapToGrid w:val="0"/>
        <w:spacing w:before="0" w:after="0"/>
        <w:jc w:val="center"/>
        <w:rPr>
          <w:rFonts w:hAnsi="宋体"/>
          <w:color w:val="000000" w:themeColor="text1"/>
          <w:szCs w:val="32"/>
          <w:highlight w:val="none"/>
          <w14:textFill>
            <w14:solidFill>
              <w14:schemeClr w14:val="tx1"/>
            </w14:solidFill>
          </w14:textFill>
        </w:rPr>
      </w:pPr>
      <w:bookmarkStart w:id="20" w:name="_Toc3657"/>
      <w:bookmarkStart w:id="21" w:name="_Toc6786"/>
      <w:bookmarkStart w:id="22" w:name="_Toc11543"/>
      <w:bookmarkStart w:id="23" w:name="_Toc8254"/>
      <w:r>
        <w:rPr>
          <w:rFonts w:hAnsi="宋体"/>
          <w:color w:val="000000" w:themeColor="text1"/>
          <w:szCs w:val="32"/>
          <w:highlight w:val="none"/>
          <w14:textFill>
            <w14:solidFill>
              <w14:schemeClr w14:val="tx1"/>
            </w14:solidFill>
          </w14:textFill>
        </w:rPr>
        <w:t>用户需求书</w:t>
      </w:r>
      <w:bookmarkEnd w:id="20"/>
      <w:bookmarkEnd w:id="21"/>
      <w:bookmarkEnd w:id="22"/>
      <w:bookmarkEnd w:id="23"/>
    </w:p>
    <w:p w14:paraId="280EC5FE">
      <w:pPr>
        <w:numPr>
          <w:ilvl w:val="0"/>
          <w:numId w:val="3"/>
        </w:numPr>
        <w:tabs>
          <w:tab w:val="left" w:pos="567"/>
        </w:tabs>
        <w:autoSpaceDE/>
        <w:autoSpaceDN/>
        <w:adjustRightInd/>
        <w:spacing w:beforeLines="0" w:afterLines="0" w:line="360" w:lineRule="auto"/>
        <w:outlineLvl w:val="0"/>
        <w:rPr>
          <w:rFonts w:hint="eastAsia" w:hAnsi="宋体"/>
          <w:b/>
          <w:color w:val="auto"/>
          <w:kern w:val="2"/>
          <w:sz w:val="21"/>
          <w:szCs w:val="21"/>
        </w:rPr>
      </w:pPr>
      <w:bookmarkStart w:id="24" w:name="_Toc6245"/>
      <w:bookmarkStart w:id="25" w:name="_Toc27262"/>
      <w:bookmarkStart w:id="26" w:name="_Toc26478"/>
      <w:bookmarkStart w:id="27" w:name="_Toc30018"/>
      <w:r>
        <w:rPr>
          <w:rFonts w:hint="eastAsia" w:hAnsi="宋体"/>
          <w:b/>
          <w:color w:val="auto"/>
          <w:kern w:val="2"/>
          <w:sz w:val="21"/>
          <w:szCs w:val="21"/>
        </w:rPr>
        <w:t>项目概况</w:t>
      </w:r>
      <w:bookmarkEnd w:id="24"/>
      <w:bookmarkEnd w:id="25"/>
    </w:p>
    <w:p w14:paraId="1115C168">
      <w:pPr>
        <w:widowControl/>
        <w:numPr>
          <w:ilvl w:val="0"/>
          <w:numId w:val="4"/>
        </w:numPr>
        <w:autoSpaceDE/>
        <w:autoSpaceDN/>
        <w:adjustRightInd/>
        <w:spacing w:beforeLines="0" w:afterLines="0" w:line="360" w:lineRule="auto"/>
        <w:ind w:left="422"/>
        <w:rPr>
          <w:rFonts w:hint="eastAsia" w:hAnsi="宋体"/>
          <w:color w:val="auto"/>
          <w:kern w:val="2"/>
          <w:sz w:val="21"/>
          <w:szCs w:val="21"/>
        </w:rPr>
      </w:pPr>
      <w:r>
        <w:rPr>
          <w:rFonts w:hint="eastAsia" w:hAnsi="宋体"/>
          <w:color w:val="auto"/>
          <w:kern w:val="2"/>
          <w:sz w:val="21"/>
          <w:szCs w:val="21"/>
        </w:rPr>
        <w:t>采购人： 东莞市水务环境投资控股集团管网有限公司</w:t>
      </w:r>
    </w:p>
    <w:p w14:paraId="33696CE9">
      <w:pPr>
        <w:widowControl/>
        <w:numPr>
          <w:ilvl w:val="0"/>
          <w:numId w:val="0"/>
        </w:numPr>
        <w:autoSpaceDE/>
        <w:autoSpaceDN/>
        <w:adjustRightInd/>
        <w:spacing w:beforeLines="0" w:afterLines="0" w:line="360" w:lineRule="auto"/>
        <w:ind w:firstLine="1680" w:firstLineChars="800"/>
        <w:rPr>
          <w:rFonts w:hint="eastAsia" w:hAnsi="宋体"/>
          <w:color w:val="auto"/>
          <w:kern w:val="2"/>
          <w:sz w:val="21"/>
          <w:szCs w:val="21"/>
        </w:rPr>
      </w:pPr>
      <w:r>
        <w:rPr>
          <w:rFonts w:hint="eastAsia" w:hAnsi="宋体"/>
          <w:color w:val="auto"/>
          <w:kern w:val="2"/>
          <w:sz w:val="21"/>
          <w:szCs w:val="21"/>
        </w:rPr>
        <w:t>东莞市东信水环境投资有限公司</w:t>
      </w:r>
    </w:p>
    <w:p w14:paraId="7F9687C0">
      <w:pPr>
        <w:widowControl/>
        <w:numPr>
          <w:ilvl w:val="0"/>
          <w:numId w:val="0"/>
        </w:numPr>
        <w:autoSpaceDE/>
        <w:autoSpaceDN/>
        <w:adjustRightInd/>
        <w:spacing w:beforeLines="0" w:afterLines="0" w:line="360" w:lineRule="auto"/>
        <w:ind w:firstLine="1680" w:firstLineChars="800"/>
        <w:rPr>
          <w:rFonts w:hint="eastAsia" w:hAnsi="宋体"/>
          <w:color w:val="auto"/>
          <w:kern w:val="2"/>
          <w:sz w:val="21"/>
          <w:szCs w:val="21"/>
        </w:rPr>
      </w:pPr>
      <w:r>
        <w:rPr>
          <w:rFonts w:hint="eastAsia" w:hAnsi="宋体"/>
          <w:color w:val="auto"/>
          <w:kern w:val="2"/>
          <w:sz w:val="21"/>
          <w:szCs w:val="21"/>
        </w:rPr>
        <w:t>东莞市东泽水环境投资有限公司</w:t>
      </w:r>
    </w:p>
    <w:p w14:paraId="1D0BF3A9">
      <w:pPr>
        <w:widowControl/>
        <w:numPr>
          <w:ilvl w:val="0"/>
          <w:numId w:val="0"/>
        </w:numPr>
        <w:autoSpaceDE/>
        <w:autoSpaceDN/>
        <w:adjustRightInd/>
        <w:spacing w:beforeLines="0" w:afterLines="0" w:line="360" w:lineRule="auto"/>
        <w:ind w:firstLine="1680" w:firstLineChars="800"/>
        <w:rPr>
          <w:rFonts w:hint="eastAsia" w:hAnsi="宋体"/>
          <w:color w:val="auto"/>
          <w:kern w:val="2"/>
          <w:sz w:val="21"/>
          <w:szCs w:val="21"/>
        </w:rPr>
      </w:pPr>
      <w:r>
        <w:rPr>
          <w:rFonts w:hint="eastAsia" w:hAnsi="宋体"/>
          <w:color w:val="auto"/>
          <w:kern w:val="2"/>
          <w:sz w:val="21"/>
          <w:szCs w:val="21"/>
        </w:rPr>
        <w:t>东莞市清泽水环境投资有限公司</w:t>
      </w:r>
    </w:p>
    <w:p w14:paraId="209EB83B">
      <w:pPr>
        <w:widowControl/>
        <w:numPr>
          <w:ilvl w:val="0"/>
          <w:numId w:val="0"/>
        </w:numPr>
        <w:autoSpaceDE/>
        <w:autoSpaceDN/>
        <w:adjustRightInd/>
        <w:spacing w:beforeLines="0" w:afterLines="0" w:line="360" w:lineRule="auto"/>
        <w:ind w:firstLine="1680" w:firstLineChars="800"/>
        <w:rPr>
          <w:rFonts w:hint="eastAsia"/>
          <w:color w:val="auto"/>
          <w:sz w:val="24"/>
          <w:szCs w:val="24"/>
        </w:rPr>
      </w:pPr>
      <w:r>
        <w:rPr>
          <w:rFonts w:hint="eastAsia" w:hAnsi="宋体"/>
          <w:color w:val="auto"/>
          <w:kern w:val="2"/>
          <w:sz w:val="21"/>
          <w:szCs w:val="21"/>
        </w:rPr>
        <w:t>东莞市东江水环境投资有限公司</w:t>
      </w:r>
    </w:p>
    <w:p w14:paraId="10403856">
      <w:pPr>
        <w:widowControl/>
        <w:numPr>
          <w:ilvl w:val="0"/>
          <w:numId w:val="0"/>
        </w:numPr>
        <w:autoSpaceDE/>
        <w:autoSpaceDN/>
        <w:adjustRightInd/>
        <w:spacing w:beforeLines="0" w:afterLines="0" w:line="360" w:lineRule="auto"/>
        <w:ind w:firstLine="627" w:firstLineChars="299"/>
        <w:rPr>
          <w:rFonts w:hint="default" w:hAnsi="宋体" w:eastAsia="宋体"/>
          <w:color w:val="auto"/>
          <w:kern w:val="2"/>
          <w:sz w:val="21"/>
          <w:szCs w:val="21"/>
          <w:lang w:val="en-US" w:eastAsia="zh-CN"/>
        </w:rPr>
      </w:pPr>
      <w:r>
        <w:rPr>
          <w:rFonts w:hint="eastAsia" w:hAnsi="宋体"/>
          <w:color w:val="auto"/>
          <w:kern w:val="2"/>
          <w:sz w:val="21"/>
          <w:szCs w:val="21"/>
        </w:rPr>
        <w:t>项目名称：</w:t>
      </w:r>
      <w:r>
        <w:rPr>
          <w:rFonts w:hint="eastAsia" w:hAnsi="宋体"/>
          <w:color w:val="auto"/>
          <w:kern w:val="2"/>
          <w:sz w:val="21"/>
          <w:szCs w:val="21"/>
          <w:u w:val="single"/>
        </w:rPr>
        <w:t>2025年泵站冷备水泵采购项目</w:t>
      </w:r>
      <w:r>
        <w:rPr>
          <w:rFonts w:hint="eastAsia" w:hAnsi="宋体"/>
          <w:color w:val="auto"/>
          <w:kern w:val="2"/>
          <w:sz w:val="21"/>
          <w:szCs w:val="21"/>
          <w:u w:val="single"/>
          <w:lang w:eastAsia="zh-CN"/>
        </w:rPr>
        <w:t>（</w:t>
      </w:r>
      <w:r>
        <w:rPr>
          <w:rFonts w:hint="eastAsia" w:hAnsi="宋体"/>
          <w:color w:val="auto"/>
          <w:kern w:val="2"/>
          <w:sz w:val="21"/>
          <w:szCs w:val="21"/>
          <w:u w:val="single"/>
          <w:lang w:val="en-US" w:eastAsia="zh-CN"/>
        </w:rPr>
        <w:t>重新采购）</w:t>
      </w:r>
    </w:p>
    <w:p w14:paraId="55CD93DD">
      <w:pPr>
        <w:widowControl/>
        <w:numPr>
          <w:ilvl w:val="0"/>
          <w:numId w:val="4"/>
        </w:numPr>
        <w:autoSpaceDE/>
        <w:autoSpaceDN/>
        <w:adjustRightInd/>
        <w:spacing w:beforeLines="0" w:afterLines="0" w:line="360" w:lineRule="auto"/>
        <w:ind w:left="422"/>
        <w:rPr>
          <w:rFonts w:hint="eastAsia" w:hAnsi="宋体"/>
          <w:color w:val="auto"/>
          <w:kern w:val="2"/>
          <w:sz w:val="21"/>
          <w:szCs w:val="21"/>
        </w:rPr>
      </w:pPr>
      <w:r>
        <w:rPr>
          <w:rFonts w:hint="eastAsia" w:hAnsi="宋体"/>
          <w:color w:val="auto"/>
          <w:kern w:val="2"/>
          <w:sz w:val="21"/>
          <w:szCs w:val="21"/>
        </w:rPr>
        <w:t>采购</w:t>
      </w:r>
      <w:r>
        <w:rPr>
          <w:rFonts w:hint="eastAsia" w:hAnsi="宋体"/>
          <w:color w:val="auto"/>
          <w:kern w:val="2"/>
          <w:sz w:val="21"/>
          <w:szCs w:val="21"/>
          <w:lang w:val="en-US" w:eastAsia="zh-CN"/>
        </w:rPr>
        <w:t>预</w:t>
      </w:r>
      <w:r>
        <w:rPr>
          <w:rFonts w:hint="eastAsia" w:hAnsi="宋体"/>
          <w:color w:val="auto"/>
          <w:kern w:val="2"/>
          <w:sz w:val="21"/>
          <w:szCs w:val="21"/>
        </w:rPr>
        <w:t>算：</w:t>
      </w:r>
      <w:r>
        <w:rPr>
          <w:rFonts w:hint="eastAsia" w:hAnsi="宋体"/>
          <w:color w:val="auto"/>
          <w:kern w:val="2"/>
          <w:sz w:val="21"/>
          <w:szCs w:val="21"/>
          <w:u w:val="single"/>
        </w:rPr>
        <w:t xml:space="preserve"> 351</w:t>
      </w:r>
      <w:r>
        <w:rPr>
          <w:rFonts w:hint="eastAsia" w:hAnsi="宋体"/>
          <w:color w:val="auto"/>
          <w:kern w:val="2"/>
          <w:sz w:val="21"/>
          <w:szCs w:val="21"/>
          <w:u w:val="single"/>
          <w:lang w:val="en-US" w:eastAsia="zh-CN"/>
        </w:rPr>
        <w:t>,</w:t>
      </w:r>
      <w:r>
        <w:rPr>
          <w:rFonts w:hint="eastAsia" w:hAnsi="宋体"/>
          <w:color w:val="auto"/>
          <w:kern w:val="2"/>
          <w:sz w:val="21"/>
          <w:szCs w:val="21"/>
          <w:u w:val="single"/>
        </w:rPr>
        <w:t xml:space="preserve">197.63 </w:t>
      </w:r>
      <w:r>
        <w:rPr>
          <w:rFonts w:hint="eastAsia" w:hAnsi="宋体"/>
          <w:color w:val="auto"/>
          <w:kern w:val="2"/>
          <w:sz w:val="21"/>
          <w:szCs w:val="21"/>
        </w:rPr>
        <w:t>元（</w:t>
      </w:r>
      <w:r>
        <w:rPr>
          <w:rFonts w:hint="eastAsia" w:hAnsi="宋体"/>
          <w:color w:val="auto"/>
          <w:kern w:val="2"/>
          <w:sz w:val="21"/>
          <w:szCs w:val="21"/>
          <w:lang w:val="en-US" w:eastAsia="zh-CN"/>
        </w:rPr>
        <w:t>不</w:t>
      </w:r>
      <w:r>
        <w:rPr>
          <w:rFonts w:hint="eastAsia" w:hAnsi="宋体"/>
          <w:color w:val="auto"/>
          <w:kern w:val="2"/>
          <w:sz w:val="21"/>
          <w:szCs w:val="21"/>
        </w:rPr>
        <w:t>含税）</w:t>
      </w:r>
    </w:p>
    <w:p w14:paraId="2A3AB8E0">
      <w:pPr>
        <w:widowControl/>
        <w:numPr>
          <w:ilvl w:val="0"/>
          <w:numId w:val="0"/>
        </w:numPr>
        <w:autoSpaceDE/>
        <w:autoSpaceDN/>
        <w:adjustRightInd/>
        <w:spacing w:beforeLines="0" w:afterLines="0" w:line="360" w:lineRule="auto"/>
        <w:ind w:left="422"/>
        <w:rPr>
          <w:rFonts w:hint="eastAsia" w:hAnsi="宋体"/>
          <w:color w:val="auto"/>
          <w:kern w:val="2"/>
          <w:sz w:val="21"/>
          <w:szCs w:val="21"/>
        </w:rPr>
      </w:pPr>
    </w:p>
    <w:p w14:paraId="360298DE">
      <w:pPr>
        <w:numPr>
          <w:ilvl w:val="0"/>
          <w:numId w:val="3"/>
        </w:numPr>
        <w:tabs>
          <w:tab w:val="left" w:pos="567"/>
        </w:tabs>
        <w:autoSpaceDE/>
        <w:autoSpaceDN/>
        <w:adjustRightInd/>
        <w:spacing w:beforeLines="0" w:afterLines="0" w:line="360" w:lineRule="auto"/>
        <w:outlineLvl w:val="0"/>
        <w:rPr>
          <w:rFonts w:hint="eastAsia" w:hAnsi="宋体"/>
          <w:b/>
          <w:color w:val="auto"/>
          <w:kern w:val="2"/>
          <w:sz w:val="21"/>
          <w:szCs w:val="21"/>
        </w:rPr>
      </w:pPr>
      <w:bookmarkStart w:id="28" w:name="_Toc6510"/>
      <w:bookmarkStart w:id="29" w:name="_Toc5801"/>
      <w:r>
        <w:rPr>
          <w:rFonts w:hint="eastAsia" w:hAnsi="宋体"/>
          <w:b/>
          <w:color w:val="auto"/>
          <w:kern w:val="2"/>
          <w:sz w:val="21"/>
          <w:szCs w:val="21"/>
        </w:rPr>
        <w:t>采购清单及要求</w:t>
      </w:r>
      <w:bookmarkEnd w:id="28"/>
      <w:bookmarkEnd w:id="29"/>
    </w:p>
    <w:tbl>
      <w:tblPr>
        <w:tblStyle w:val="19"/>
        <w:tblpPr w:leftFromText="180" w:rightFromText="180" w:vertAnchor="text" w:horzAnchor="page" w:tblpX="195" w:tblpY="24"/>
        <w:tblOverlap w:val="never"/>
        <w:tblW w:w="55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983"/>
        <w:gridCol w:w="1212"/>
        <w:gridCol w:w="2813"/>
        <w:gridCol w:w="778"/>
        <w:gridCol w:w="821"/>
        <w:gridCol w:w="911"/>
        <w:gridCol w:w="1043"/>
        <w:gridCol w:w="754"/>
        <w:gridCol w:w="1589"/>
      </w:tblGrid>
      <w:tr w14:paraId="6A86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655C5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b/>
                <w:color w:val="auto"/>
                <w:sz w:val="21"/>
                <w:szCs w:val="21"/>
              </w:rPr>
            </w:pPr>
            <w:r>
              <w:rPr>
                <w:rFonts w:hint="eastAsia" w:hAnsi="宋体" w:cs="宋体"/>
                <w:b/>
                <w:color w:val="auto"/>
                <w:sz w:val="21"/>
                <w:szCs w:val="21"/>
                <w:lang w:bidi="ar"/>
              </w:rPr>
              <w:t>序号</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EAAC6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b/>
                <w:color w:val="auto"/>
                <w:sz w:val="21"/>
                <w:szCs w:val="21"/>
              </w:rPr>
            </w:pPr>
            <w:r>
              <w:rPr>
                <w:rFonts w:hint="eastAsia" w:hAnsi="宋体" w:cs="宋体"/>
                <w:b/>
                <w:color w:val="auto"/>
                <w:sz w:val="21"/>
                <w:szCs w:val="21"/>
                <w:lang w:bidi="ar"/>
              </w:rPr>
              <w:t>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52E85">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b/>
                <w:color w:val="auto"/>
                <w:sz w:val="21"/>
                <w:szCs w:val="21"/>
              </w:rPr>
            </w:pPr>
            <w:r>
              <w:rPr>
                <w:rFonts w:hint="eastAsia" w:hAnsi="宋体" w:cs="宋体"/>
                <w:b/>
                <w:color w:val="auto"/>
                <w:sz w:val="21"/>
                <w:szCs w:val="21"/>
                <w:lang w:bidi="ar"/>
              </w:rPr>
              <w:t>名称</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0A2A75">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b/>
                <w:color w:val="auto"/>
                <w:sz w:val="21"/>
                <w:szCs w:val="21"/>
              </w:rPr>
            </w:pPr>
            <w:r>
              <w:rPr>
                <w:rFonts w:hint="eastAsia" w:hAnsi="宋体" w:cs="宋体"/>
                <w:b/>
                <w:color w:val="auto"/>
                <w:sz w:val="21"/>
                <w:szCs w:val="21"/>
                <w:lang w:bidi="ar"/>
              </w:rPr>
              <w:t>规格要求</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D4B28">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b/>
                <w:color w:val="auto"/>
                <w:sz w:val="21"/>
                <w:szCs w:val="21"/>
              </w:rPr>
            </w:pPr>
            <w:r>
              <w:rPr>
                <w:rFonts w:hint="eastAsia" w:hAnsi="宋体" w:cs="宋体"/>
                <w:b/>
                <w:color w:val="auto"/>
                <w:sz w:val="21"/>
                <w:szCs w:val="21"/>
                <w:lang w:bidi="ar"/>
              </w:rPr>
              <w:t>单位</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F46A6C">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b/>
                <w:color w:val="auto"/>
                <w:sz w:val="21"/>
                <w:szCs w:val="21"/>
              </w:rPr>
            </w:pPr>
            <w:r>
              <w:rPr>
                <w:rFonts w:hint="eastAsia" w:hAnsi="宋体" w:cs="宋体"/>
                <w:b/>
                <w:color w:val="auto"/>
                <w:sz w:val="21"/>
                <w:szCs w:val="21"/>
                <w:lang w:bidi="ar"/>
              </w:rPr>
              <w:t>数量</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99DC3C">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b/>
                <w:color w:val="auto"/>
                <w:sz w:val="21"/>
                <w:szCs w:val="21"/>
              </w:rPr>
            </w:pPr>
            <w:r>
              <w:rPr>
                <w:rFonts w:hint="eastAsia" w:hAnsi="宋体" w:cs="宋体"/>
                <w:b/>
                <w:color w:val="auto"/>
                <w:sz w:val="21"/>
                <w:szCs w:val="21"/>
                <w:lang w:bidi="ar"/>
              </w:rPr>
              <w:t>项目公司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9201A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b/>
                <w:color w:val="auto"/>
                <w:sz w:val="21"/>
                <w:szCs w:val="21"/>
              </w:rPr>
            </w:pPr>
            <w:r>
              <w:rPr>
                <w:rFonts w:hint="eastAsia" w:hAnsi="宋体" w:cs="宋体"/>
                <w:b/>
                <w:color w:val="auto"/>
                <w:sz w:val="21"/>
                <w:szCs w:val="21"/>
                <w:lang w:bidi="ar"/>
              </w:rPr>
              <w:t>适用泵站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D0B2C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b/>
                <w:color w:val="auto"/>
                <w:sz w:val="21"/>
                <w:szCs w:val="21"/>
              </w:rPr>
            </w:pPr>
            <w:r>
              <w:rPr>
                <w:rFonts w:hint="eastAsia" w:hAnsi="宋体" w:cs="宋体"/>
                <w:b/>
                <w:color w:val="auto"/>
                <w:sz w:val="21"/>
                <w:szCs w:val="21"/>
                <w:lang w:bidi="ar"/>
              </w:rPr>
              <w:t>备注</w:t>
            </w: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A288DE">
            <w:pPr>
              <w:keepNext w:val="0"/>
              <w:keepLines w:val="0"/>
              <w:widowControl/>
              <w:suppressLineNumbers w:val="0"/>
              <w:spacing w:before="-2147483648" w:beforeLines="-2147483648" w:beforeAutospacing="0" w:after="-2147483648" w:afterLines="-2147483648" w:afterAutospacing="0"/>
              <w:ind w:left="0" w:right="0"/>
              <w:jc w:val="center"/>
              <w:textAlignment w:val="center"/>
              <w:rPr>
                <w:rFonts w:hint="default" w:hAnsi="宋体" w:cs="宋体"/>
                <w:b/>
                <w:color w:val="auto"/>
                <w:sz w:val="21"/>
                <w:szCs w:val="21"/>
                <w:highlight w:val="yellow"/>
                <w:lang w:bidi="ar"/>
              </w:rPr>
            </w:pPr>
            <w:r>
              <w:rPr>
                <w:rFonts w:hint="eastAsia" w:ascii="宋体" w:hAnsi="宋体" w:eastAsia="宋体" w:cs="宋体"/>
                <w:b/>
                <w:bCs/>
                <w:i w:val="0"/>
                <w:iCs w:val="0"/>
                <w:kern w:val="0"/>
                <w:sz w:val="21"/>
                <w:szCs w:val="21"/>
                <w:highlight w:val="none"/>
                <w:lang w:val="en-US" w:eastAsia="zh-CN" w:bidi="ar"/>
              </w:rPr>
              <w:t>不含税</w:t>
            </w:r>
            <w:r>
              <w:rPr>
                <w:rFonts w:hint="eastAsia" w:hAnsi="宋体" w:cs="宋体"/>
                <w:b/>
                <w:bCs/>
                <w:i w:val="0"/>
                <w:iCs w:val="0"/>
                <w:kern w:val="0"/>
                <w:sz w:val="21"/>
                <w:szCs w:val="21"/>
                <w:highlight w:val="none"/>
                <w:lang w:val="en-US" w:eastAsia="zh-CN" w:bidi="ar"/>
              </w:rPr>
              <w:t>预算</w:t>
            </w:r>
            <w:r>
              <w:rPr>
                <w:rFonts w:hint="eastAsia" w:ascii="宋体" w:hAnsi="宋体" w:eastAsia="宋体" w:cs="宋体"/>
                <w:b/>
                <w:bCs/>
                <w:i w:val="0"/>
                <w:iCs w:val="0"/>
                <w:kern w:val="0"/>
                <w:sz w:val="21"/>
                <w:szCs w:val="21"/>
                <w:highlight w:val="none"/>
                <w:lang w:val="en-US" w:eastAsia="zh-CN" w:bidi="ar"/>
              </w:rPr>
              <w:t>单价（元）</w:t>
            </w:r>
          </w:p>
        </w:tc>
      </w:tr>
      <w:tr w14:paraId="1D50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5B0EC1">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6935B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第一分公司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D8C5C">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3DD46">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100mm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eastAsia" w:ascii="Times New Roman"/>
                <w:color w:val="auto"/>
                <w:sz w:val="21"/>
                <w:szCs w:val="21"/>
                <w:lang w:bidi="ar"/>
              </w:rPr>
              <w:t>140</w:t>
            </w:r>
            <w:r>
              <w:rPr>
                <w:rFonts w:hint="default" w:ascii="Times New Roman"/>
                <w:color w:val="auto"/>
                <w:sz w:val="21"/>
                <w:szCs w:val="21"/>
                <w:lang w:bidi="ar"/>
              </w:rPr>
              <w:t>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15m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eastAsia" w:ascii="Times New Roman"/>
                <w:color w:val="auto"/>
                <w:sz w:val="21"/>
                <w:szCs w:val="21"/>
                <w:lang w:bidi="ar"/>
              </w:rPr>
              <w:t>11</w:t>
            </w:r>
            <w:r>
              <w:rPr>
                <w:rFonts w:hint="default" w:ascii="Times New Roman"/>
                <w:color w:val="auto"/>
                <w:sz w:val="21"/>
                <w:szCs w:val="21"/>
                <w:lang w:bidi="ar"/>
              </w:rPr>
              <w:t>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≥65%</w:t>
            </w:r>
            <w:r>
              <w:rPr>
                <w:rFonts w:hint="default" w:ascii="Times New Roman"/>
                <w:color w:val="auto"/>
                <w:sz w:val="21"/>
                <w:szCs w:val="21"/>
                <w:lang w:bidi="ar"/>
              </w:rPr>
              <w:br w:type="textWrapping"/>
            </w:r>
            <w:r>
              <w:rPr>
                <w:rFonts w:hint="eastAsia" w:hAnsi="宋体" w:cs="宋体"/>
                <w:color w:val="auto"/>
                <w:sz w:val="21"/>
                <w:szCs w:val="21"/>
                <w:lang w:bidi="ar"/>
              </w:rPr>
              <w:t>⑦电缆长度：15m、电缆出线方式3芯</w:t>
            </w:r>
          </w:p>
          <w:p w14:paraId="3316B2D2">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⑧叶轮形式：半开式离心叶轮</w:t>
            </w:r>
          </w:p>
          <w:p w14:paraId="7BCC7AA7">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hAnsi="宋体" w:cs="宋体"/>
                <w:color w:val="auto"/>
                <w:sz w:val="21"/>
                <w:szCs w:val="21"/>
                <w:lang w:bidi="ar"/>
              </w:rPr>
              <w:t>⑨整机重量：</w:t>
            </w:r>
            <w:r>
              <w:rPr>
                <w:rFonts w:hint="default" w:ascii="Times New Roman"/>
                <w:color w:val="auto"/>
                <w:sz w:val="21"/>
                <w:szCs w:val="21"/>
                <w:lang w:bidi="ar"/>
              </w:rPr>
              <w:t>≤200KG</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62D35">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D0A54">
            <w:pPr>
              <w:keepNext w:val="0"/>
              <w:keepLines w:val="0"/>
              <w:widowControl/>
              <w:suppressLineNumbers w:val="0"/>
              <w:spacing w:before="0" w:beforeLines="0" w:beforeAutospacing="0" w:after="0" w:afterLines="0" w:afterAutospacing="0"/>
              <w:ind w:left="0" w:right="0"/>
              <w:jc w:val="center"/>
              <w:textAlignment w:val="center"/>
              <w:rPr>
                <w:rFonts w:hint="default" w:ascii="Calibri" w:hAnsi="Calibri" w:cs="Calibri"/>
                <w:color w:val="auto"/>
                <w:sz w:val="21"/>
                <w:szCs w:val="21"/>
              </w:rPr>
            </w:pPr>
            <w:r>
              <w:rPr>
                <w:rFonts w:hint="default" w:ascii="Calibri" w:hAnsi="Calibri" w:cs="Calibri"/>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10CA01">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C5176">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板岭一体化泵站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7A481A">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7B33FC">
            <w:pPr>
              <w:keepNext w:val="0"/>
              <w:keepLines w:val="0"/>
              <w:suppressLineNumbers w:val="0"/>
              <w:spacing w:before="-2147483648" w:beforeLines="-2147483648" w:beforeAutospacing="0" w:after="-2147483648" w:afterLines="-2147483648" w:afterAutospacing="0"/>
              <w:ind w:left="0" w:right="0"/>
              <w:rPr>
                <w:rFonts w:hint="default" w:hAnsi="宋体" w:cs="宋体"/>
                <w:color w:val="auto"/>
                <w:sz w:val="21"/>
                <w:szCs w:val="21"/>
                <w:highlight w:val="yellow"/>
              </w:rPr>
            </w:pPr>
            <w:r>
              <w:rPr>
                <w:rFonts w:hint="eastAsia" w:ascii="宋体" w:hAnsi="Times New Roman" w:eastAsia="宋体" w:cs="Times New Roman"/>
                <w:spacing w:val="-3"/>
                <w:kern w:val="0"/>
                <w:sz w:val="17"/>
                <w:szCs w:val="17"/>
                <w:highlight w:val="none"/>
                <w:lang w:val="en-US" w:eastAsia="zh-CN" w:bidi="ar"/>
              </w:rPr>
              <w:t>10,008.85</w:t>
            </w:r>
          </w:p>
        </w:tc>
      </w:tr>
      <w:tr w14:paraId="0AA0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77C8E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2</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3EE0F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第一分公司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E4AB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1387C">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100mm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eastAsia" w:ascii="Times New Roman"/>
                <w:color w:val="auto"/>
                <w:sz w:val="21"/>
                <w:szCs w:val="21"/>
                <w:lang w:bidi="ar"/>
              </w:rPr>
              <w:t>80</w:t>
            </w:r>
            <w:r>
              <w:rPr>
                <w:rFonts w:hint="default" w:ascii="Times New Roman"/>
                <w:color w:val="auto"/>
                <w:sz w:val="21"/>
                <w:szCs w:val="21"/>
                <w:lang w:bidi="ar"/>
              </w:rPr>
              <w:t>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10m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4KW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w:t>
            </w:r>
            <w:r>
              <w:rPr>
                <w:rFonts w:hint="eastAsia" w:ascii="Times New Roman"/>
                <w:color w:val="auto"/>
                <w:sz w:val="21"/>
                <w:szCs w:val="21"/>
                <w:lang w:bidi="ar"/>
              </w:rPr>
              <w:t>50</w:t>
            </w:r>
            <w:r>
              <w:rPr>
                <w:rFonts w:hint="default" w:ascii="Times New Roman"/>
                <w:color w:val="auto"/>
                <w:sz w:val="21"/>
                <w:szCs w:val="21"/>
                <w:lang w:bidi="ar"/>
              </w:rPr>
              <w:t>%</w:t>
            </w:r>
            <w:r>
              <w:rPr>
                <w:rFonts w:hint="default" w:ascii="Times New Roman"/>
                <w:color w:val="auto"/>
                <w:sz w:val="21"/>
                <w:szCs w:val="21"/>
                <w:lang w:bidi="ar"/>
              </w:rPr>
              <w:br w:type="textWrapping"/>
            </w:r>
            <w:r>
              <w:rPr>
                <w:rFonts w:hint="eastAsia" w:hAnsi="宋体" w:cs="宋体"/>
                <w:color w:val="auto"/>
                <w:sz w:val="21"/>
                <w:szCs w:val="21"/>
                <w:lang w:bidi="ar"/>
              </w:rPr>
              <w:t>⑦电缆长度：15m、电缆出线方式3芯</w:t>
            </w:r>
          </w:p>
          <w:p w14:paraId="5F5F99A9">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⑧叶轮形式：切割式</w:t>
            </w:r>
          </w:p>
          <w:p w14:paraId="24FF0D5A">
            <w:pPr>
              <w:keepNext w:val="0"/>
              <w:keepLines w:val="0"/>
              <w:widowControl/>
              <w:suppressLineNumbers w:val="0"/>
              <w:spacing w:before="0" w:beforeLines="0" w:beforeAutospacing="0" w:after="0" w:afterLines="0" w:afterAutospacing="0"/>
              <w:ind w:left="0" w:right="0"/>
              <w:textAlignment w:val="center"/>
              <w:rPr>
                <w:rFonts w:hint="eastAsia"/>
                <w:color w:val="auto"/>
                <w:sz w:val="24"/>
                <w:szCs w:val="24"/>
              </w:rPr>
            </w:pPr>
            <w:r>
              <w:rPr>
                <w:rFonts w:hint="eastAsia" w:hAnsi="宋体" w:cs="宋体"/>
                <w:color w:val="auto"/>
                <w:sz w:val="21"/>
                <w:szCs w:val="21"/>
                <w:lang w:bidi="ar"/>
              </w:rPr>
              <w:t>⑨整机重量：</w:t>
            </w:r>
            <w:r>
              <w:rPr>
                <w:rFonts w:hint="default" w:ascii="Times New Roman"/>
                <w:color w:val="auto"/>
                <w:sz w:val="21"/>
                <w:szCs w:val="21"/>
                <w:lang w:bidi="ar"/>
              </w:rPr>
              <w:t>≤100KG</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ABE5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05195">
            <w:pPr>
              <w:keepNext w:val="0"/>
              <w:keepLines w:val="0"/>
              <w:widowControl/>
              <w:suppressLineNumbers w:val="0"/>
              <w:spacing w:before="0" w:beforeLines="0" w:beforeAutospacing="0" w:after="0" w:afterLines="0" w:afterAutospacing="0"/>
              <w:ind w:left="0" w:right="0"/>
              <w:jc w:val="center"/>
              <w:textAlignment w:val="center"/>
              <w:rPr>
                <w:rFonts w:hint="default" w:ascii="Calibri" w:hAnsi="Calibri" w:cs="Calibri"/>
                <w:color w:val="auto"/>
                <w:sz w:val="21"/>
                <w:szCs w:val="21"/>
              </w:rPr>
            </w:pPr>
            <w:r>
              <w:rPr>
                <w:rFonts w:hint="default" w:ascii="Calibri" w:hAnsi="Calibri" w:cs="Calibri"/>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C00023">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0DB0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西平泵站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D231AF">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16464F">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1"/>
                <w:kern w:val="0"/>
                <w:sz w:val="17"/>
                <w:szCs w:val="17"/>
                <w:lang w:val="en-US" w:eastAsia="zh-CN" w:bidi="ar"/>
              </w:rPr>
              <w:t>6,306.79</w:t>
            </w:r>
          </w:p>
        </w:tc>
      </w:tr>
      <w:tr w14:paraId="18BE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2F992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3</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C30007">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第一分公司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A228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82668">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150mm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200m³/h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8m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7.5KW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≥65%</w:t>
            </w:r>
            <w:r>
              <w:rPr>
                <w:rFonts w:hint="default" w:ascii="Times New Roman"/>
                <w:color w:val="auto"/>
                <w:sz w:val="21"/>
                <w:szCs w:val="21"/>
                <w:lang w:bidi="ar"/>
              </w:rPr>
              <w:br w:type="textWrapping"/>
            </w:r>
            <w:r>
              <w:rPr>
                <w:rFonts w:hint="eastAsia" w:hAnsi="宋体" w:cs="宋体"/>
                <w:color w:val="auto"/>
                <w:sz w:val="21"/>
                <w:szCs w:val="21"/>
                <w:lang w:bidi="ar"/>
              </w:rPr>
              <w:t>⑦电缆长度：15m、电缆出线方式3芯</w:t>
            </w:r>
          </w:p>
          <w:p w14:paraId="75CE2086">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⑧叶轮形式：双流道闭式</w:t>
            </w:r>
          </w:p>
          <w:p w14:paraId="660AFE0F">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hAnsi="宋体" w:cs="宋体"/>
                <w:color w:val="auto"/>
                <w:sz w:val="21"/>
                <w:szCs w:val="21"/>
                <w:lang w:bidi="ar"/>
              </w:rPr>
              <w:t>⑨整机重量：</w:t>
            </w:r>
            <w:r>
              <w:rPr>
                <w:rFonts w:hint="default" w:ascii="Times New Roman"/>
                <w:color w:val="auto"/>
                <w:sz w:val="21"/>
                <w:szCs w:val="21"/>
                <w:lang w:bidi="ar"/>
              </w:rPr>
              <w:t>≤200KG</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EA13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6F691">
            <w:pPr>
              <w:keepNext w:val="0"/>
              <w:keepLines w:val="0"/>
              <w:widowControl/>
              <w:suppressLineNumbers w:val="0"/>
              <w:spacing w:before="0" w:beforeLines="0" w:beforeAutospacing="0" w:after="0" w:afterLines="0" w:afterAutospacing="0"/>
              <w:ind w:left="0" w:right="0"/>
              <w:jc w:val="center"/>
              <w:textAlignment w:val="center"/>
              <w:rPr>
                <w:rFonts w:hint="default" w:ascii="Calibri" w:hAnsi="Calibri" w:cs="Calibri"/>
                <w:color w:val="auto"/>
                <w:sz w:val="21"/>
                <w:szCs w:val="21"/>
              </w:rPr>
            </w:pPr>
            <w:r>
              <w:rPr>
                <w:rFonts w:hint="default" w:ascii="Calibri" w:hAnsi="Calibri" w:cs="Calibri"/>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6162B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84A3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周溪泵站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4B4B39">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9B2F7C">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1"/>
                <w:kern w:val="0"/>
                <w:sz w:val="17"/>
                <w:szCs w:val="17"/>
                <w:lang w:val="en-US" w:eastAsia="zh-CN" w:bidi="ar"/>
              </w:rPr>
              <w:t>6,855.45</w:t>
            </w:r>
          </w:p>
        </w:tc>
      </w:tr>
      <w:tr w14:paraId="110A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4EE103">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4</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FEA961">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第一分公司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032DE">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FD80F">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18"/>
                <w:szCs w:val="18"/>
                <w:lang w:bidi="ar"/>
              </w:rPr>
            </w:pPr>
            <w:r>
              <w:rPr>
                <w:rFonts w:hint="eastAsia" w:hAnsi="宋体" w:cs="宋体"/>
                <w:color w:val="auto"/>
                <w:sz w:val="21"/>
                <w:szCs w:val="21"/>
                <w:lang w:bidi="ar"/>
              </w:rPr>
              <w:t>①口径：</w:t>
            </w:r>
            <w:r>
              <w:rPr>
                <w:rFonts w:hint="default" w:ascii="Times New Roman"/>
                <w:color w:val="auto"/>
                <w:sz w:val="21"/>
                <w:szCs w:val="21"/>
                <w:lang w:bidi="ar"/>
              </w:rPr>
              <w:t>50mm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15m³/h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25m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3KW</w:t>
            </w:r>
            <w:r>
              <w:rPr>
                <w:rFonts w:hint="eastAsia" w:ascii="Times New Roman"/>
                <w:color w:val="auto"/>
                <w:sz w:val="21"/>
                <w:szCs w:val="21"/>
                <w:lang w:bidi="ar"/>
              </w:rPr>
              <w:t>≤功率≤5.5KW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w:t>
            </w:r>
            <w:r>
              <w:rPr>
                <w:rFonts w:hint="eastAsia" w:ascii="Times New Roman"/>
                <w:color w:val="auto"/>
                <w:sz w:val="21"/>
                <w:szCs w:val="21"/>
                <w:lang w:bidi="ar"/>
              </w:rPr>
              <w:t>50</w:t>
            </w:r>
            <w:r>
              <w:rPr>
                <w:rFonts w:hint="default" w:ascii="Times New Roman"/>
                <w:color w:val="auto"/>
                <w:sz w:val="21"/>
                <w:szCs w:val="21"/>
                <w:lang w:bidi="ar"/>
              </w:rPr>
              <w:t>%</w:t>
            </w:r>
            <w:r>
              <w:rPr>
                <w:rFonts w:hint="default" w:ascii="Times New Roman"/>
                <w:color w:val="auto"/>
                <w:sz w:val="21"/>
                <w:szCs w:val="21"/>
                <w:lang w:bidi="ar"/>
              </w:rPr>
              <w:br w:type="textWrapping"/>
            </w:r>
            <w:r>
              <w:rPr>
                <w:rFonts w:hint="eastAsia" w:hAnsi="宋体" w:cs="宋体"/>
                <w:color w:val="auto"/>
                <w:sz w:val="21"/>
                <w:szCs w:val="21"/>
                <w:lang w:bidi="ar"/>
              </w:rPr>
              <w:t>⑦电缆长度：15m、</w:t>
            </w:r>
            <w:r>
              <w:rPr>
                <w:rFonts w:hint="eastAsia" w:hAnsi="宋体" w:cs="宋体"/>
                <w:color w:val="auto"/>
                <w:sz w:val="18"/>
                <w:szCs w:val="18"/>
                <w:lang w:bidi="ar"/>
              </w:rPr>
              <w:t>电缆出线方式3芯</w:t>
            </w:r>
          </w:p>
          <w:p w14:paraId="6E413E67">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⑧叶轮形式：切割式</w:t>
            </w:r>
          </w:p>
          <w:p w14:paraId="024E58C4">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hAnsi="宋体" w:cs="宋体"/>
                <w:color w:val="auto"/>
                <w:sz w:val="21"/>
                <w:szCs w:val="21"/>
                <w:lang w:bidi="ar"/>
              </w:rPr>
              <w:t>⑨整机重量：</w:t>
            </w:r>
            <w:r>
              <w:rPr>
                <w:rFonts w:hint="default" w:ascii="Times New Roman"/>
                <w:color w:val="auto"/>
                <w:sz w:val="21"/>
                <w:szCs w:val="21"/>
                <w:lang w:bidi="ar"/>
              </w:rPr>
              <w:t>≤100KG</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081AE">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F5F40A">
            <w:pPr>
              <w:keepNext w:val="0"/>
              <w:keepLines w:val="0"/>
              <w:widowControl/>
              <w:suppressLineNumbers w:val="0"/>
              <w:spacing w:before="0" w:beforeLines="0" w:beforeAutospacing="0" w:after="0" w:afterLines="0" w:afterAutospacing="0"/>
              <w:ind w:left="0" w:right="0"/>
              <w:jc w:val="center"/>
              <w:textAlignment w:val="center"/>
              <w:rPr>
                <w:rFonts w:hint="default" w:ascii="Calibri" w:hAnsi="Calibri" w:cs="Calibri"/>
                <w:color w:val="auto"/>
                <w:sz w:val="21"/>
                <w:szCs w:val="21"/>
              </w:rPr>
            </w:pPr>
            <w:r>
              <w:rPr>
                <w:rFonts w:hint="default" w:ascii="Calibri" w:hAnsi="Calibri" w:cs="Calibri"/>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B4554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8087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西湖东路泵站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7B6BC5">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5D2118">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2"/>
                <w:kern w:val="0"/>
                <w:sz w:val="17"/>
                <w:szCs w:val="17"/>
                <w:lang w:val="en-US" w:eastAsia="zh-CN" w:bidi="ar"/>
              </w:rPr>
              <w:t>3,917.40</w:t>
            </w:r>
          </w:p>
        </w:tc>
      </w:tr>
      <w:tr w14:paraId="49BE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2FD5A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5</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E3B32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第一分公司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56387">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A1CDE">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150mm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180m³/h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20m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18.5KW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 xml:space="preserve">≥63% </w:t>
            </w:r>
            <w:r>
              <w:rPr>
                <w:rFonts w:hint="default" w:ascii="Times New Roman"/>
                <w:color w:val="auto"/>
                <w:sz w:val="21"/>
                <w:szCs w:val="21"/>
                <w:lang w:bidi="ar"/>
              </w:rPr>
              <w:br w:type="textWrapping"/>
            </w:r>
            <w:r>
              <w:rPr>
                <w:rFonts w:hint="eastAsia" w:hAnsi="宋体" w:cs="宋体"/>
                <w:color w:val="auto"/>
                <w:sz w:val="21"/>
                <w:szCs w:val="21"/>
                <w:lang w:bidi="ar"/>
              </w:rPr>
              <w:t>⑦电缆长度：15m、电缆出线方式3芯</w:t>
            </w:r>
          </w:p>
          <w:p w14:paraId="51F3A8D2">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⑧叶轮形式：双流道闭式</w:t>
            </w:r>
          </w:p>
          <w:p w14:paraId="24D1AD6E">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hAnsi="宋体" w:cs="宋体"/>
                <w:color w:val="auto"/>
                <w:sz w:val="21"/>
                <w:szCs w:val="21"/>
                <w:lang w:bidi="ar"/>
              </w:rPr>
              <w:t>⑨整机重量：</w:t>
            </w:r>
            <w:r>
              <w:rPr>
                <w:rFonts w:hint="default" w:ascii="Times New Roman"/>
                <w:color w:val="auto"/>
                <w:sz w:val="21"/>
                <w:szCs w:val="21"/>
                <w:lang w:bidi="ar"/>
              </w:rPr>
              <w:t>≤400KG</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5358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FAD9C">
            <w:pPr>
              <w:keepNext w:val="0"/>
              <w:keepLines w:val="0"/>
              <w:widowControl/>
              <w:suppressLineNumbers w:val="0"/>
              <w:spacing w:before="0" w:beforeLines="0" w:beforeAutospacing="0" w:after="0" w:afterLines="0" w:afterAutospacing="0"/>
              <w:ind w:left="0" w:right="0"/>
              <w:jc w:val="center"/>
              <w:textAlignment w:val="center"/>
              <w:rPr>
                <w:rFonts w:hint="default" w:ascii="Calibri" w:hAnsi="Calibri" w:cs="Calibri"/>
                <w:color w:val="auto"/>
                <w:sz w:val="21"/>
                <w:szCs w:val="21"/>
              </w:rPr>
            </w:pPr>
            <w:r>
              <w:rPr>
                <w:rFonts w:hint="default" w:ascii="Calibri" w:hAnsi="Calibri" w:cs="Calibri"/>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E46315">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7359C">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莞城科技园泵站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30969E">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CFF179">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3"/>
                <w:kern w:val="0"/>
                <w:sz w:val="17"/>
                <w:szCs w:val="17"/>
                <w:lang w:val="en-US" w:eastAsia="zh-CN" w:bidi="ar"/>
              </w:rPr>
              <w:t>18,887.90</w:t>
            </w:r>
          </w:p>
        </w:tc>
      </w:tr>
      <w:tr w14:paraId="77CC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67644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6</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0F7BE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第一分公司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72C4E">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D0822">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100mm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eastAsia" w:ascii="Times New Roman"/>
                <w:color w:val="auto"/>
                <w:sz w:val="21"/>
                <w:szCs w:val="21"/>
                <w:lang w:bidi="ar"/>
              </w:rPr>
              <w:t>70</w:t>
            </w:r>
            <w:r>
              <w:rPr>
                <w:rFonts w:hint="default" w:ascii="Times New Roman"/>
                <w:color w:val="auto"/>
                <w:sz w:val="21"/>
                <w:szCs w:val="21"/>
                <w:lang w:bidi="ar"/>
              </w:rPr>
              <w:t>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7m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4KW</w:t>
            </w:r>
            <w:r>
              <w:rPr>
                <w:rFonts w:hint="eastAsia" w:ascii="Times New Roman"/>
                <w:color w:val="auto"/>
                <w:sz w:val="21"/>
                <w:szCs w:val="21"/>
                <w:lang w:bidi="ar"/>
              </w:rPr>
              <w:t>≤功率≤</w:t>
            </w:r>
            <w:r>
              <w:rPr>
                <w:rFonts w:hint="default" w:ascii="Times New Roman"/>
                <w:color w:val="auto"/>
                <w:sz w:val="21"/>
                <w:szCs w:val="21"/>
                <w:lang w:bidi="ar"/>
              </w:rPr>
              <w:t>5.5KW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≥68%</w:t>
            </w:r>
            <w:r>
              <w:rPr>
                <w:rFonts w:hint="default" w:ascii="Times New Roman"/>
                <w:color w:val="auto"/>
                <w:sz w:val="21"/>
                <w:szCs w:val="21"/>
                <w:lang w:bidi="ar"/>
              </w:rPr>
              <w:br w:type="textWrapping"/>
            </w:r>
            <w:r>
              <w:rPr>
                <w:rFonts w:hint="eastAsia" w:hAnsi="宋体" w:cs="宋体"/>
                <w:color w:val="auto"/>
                <w:sz w:val="21"/>
                <w:szCs w:val="21"/>
                <w:lang w:bidi="ar"/>
              </w:rPr>
              <w:t>⑦电缆长度：15m、电缆出线方式3芯</w:t>
            </w:r>
          </w:p>
          <w:p w14:paraId="5E90B4FA">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⑧叶轮形式：双流道闭式</w:t>
            </w:r>
          </w:p>
          <w:p w14:paraId="497D9776">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hAnsi="宋体" w:cs="宋体"/>
                <w:color w:val="auto"/>
                <w:sz w:val="21"/>
                <w:szCs w:val="21"/>
                <w:lang w:bidi="ar"/>
              </w:rPr>
              <w:t>⑨整机重量：</w:t>
            </w:r>
            <w:r>
              <w:rPr>
                <w:rFonts w:hint="default" w:ascii="Times New Roman"/>
                <w:color w:val="auto"/>
                <w:sz w:val="21"/>
                <w:szCs w:val="21"/>
                <w:lang w:bidi="ar"/>
              </w:rPr>
              <w:t>≤100KG</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C3133">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DDD7D">
            <w:pPr>
              <w:keepNext w:val="0"/>
              <w:keepLines w:val="0"/>
              <w:widowControl/>
              <w:suppressLineNumbers w:val="0"/>
              <w:spacing w:before="0" w:beforeLines="0" w:beforeAutospacing="0" w:after="0" w:afterLines="0" w:afterAutospacing="0"/>
              <w:ind w:left="0" w:right="0"/>
              <w:jc w:val="center"/>
              <w:textAlignment w:val="center"/>
              <w:rPr>
                <w:rFonts w:hint="default" w:ascii="Calibri" w:hAnsi="Calibri" w:cs="Calibri"/>
                <w:color w:val="auto"/>
                <w:sz w:val="21"/>
                <w:szCs w:val="21"/>
              </w:rPr>
            </w:pPr>
            <w:r>
              <w:rPr>
                <w:rFonts w:hint="default" w:ascii="Calibri" w:hAnsi="Calibri" w:cs="Calibri"/>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2D723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04D97">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保安围九村一体化泵站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5AC19D">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F3A979">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1"/>
                <w:kern w:val="0"/>
                <w:sz w:val="17"/>
                <w:szCs w:val="17"/>
                <w:lang w:val="en-US" w:eastAsia="zh-CN" w:bidi="ar"/>
              </w:rPr>
              <w:t>4,250.74</w:t>
            </w:r>
          </w:p>
        </w:tc>
      </w:tr>
      <w:tr w14:paraId="53B7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C9F52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7</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DE47E7">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第一分公司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6199E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D3C9F9">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50mm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20m³/h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12m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≤3000r/min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1.5KW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≥65%</w:t>
            </w:r>
            <w:r>
              <w:rPr>
                <w:rFonts w:hint="default" w:ascii="Times New Roman"/>
                <w:color w:val="auto"/>
                <w:sz w:val="21"/>
                <w:szCs w:val="21"/>
                <w:lang w:bidi="ar"/>
              </w:rPr>
              <w:br w:type="textWrapping"/>
            </w:r>
            <w:r>
              <w:rPr>
                <w:rFonts w:hint="eastAsia" w:hAnsi="宋体" w:cs="宋体"/>
                <w:color w:val="auto"/>
                <w:sz w:val="21"/>
                <w:szCs w:val="21"/>
                <w:lang w:bidi="ar"/>
              </w:rPr>
              <w:t>⑦电缆长度：15m、电缆出线方式3芯</w:t>
            </w:r>
          </w:p>
          <w:p w14:paraId="71111798">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⑧叶轮形式：双流道闭式</w:t>
            </w:r>
          </w:p>
          <w:p w14:paraId="73C18FBE">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hAnsi="宋体" w:cs="宋体"/>
                <w:color w:val="auto"/>
                <w:sz w:val="21"/>
                <w:szCs w:val="21"/>
                <w:lang w:bidi="ar"/>
              </w:rPr>
              <w:t>⑨整机重量：</w:t>
            </w:r>
            <w:r>
              <w:rPr>
                <w:rFonts w:hint="default" w:ascii="Times New Roman"/>
                <w:color w:val="auto"/>
                <w:sz w:val="21"/>
                <w:szCs w:val="21"/>
                <w:lang w:bidi="ar"/>
              </w:rPr>
              <w:t>≤100KG</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411E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76A15B">
            <w:pPr>
              <w:keepNext w:val="0"/>
              <w:keepLines w:val="0"/>
              <w:widowControl/>
              <w:suppressLineNumbers w:val="0"/>
              <w:spacing w:before="0" w:beforeLines="0" w:beforeAutospacing="0" w:after="0" w:afterLines="0" w:afterAutospacing="0"/>
              <w:ind w:left="0" w:right="0"/>
              <w:jc w:val="center"/>
              <w:textAlignment w:val="center"/>
              <w:rPr>
                <w:rFonts w:hint="default" w:ascii="Calibri" w:hAnsi="Calibri" w:cs="Calibri"/>
                <w:color w:val="auto"/>
                <w:sz w:val="21"/>
                <w:szCs w:val="21"/>
              </w:rPr>
            </w:pPr>
            <w:r>
              <w:rPr>
                <w:rFonts w:hint="default" w:ascii="Calibri" w:hAnsi="Calibri" w:cs="Calibri"/>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B75728">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648D6">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芦村一体化泵站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9E45F3">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68BDE2">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2"/>
                <w:kern w:val="0"/>
                <w:sz w:val="17"/>
                <w:szCs w:val="17"/>
                <w:lang w:val="en-US" w:eastAsia="zh-CN" w:bidi="ar"/>
              </w:rPr>
              <w:t>2,374.63</w:t>
            </w:r>
          </w:p>
        </w:tc>
      </w:tr>
      <w:tr w14:paraId="7186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116FBC">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8</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BEA41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第一分公司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A6EBA5">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3B8B0">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50mm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24m³/h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13m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≤3000r/min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2.2KW</w:t>
            </w:r>
            <w:r>
              <w:rPr>
                <w:rFonts w:hint="eastAsia" w:ascii="Times New Roman"/>
                <w:color w:val="auto"/>
                <w:sz w:val="21"/>
                <w:szCs w:val="21"/>
                <w:lang w:bidi="ar"/>
              </w:rPr>
              <w:t>≤功率≤</w:t>
            </w:r>
            <w:r>
              <w:rPr>
                <w:rFonts w:hint="default" w:ascii="Times New Roman"/>
                <w:color w:val="auto"/>
                <w:sz w:val="21"/>
                <w:szCs w:val="21"/>
                <w:lang w:bidi="ar"/>
              </w:rPr>
              <w:t>3KW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≥65%</w:t>
            </w:r>
            <w:r>
              <w:rPr>
                <w:rFonts w:hint="default" w:ascii="Times New Roman"/>
                <w:color w:val="auto"/>
                <w:sz w:val="21"/>
                <w:szCs w:val="21"/>
                <w:lang w:bidi="ar"/>
              </w:rPr>
              <w:br w:type="textWrapping"/>
            </w:r>
            <w:r>
              <w:rPr>
                <w:rFonts w:hint="eastAsia" w:hAnsi="宋体" w:cs="宋体"/>
                <w:color w:val="auto"/>
                <w:sz w:val="21"/>
                <w:szCs w:val="21"/>
                <w:lang w:bidi="ar"/>
              </w:rPr>
              <w:t>⑦电缆长度：15m、电缆出线方式3芯</w:t>
            </w:r>
          </w:p>
          <w:p w14:paraId="7242323B">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⑧叶轮形式：双流道闭式</w:t>
            </w:r>
          </w:p>
          <w:p w14:paraId="38B4B0CB">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hAnsi="宋体" w:cs="宋体"/>
                <w:color w:val="auto"/>
                <w:sz w:val="21"/>
                <w:szCs w:val="21"/>
                <w:lang w:bidi="ar"/>
              </w:rPr>
              <w:t>⑨整机重量：</w:t>
            </w:r>
            <w:r>
              <w:rPr>
                <w:rFonts w:hint="default" w:ascii="Times New Roman"/>
                <w:color w:val="auto"/>
                <w:sz w:val="21"/>
                <w:szCs w:val="21"/>
                <w:lang w:bidi="ar"/>
              </w:rPr>
              <w:t>≤100KG</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E40E6">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E60D7">
            <w:pPr>
              <w:keepNext w:val="0"/>
              <w:keepLines w:val="0"/>
              <w:widowControl/>
              <w:suppressLineNumbers w:val="0"/>
              <w:spacing w:before="0" w:beforeLines="0" w:beforeAutospacing="0" w:after="0" w:afterLines="0" w:afterAutospacing="0"/>
              <w:ind w:left="0" w:right="0"/>
              <w:jc w:val="center"/>
              <w:textAlignment w:val="center"/>
              <w:rPr>
                <w:rFonts w:hint="default" w:ascii="Calibri" w:hAnsi="Calibri" w:cs="Calibri"/>
                <w:color w:val="auto"/>
                <w:sz w:val="21"/>
                <w:szCs w:val="21"/>
              </w:rPr>
            </w:pPr>
            <w:r>
              <w:rPr>
                <w:rFonts w:hint="default" w:ascii="Calibri" w:hAnsi="Calibri" w:cs="Calibri"/>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F6719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BF546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北岸村泵站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CADC44">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FCA645">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2"/>
                <w:kern w:val="0"/>
                <w:sz w:val="17"/>
                <w:szCs w:val="17"/>
                <w:lang w:val="en-US" w:eastAsia="zh-CN" w:bidi="ar"/>
              </w:rPr>
              <w:t>2,734.51</w:t>
            </w:r>
          </w:p>
        </w:tc>
      </w:tr>
      <w:tr w14:paraId="65B4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5297E6">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9</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E015B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第一分公司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841D5">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6687B">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100mm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100m³/h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8m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4KW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w:t>
            </w:r>
            <w:r>
              <w:rPr>
                <w:rFonts w:hint="eastAsia" w:ascii="Times New Roman"/>
                <w:color w:val="auto"/>
                <w:sz w:val="21"/>
                <w:szCs w:val="21"/>
                <w:lang w:bidi="ar"/>
              </w:rPr>
              <w:t>50</w:t>
            </w:r>
            <w:r>
              <w:rPr>
                <w:rFonts w:hint="default" w:ascii="Times New Roman"/>
                <w:color w:val="auto"/>
                <w:sz w:val="21"/>
                <w:szCs w:val="21"/>
                <w:lang w:bidi="ar"/>
              </w:rPr>
              <w:t>%</w:t>
            </w:r>
            <w:r>
              <w:rPr>
                <w:rFonts w:hint="default" w:ascii="Times New Roman"/>
                <w:color w:val="auto"/>
                <w:sz w:val="21"/>
                <w:szCs w:val="21"/>
                <w:lang w:bidi="ar"/>
              </w:rPr>
              <w:br w:type="textWrapping"/>
            </w:r>
            <w:r>
              <w:rPr>
                <w:rFonts w:hint="eastAsia" w:hAnsi="宋体" w:cs="宋体"/>
                <w:color w:val="auto"/>
                <w:sz w:val="21"/>
                <w:szCs w:val="21"/>
                <w:lang w:bidi="ar"/>
              </w:rPr>
              <w:t>⑦电缆长度：15m、电缆出线方式3芯</w:t>
            </w:r>
          </w:p>
          <w:p w14:paraId="3F03BC1D">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⑧叶轮形式：切割式</w:t>
            </w:r>
          </w:p>
          <w:p w14:paraId="50173692">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hAnsi="宋体" w:cs="宋体"/>
                <w:color w:val="auto"/>
                <w:sz w:val="21"/>
                <w:szCs w:val="21"/>
                <w:lang w:bidi="ar"/>
              </w:rPr>
              <w:t>⑨整机重量：</w:t>
            </w:r>
            <w:r>
              <w:rPr>
                <w:rFonts w:hint="default" w:ascii="Times New Roman"/>
                <w:color w:val="auto"/>
                <w:sz w:val="21"/>
                <w:szCs w:val="21"/>
                <w:lang w:bidi="ar"/>
              </w:rPr>
              <w:t>≤100KG</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506B6">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7ECE5">
            <w:pPr>
              <w:keepNext w:val="0"/>
              <w:keepLines w:val="0"/>
              <w:widowControl/>
              <w:suppressLineNumbers w:val="0"/>
              <w:spacing w:before="0" w:beforeLines="0" w:beforeAutospacing="0" w:after="0" w:afterLines="0" w:afterAutospacing="0"/>
              <w:ind w:left="0" w:right="0"/>
              <w:jc w:val="center"/>
              <w:textAlignment w:val="center"/>
              <w:rPr>
                <w:rFonts w:hint="default" w:ascii="Calibri" w:hAnsi="Calibri" w:cs="Calibri"/>
                <w:color w:val="auto"/>
                <w:sz w:val="21"/>
                <w:szCs w:val="21"/>
              </w:rPr>
            </w:pPr>
            <w:r>
              <w:rPr>
                <w:rFonts w:hint="default" w:ascii="Calibri" w:hAnsi="Calibri" w:cs="Calibri"/>
                <w:color w:val="auto"/>
                <w:sz w:val="21"/>
                <w:szCs w:val="21"/>
                <w:lang w:bidi="ar"/>
              </w:rPr>
              <w:t>5</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9E25D5">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CD81C">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strike/>
                <w:color w:val="auto"/>
                <w:sz w:val="21"/>
                <w:szCs w:val="21"/>
              </w:rPr>
            </w:pPr>
            <w:r>
              <w:rPr>
                <w:rFonts w:hint="eastAsia" w:hAnsi="宋体" w:cs="宋体"/>
                <w:color w:val="auto"/>
                <w:sz w:val="21"/>
                <w:szCs w:val="21"/>
                <w:lang w:bidi="ar"/>
              </w:rPr>
              <w:t>市桥河一体化泵站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3C204D">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7F5F14">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1"/>
                <w:kern w:val="0"/>
                <w:sz w:val="17"/>
                <w:szCs w:val="17"/>
                <w:lang w:val="en-US" w:eastAsia="zh-CN" w:bidi="ar"/>
              </w:rPr>
              <w:t>6,395.28</w:t>
            </w:r>
          </w:p>
        </w:tc>
      </w:tr>
      <w:tr w14:paraId="3121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178018">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10</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DF1D6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第一分公司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858E7">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3E3BD0">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100mm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150m³/h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11m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7.5KW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≥65%</w:t>
            </w:r>
            <w:r>
              <w:rPr>
                <w:rFonts w:hint="default" w:ascii="Times New Roman"/>
                <w:color w:val="auto"/>
                <w:sz w:val="21"/>
                <w:szCs w:val="21"/>
                <w:lang w:bidi="ar"/>
              </w:rPr>
              <w:br w:type="textWrapping"/>
            </w:r>
            <w:r>
              <w:rPr>
                <w:rFonts w:hint="eastAsia" w:hAnsi="宋体" w:cs="宋体"/>
                <w:color w:val="auto"/>
                <w:sz w:val="21"/>
                <w:szCs w:val="21"/>
                <w:lang w:bidi="ar"/>
              </w:rPr>
              <w:t>⑦电缆长度：15m、电缆出线方式3芯</w:t>
            </w:r>
          </w:p>
          <w:p w14:paraId="67B14A75">
            <w:pPr>
              <w:keepNext w:val="0"/>
              <w:keepLines w:val="0"/>
              <w:widowControl/>
              <w:suppressLineNumbers w:val="0"/>
              <w:spacing w:before="0" w:beforeLines="0" w:beforeAutospacing="0" w:after="0" w:afterLines="0" w:afterAutospacing="0"/>
              <w:ind w:left="0" w:right="0"/>
              <w:textAlignment w:val="center"/>
              <w:rPr>
                <w:rFonts w:hint="eastAsia" w:hAnsi="宋体" w:cs="宋体"/>
                <w:color w:val="auto"/>
                <w:sz w:val="21"/>
                <w:szCs w:val="21"/>
                <w:lang w:bidi="ar"/>
              </w:rPr>
            </w:pPr>
            <w:r>
              <w:rPr>
                <w:rFonts w:hint="eastAsia" w:hAnsi="宋体" w:cs="宋体"/>
                <w:color w:val="auto"/>
                <w:sz w:val="21"/>
                <w:szCs w:val="21"/>
                <w:lang w:bidi="ar"/>
              </w:rPr>
              <w:t>⑧叶轮形式：半开式离心</w:t>
            </w:r>
          </w:p>
          <w:p w14:paraId="161D1E13">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hAnsi="宋体" w:cs="宋体"/>
                <w:color w:val="auto"/>
                <w:sz w:val="21"/>
                <w:szCs w:val="21"/>
                <w:lang w:bidi="ar"/>
              </w:rPr>
              <w:t>⑨整机重量：</w:t>
            </w:r>
            <w:r>
              <w:rPr>
                <w:rFonts w:hint="default" w:ascii="Times New Roman"/>
                <w:color w:val="auto"/>
                <w:sz w:val="21"/>
                <w:szCs w:val="21"/>
                <w:lang w:bidi="ar"/>
              </w:rPr>
              <w:t>≤150KG</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26DE3">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917834">
            <w:pPr>
              <w:keepNext w:val="0"/>
              <w:keepLines w:val="0"/>
              <w:widowControl/>
              <w:suppressLineNumbers w:val="0"/>
              <w:spacing w:before="0" w:beforeLines="0" w:beforeAutospacing="0" w:after="0" w:afterLines="0" w:afterAutospacing="0"/>
              <w:ind w:left="0" w:right="0"/>
              <w:jc w:val="center"/>
              <w:textAlignment w:val="center"/>
              <w:rPr>
                <w:rFonts w:hint="default" w:ascii="Calibri" w:hAnsi="Calibri" w:cs="Calibri"/>
                <w:color w:val="auto"/>
                <w:sz w:val="21"/>
                <w:szCs w:val="21"/>
              </w:rPr>
            </w:pPr>
            <w:r>
              <w:rPr>
                <w:rFonts w:hint="default" w:ascii="Calibri" w:hAnsi="Calibri" w:cs="Calibri"/>
                <w:color w:val="auto"/>
                <w:sz w:val="21"/>
                <w:szCs w:val="21"/>
                <w:lang w:bidi="ar"/>
              </w:rPr>
              <w:t>3</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E4CC0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9220B0">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strike/>
                <w:color w:val="auto"/>
                <w:sz w:val="21"/>
                <w:szCs w:val="21"/>
              </w:rPr>
            </w:pPr>
            <w:r>
              <w:rPr>
                <w:rFonts w:hint="eastAsia" w:hAnsi="宋体" w:cs="宋体"/>
                <w:color w:val="auto"/>
                <w:sz w:val="21"/>
                <w:szCs w:val="21"/>
                <w:lang w:bidi="ar"/>
              </w:rPr>
              <w:t>博厦一体化泵站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BC0451">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C9F2EF">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2"/>
                <w:kern w:val="0"/>
                <w:sz w:val="17"/>
                <w:szCs w:val="17"/>
                <w:lang w:val="en-US" w:eastAsia="zh-CN" w:bidi="ar"/>
              </w:rPr>
              <w:t>5,890.85</w:t>
            </w:r>
          </w:p>
        </w:tc>
      </w:tr>
      <w:tr w14:paraId="5750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3DB2C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11</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6F053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第三分公司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C5A1CC">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AE0C8">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300mm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eastAsia" w:ascii="Times New Roman"/>
                <w:color w:val="auto"/>
                <w:sz w:val="21"/>
                <w:szCs w:val="21"/>
                <w:lang w:bidi="ar"/>
              </w:rPr>
              <w:t>800</w:t>
            </w:r>
            <w:r>
              <w:rPr>
                <w:rFonts w:hint="default" w:ascii="Times New Roman"/>
                <w:color w:val="auto"/>
                <w:sz w:val="21"/>
                <w:szCs w:val="21"/>
                <w:lang w:bidi="ar"/>
              </w:rPr>
              <w:t>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13m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≤1000r/min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45kW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w:t>
            </w:r>
            <w:r>
              <w:rPr>
                <w:rFonts w:hint="eastAsia" w:ascii="Times New Roman"/>
                <w:color w:val="auto"/>
                <w:sz w:val="21"/>
                <w:szCs w:val="21"/>
                <w:lang w:bidi="ar"/>
              </w:rPr>
              <w:t>72</w:t>
            </w:r>
            <w:r>
              <w:rPr>
                <w:rFonts w:hint="default" w:ascii="Times New Roman"/>
                <w:color w:val="auto"/>
                <w:sz w:val="21"/>
                <w:szCs w:val="21"/>
                <w:lang w:bidi="ar"/>
              </w:rPr>
              <w:t>%</w:t>
            </w:r>
            <w:r>
              <w:rPr>
                <w:rFonts w:hint="default" w:ascii="Times New Roman"/>
                <w:color w:val="auto"/>
                <w:sz w:val="21"/>
                <w:szCs w:val="21"/>
                <w:lang w:bidi="ar"/>
              </w:rPr>
              <w:br w:type="textWrapping"/>
            </w:r>
            <w:r>
              <w:rPr>
                <w:rFonts w:hint="eastAsia" w:hAnsi="宋体" w:cs="宋体"/>
                <w:color w:val="auto"/>
                <w:sz w:val="21"/>
                <w:szCs w:val="21"/>
                <w:lang w:bidi="ar"/>
              </w:rPr>
              <w:t>⑦电缆长度：</w:t>
            </w:r>
            <w:r>
              <w:rPr>
                <w:rFonts w:hint="eastAsia" w:ascii="Times New Roman"/>
                <w:color w:val="auto"/>
                <w:sz w:val="21"/>
                <w:szCs w:val="21"/>
                <w:lang w:bidi="ar"/>
              </w:rPr>
              <w:t>30</w:t>
            </w:r>
            <w:r>
              <w:rPr>
                <w:rFonts w:hint="default" w:ascii="Times New Roman"/>
                <w:color w:val="auto"/>
                <w:sz w:val="21"/>
                <w:szCs w:val="21"/>
                <w:lang w:bidi="ar"/>
              </w:rPr>
              <w:t>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6芯</w:t>
            </w:r>
          </w:p>
          <w:p w14:paraId="2E2A8643">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⑧叶轮形式：双流道或双螺旋</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88376">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5B94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24161">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管网公司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865BE">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虎门宴岗泵站、厚街宝屯泵站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AD2E13">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522864">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1"/>
                <w:kern w:val="0"/>
                <w:sz w:val="17"/>
                <w:szCs w:val="17"/>
                <w:lang w:val="en-US" w:eastAsia="zh-CN" w:bidi="ar"/>
              </w:rPr>
              <w:t>49,988.20</w:t>
            </w:r>
          </w:p>
        </w:tc>
      </w:tr>
      <w:tr w14:paraId="66656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A3CD50">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12</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C74D0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第三分公司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D03D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FFA78E">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100mm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100m³/h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15m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≤3000r/min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7.5kW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w:t>
            </w:r>
            <w:r>
              <w:rPr>
                <w:rFonts w:hint="eastAsia" w:ascii="Times New Roman"/>
                <w:color w:val="auto"/>
                <w:sz w:val="21"/>
                <w:szCs w:val="21"/>
                <w:lang w:bidi="ar"/>
              </w:rPr>
              <w:t>50</w:t>
            </w:r>
            <w:r>
              <w:rPr>
                <w:rFonts w:hint="default" w:ascii="Times New Roman"/>
                <w:color w:val="auto"/>
                <w:sz w:val="21"/>
                <w:szCs w:val="21"/>
                <w:lang w:bidi="ar"/>
              </w:rPr>
              <w:t>%</w:t>
            </w:r>
            <w:r>
              <w:rPr>
                <w:rFonts w:hint="default" w:ascii="Times New Roman"/>
                <w:color w:val="auto"/>
                <w:sz w:val="21"/>
                <w:szCs w:val="21"/>
                <w:lang w:bidi="ar"/>
              </w:rPr>
              <w:br w:type="textWrapping"/>
            </w: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6芯</w:t>
            </w:r>
          </w:p>
          <w:p w14:paraId="5985A5D5">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⑧叶轮形式：切割式</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A9D90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03DA0C">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3</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40596">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清泽公司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FCD20">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虎门新湾泵站、虎门丰泰泵站、厚街4#泵站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99EBFA">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1B0242">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1"/>
                <w:kern w:val="0"/>
                <w:sz w:val="17"/>
                <w:szCs w:val="17"/>
                <w:lang w:val="en-US" w:eastAsia="zh-CN" w:bidi="ar"/>
              </w:rPr>
              <w:t>8,011.80</w:t>
            </w:r>
          </w:p>
        </w:tc>
      </w:tr>
      <w:tr w14:paraId="2136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3C9216">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13</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C2398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第三分公司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1C8A3">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188BA">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100mm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65~120m³/h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20~28m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≤3000r/min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11kW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≥58%</w:t>
            </w:r>
          </w:p>
          <w:p w14:paraId="1628F1D7">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6芯</w:t>
            </w:r>
          </w:p>
          <w:p w14:paraId="0A988285">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⑧叶轮形式：双流道或双螺旋或切割式</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DE51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746F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2</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BC76D1">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5CE86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虎门东方泵站、虎门则徐泵站、虎门木棉岛泵站、虎门树安路泵站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83E7F3">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B7298F">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3"/>
                <w:kern w:val="0"/>
                <w:sz w:val="17"/>
                <w:szCs w:val="17"/>
                <w:lang w:val="en-US" w:eastAsia="zh-CN" w:bidi="ar"/>
              </w:rPr>
              <w:t>12,056.05</w:t>
            </w:r>
          </w:p>
        </w:tc>
      </w:tr>
      <w:tr w14:paraId="0446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750E9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14</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968E8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第三分公司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6D911">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0D509">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65mm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eastAsia" w:ascii="Times New Roman"/>
                <w:color w:val="auto"/>
                <w:sz w:val="21"/>
                <w:szCs w:val="21"/>
                <w:lang w:bidi="ar"/>
              </w:rPr>
              <w:t>≥70</w:t>
            </w:r>
            <w:r>
              <w:rPr>
                <w:rFonts w:hint="default" w:ascii="Times New Roman"/>
                <w:color w:val="auto"/>
                <w:sz w:val="21"/>
                <w:szCs w:val="21"/>
                <w:lang w:bidi="ar"/>
              </w:rPr>
              <w:t>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5~8m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eastAsia" w:ascii="Times New Roman"/>
                <w:color w:val="auto"/>
                <w:sz w:val="21"/>
                <w:szCs w:val="21"/>
                <w:lang w:bidi="ar"/>
              </w:rPr>
              <w:t>5.5</w:t>
            </w:r>
            <w:r>
              <w:rPr>
                <w:rFonts w:hint="default" w:ascii="Times New Roman"/>
                <w:color w:val="auto"/>
                <w:sz w:val="21"/>
                <w:szCs w:val="21"/>
                <w:lang w:bidi="ar"/>
              </w:rPr>
              <w:t>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w:t>
            </w:r>
            <w:r>
              <w:rPr>
                <w:rFonts w:hint="eastAsia" w:ascii="Times New Roman"/>
                <w:color w:val="auto"/>
                <w:sz w:val="21"/>
                <w:szCs w:val="21"/>
                <w:lang w:bidi="ar"/>
              </w:rPr>
              <w:t>50</w:t>
            </w:r>
            <w:r>
              <w:rPr>
                <w:rFonts w:hint="default" w:ascii="Times New Roman"/>
                <w:color w:val="auto"/>
                <w:sz w:val="21"/>
                <w:szCs w:val="21"/>
                <w:lang w:bidi="ar"/>
              </w:rPr>
              <w:t>%</w:t>
            </w:r>
          </w:p>
          <w:p w14:paraId="0E764432">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3芯</w:t>
            </w:r>
          </w:p>
          <w:p w14:paraId="6305E470">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⑧叶轮形式：切割式</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5EB07">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962D70">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2</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E142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东泽公司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6B55E">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厚街屋尾泵站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C6463E">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6A5E47">
            <w:pPr>
              <w:keepNext w:val="0"/>
              <w:keepLines w:val="0"/>
              <w:suppressLineNumbers w:val="0"/>
              <w:spacing w:before="-2147483648" w:beforeLines="-2147483648" w:beforeAutospacing="0" w:after="-2147483648" w:afterLines="-2147483648" w:afterAutospacing="0"/>
              <w:ind w:left="0" w:right="0"/>
              <w:rPr>
                <w:rFonts w:hint="eastAsia" w:hAnsi="宋体" w:cs="宋体"/>
                <w:color w:val="auto"/>
                <w:sz w:val="21"/>
                <w:szCs w:val="21"/>
              </w:rPr>
            </w:pPr>
            <w:r>
              <w:rPr>
                <w:rFonts w:hint="eastAsia" w:ascii="宋体" w:hAnsi="Times New Roman" w:eastAsia="宋体" w:cs="Times New Roman"/>
                <w:spacing w:val="-2"/>
                <w:kern w:val="0"/>
                <w:sz w:val="17"/>
                <w:szCs w:val="17"/>
                <w:lang w:val="en-US" w:eastAsia="zh-CN" w:bidi="ar"/>
              </w:rPr>
              <w:t>5,920.35</w:t>
            </w:r>
          </w:p>
        </w:tc>
      </w:tr>
      <w:tr w14:paraId="2827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48C285">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15</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54F84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第四分公司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50BEE">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3E053">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50mm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25m³/h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17m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≤3000r/min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3kw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≥47.8%</w:t>
            </w:r>
          </w:p>
          <w:p w14:paraId="2F73ED3B">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优先采用6芯</w:t>
            </w:r>
          </w:p>
          <w:p w14:paraId="66C87F51">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⑧叶轮形式：切割式</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957F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9B4E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3</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EBD8B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99A73">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中堂镇水道1号泵井、中堂镇水道2号泵井、中堂镇东向泵井</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6EAC05">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88B8A9">
            <w:pPr>
              <w:keepNext w:val="0"/>
              <w:keepLines w:val="0"/>
              <w:suppressLineNumbers w:val="0"/>
              <w:spacing w:before="0" w:beforeLines="0" w:beforeAutospacing="0" w:after="0" w:afterLines="0" w:afterAutospacing="0"/>
              <w:ind w:left="0" w:right="0"/>
              <w:rPr>
                <w:rFonts w:hint="eastAsia" w:hAnsi="宋体" w:cs="宋体"/>
                <w:color w:val="auto"/>
                <w:sz w:val="21"/>
                <w:szCs w:val="21"/>
              </w:rPr>
            </w:pPr>
            <w:r>
              <w:rPr>
                <w:rFonts w:hint="eastAsia" w:ascii="宋体" w:hAnsi="Times New Roman" w:eastAsia="宋体" w:cs="Times New Roman"/>
                <w:spacing w:val="-2"/>
                <w:kern w:val="0"/>
                <w:sz w:val="17"/>
                <w:szCs w:val="17"/>
                <w:lang w:val="en-US" w:eastAsia="zh-CN" w:bidi="ar"/>
              </w:rPr>
              <w:t>3,961.65</w:t>
            </w:r>
          </w:p>
        </w:tc>
      </w:tr>
      <w:tr w14:paraId="5AAA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09DFD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16</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8F74C8">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第四分公司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9167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90B4A">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65mm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40m³/h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8m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≤3000r/min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2.2kw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≥52.8%</w:t>
            </w:r>
          </w:p>
          <w:p w14:paraId="6694E45F">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优先采用6芯</w:t>
            </w:r>
          </w:p>
          <w:p w14:paraId="12D2EA10">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⑧叶轮形式：切割式</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4E2978">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00FB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7D148">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东江公司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E98F0">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中堂镇斗朗一体化泵站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6887CB">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0BFC65">
            <w:pPr>
              <w:keepNext w:val="0"/>
              <w:keepLines w:val="0"/>
              <w:suppressLineNumbers w:val="0"/>
              <w:spacing w:before="0" w:beforeLines="0" w:beforeAutospacing="0" w:after="0" w:afterLines="0" w:afterAutospacing="0"/>
              <w:ind w:left="0" w:right="0"/>
              <w:rPr>
                <w:rFonts w:hint="eastAsia" w:hAnsi="宋体" w:cs="宋体"/>
                <w:color w:val="auto"/>
                <w:sz w:val="21"/>
                <w:szCs w:val="21"/>
              </w:rPr>
            </w:pPr>
            <w:r>
              <w:rPr>
                <w:rFonts w:hint="eastAsia" w:ascii="宋体" w:hAnsi="Times New Roman" w:eastAsia="宋体" w:cs="Times New Roman"/>
                <w:spacing w:val="-2"/>
                <w:kern w:val="0"/>
                <w:sz w:val="17"/>
                <w:szCs w:val="17"/>
                <w:lang w:val="en-US" w:eastAsia="zh-CN" w:bidi="ar"/>
              </w:rPr>
              <w:t>3,811.21</w:t>
            </w:r>
          </w:p>
        </w:tc>
      </w:tr>
      <w:tr w14:paraId="3510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DEDC2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17</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8F065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第四分公司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444D3">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7F64B3">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80mm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60m³/h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10m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4kw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≥51.2%</w:t>
            </w:r>
          </w:p>
          <w:p w14:paraId="2E78BE9D">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优先采用6芯</w:t>
            </w:r>
          </w:p>
          <w:p w14:paraId="48F975A4">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⑧叶轮形式：切割式</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E324E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0472E">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2</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554BC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东信公司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6530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麻涌镇新基3#一体化泵站、麻涌镇大步1#一体化泵站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87EC3A">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D7EDBA">
            <w:pPr>
              <w:keepNext w:val="0"/>
              <w:keepLines w:val="0"/>
              <w:suppressLineNumbers w:val="0"/>
              <w:spacing w:before="0" w:beforeLines="0" w:beforeAutospacing="0" w:after="0" w:afterLines="0" w:afterAutospacing="0"/>
              <w:ind w:left="0" w:right="0"/>
              <w:rPr>
                <w:rFonts w:hint="eastAsia" w:hAnsi="宋体" w:cs="宋体"/>
                <w:color w:val="auto"/>
                <w:sz w:val="21"/>
                <w:szCs w:val="21"/>
              </w:rPr>
            </w:pPr>
            <w:r>
              <w:rPr>
                <w:rFonts w:hint="eastAsia" w:ascii="宋体" w:hAnsi="Times New Roman" w:eastAsia="宋体" w:cs="Times New Roman"/>
                <w:spacing w:val="-1"/>
                <w:kern w:val="0"/>
                <w:sz w:val="17"/>
                <w:szCs w:val="17"/>
                <w:lang w:val="en-US" w:eastAsia="zh-CN" w:bidi="ar"/>
              </w:rPr>
              <w:t>6,047.20</w:t>
            </w:r>
          </w:p>
        </w:tc>
      </w:tr>
      <w:tr w14:paraId="7D9E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908AC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18</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C8276E">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第四分公司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282D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2CFBE">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80mm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60m³/h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10m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4kw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≥51.2%</w:t>
            </w:r>
          </w:p>
          <w:p w14:paraId="6BD5BEB0">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优先采用6芯</w:t>
            </w:r>
          </w:p>
          <w:p w14:paraId="4883F065">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⑧叶轮形式：切割式</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5E56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D212F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2</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E0A88">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清泽公司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67CB0">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麻涌镇新沙北路一体化泵站、道滘镇南阁一体化泵站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9657DB">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C5DA8A">
            <w:pPr>
              <w:keepNext w:val="0"/>
              <w:keepLines w:val="0"/>
              <w:suppressLineNumbers w:val="0"/>
              <w:spacing w:before="0" w:beforeLines="0" w:beforeAutospacing="0" w:after="0" w:afterLines="0" w:afterAutospacing="0"/>
              <w:ind w:left="0" w:right="0"/>
              <w:rPr>
                <w:rFonts w:hint="eastAsia" w:hAnsi="宋体" w:cs="宋体"/>
                <w:color w:val="auto"/>
                <w:sz w:val="21"/>
                <w:szCs w:val="21"/>
              </w:rPr>
            </w:pPr>
            <w:r>
              <w:rPr>
                <w:rFonts w:hint="eastAsia" w:ascii="宋体" w:hAnsi="Times New Roman" w:eastAsia="宋体" w:cs="Times New Roman"/>
                <w:spacing w:val="-1"/>
                <w:kern w:val="0"/>
                <w:sz w:val="17"/>
                <w:szCs w:val="17"/>
                <w:lang w:val="en-US" w:eastAsia="zh-CN" w:bidi="ar"/>
              </w:rPr>
              <w:t>6,047.20</w:t>
            </w:r>
          </w:p>
        </w:tc>
      </w:tr>
      <w:tr w14:paraId="02DB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EB95E8">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19</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D4C2F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第四分公司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22A0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78AF4">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100mm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eastAsia" w:ascii="Times New Roman"/>
                <w:color w:val="auto"/>
                <w:sz w:val="21"/>
                <w:szCs w:val="21"/>
                <w:lang w:bidi="ar"/>
              </w:rPr>
              <w:t>100</w:t>
            </w:r>
            <w:r>
              <w:rPr>
                <w:rFonts w:hint="default" w:ascii="Times New Roman"/>
                <w:color w:val="auto"/>
                <w:sz w:val="21"/>
                <w:szCs w:val="21"/>
                <w:lang w:bidi="ar"/>
              </w:rPr>
              <w:t>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12m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7.5kw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≥55.2%</w:t>
            </w:r>
          </w:p>
          <w:p w14:paraId="38472335">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优先采用6芯</w:t>
            </w:r>
          </w:p>
          <w:p w14:paraId="015CE716">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⑧叶轮形式：切割式</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AC721">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87FE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4</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BD83C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东泽公司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EAA29">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麻涌镇广麻1#一体化泵站、麻涌镇漳澎2号一体化泵站、中堂镇槎滘一体化泵站、中堂镇下芦一体化泵站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A75FC7">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356594">
            <w:pPr>
              <w:keepNext w:val="0"/>
              <w:keepLines w:val="0"/>
              <w:suppressLineNumbers w:val="0"/>
              <w:spacing w:before="0" w:beforeLines="0" w:beforeAutospacing="0" w:after="0" w:afterLines="0" w:afterAutospacing="0"/>
              <w:ind w:left="0" w:right="0"/>
              <w:rPr>
                <w:rFonts w:hint="eastAsia" w:hAnsi="宋体" w:cs="宋体"/>
                <w:color w:val="auto"/>
                <w:sz w:val="21"/>
                <w:szCs w:val="21"/>
              </w:rPr>
            </w:pPr>
            <w:r>
              <w:rPr>
                <w:rFonts w:hint="eastAsia" w:ascii="宋体" w:hAnsi="Times New Roman" w:eastAsia="宋体" w:cs="Times New Roman"/>
                <w:spacing w:val="-1"/>
                <w:kern w:val="0"/>
                <w:sz w:val="17"/>
                <w:szCs w:val="17"/>
                <w:lang w:val="en-US" w:eastAsia="zh-CN" w:bidi="ar"/>
              </w:rPr>
              <w:t>6,890.86</w:t>
            </w:r>
          </w:p>
        </w:tc>
      </w:tr>
      <w:tr w14:paraId="3B67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84CA5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20</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58F4CB">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第四分公司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A2040">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切割式排污泵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317BF">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100mm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eastAsia" w:ascii="Times New Roman"/>
                <w:color w:val="auto"/>
                <w:sz w:val="21"/>
                <w:szCs w:val="21"/>
                <w:lang w:bidi="ar"/>
              </w:rPr>
              <w:t>100</w:t>
            </w:r>
            <w:r>
              <w:rPr>
                <w:rFonts w:hint="default" w:ascii="Times New Roman"/>
                <w:color w:val="auto"/>
                <w:sz w:val="21"/>
                <w:szCs w:val="21"/>
                <w:lang w:bidi="ar"/>
              </w:rPr>
              <w:t>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12m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7.5kw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≥55.2%</w:t>
            </w:r>
          </w:p>
          <w:p w14:paraId="6F547427">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优先采用6芯</w:t>
            </w:r>
          </w:p>
          <w:p w14:paraId="3F380A4B">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⑧叶轮形式：切割式</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7691C">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3044C">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CE10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东信公司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9431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麻涌镇新基4#一体化泵站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A667F8">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2B7104">
            <w:pPr>
              <w:keepNext w:val="0"/>
              <w:keepLines w:val="0"/>
              <w:suppressLineNumbers w:val="0"/>
              <w:spacing w:before="0" w:beforeLines="0" w:beforeAutospacing="0" w:after="0" w:afterLines="0" w:afterAutospacing="0"/>
              <w:ind w:left="0" w:right="0"/>
              <w:rPr>
                <w:rFonts w:hint="eastAsia" w:hAnsi="宋体" w:cs="宋体"/>
                <w:color w:val="auto"/>
                <w:sz w:val="21"/>
                <w:szCs w:val="21"/>
              </w:rPr>
            </w:pPr>
            <w:r>
              <w:rPr>
                <w:rFonts w:hint="eastAsia" w:ascii="宋体" w:hAnsi="Times New Roman" w:eastAsia="宋体" w:cs="Times New Roman"/>
                <w:spacing w:val="-1"/>
                <w:kern w:val="0"/>
                <w:sz w:val="17"/>
                <w:szCs w:val="17"/>
                <w:lang w:val="en-US" w:eastAsia="zh-CN" w:bidi="ar"/>
              </w:rPr>
              <w:t>6,890.86</w:t>
            </w:r>
          </w:p>
        </w:tc>
      </w:tr>
      <w:tr w14:paraId="02E6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904BF5">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21</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58FB2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第四分公司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A9E662">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87DBA">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150mm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default" w:ascii="Times New Roman"/>
                <w:color w:val="auto"/>
                <w:sz w:val="21"/>
                <w:szCs w:val="21"/>
                <w:lang w:bidi="ar"/>
              </w:rPr>
              <w:t>200m³/h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15m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15kw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w:t>
            </w:r>
            <w:r>
              <w:rPr>
                <w:rFonts w:hint="eastAsia" w:ascii="Times New Roman"/>
                <w:color w:val="auto"/>
                <w:sz w:val="21"/>
                <w:szCs w:val="21"/>
                <w:lang w:bidi="ar"/>
              </w:rPr>
              <w:t>60</w:t>
            </w:r>
            <w:r>
              <w:rPr>
                <w:rFonts w:hint="default" w:ascii="Times New Roman"/>
                <w:color w:val="auto"/>
                <w:sz w:val="21"/>
                <w:szCs w:val="21"/>
                <w:lang w:bidi="ar"/>
              </w:rPr>
              <w:t>%</w:t>
            </w:r>
          </w:p>
          <w:p w14:paraId="59A69580">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优先采用6芯</w:t>
            </w:r>
          </w:p>
          <w:p w14:paraId="589F34F9">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⑧叶轮形式：单流道或双流道</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24AC9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47906">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2</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6ADDB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东泽公司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6C90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洪梅镇新庄一体化泵站、洪梅镇乌沙一体化泵站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39570F">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EC51C1">
            <w:pPr>
              <w:keepNext w:val="0"/>
              <w:keepLines w:val="0"/>
              <w:suppressLineNumbers w:val="0"/>
              <w:spacing w:before="0" w:beforeLines="0" w:beforeAutospacing="0" w:after="0" w:afterLines="0" w:afterAutospacing="0"/>
              <w:ind w:left="0" w:right="0"/>
              <w:rPr>
                <w:rFonts w:hint="eastAsia" w:hAnsi="宋体" w:cs="宋体"/>
                <w:color w:val="auto"/>
                <w:sz w:val="21"/>
                <w:szCs w:val="21"/>
              </w:rPr>
            </w:pPr>
            <w:r>
              <w:rPr>
                <w:rFonts w:hint="eastAsia" w:ascii="宋体" w:hAnsi="Times New Roman" w:eastAsia="宋体" w:cs="Times New Roman"/>
                <w:spacing w:val="-3"/>
                <w:kern w:val="0"/>
                <w:sz w:val="17"/>
                <w:szCs w:val="17"/>
                <w:lang w:val="en-US" w:eastAsia="zh-CN" w:bidi="ar"/>
              </w:rPr>
              <w:t>14,141.59</w:t>
            </w:r>
          </w:p>
        </w:tc>
      </w:tr>
      <w:tr w14:paraId="0178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2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73C564">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22</w:t>
            </w:r>
          </w:p>
        </w:tc>
        <w:tc>
          <w:tcPr>
            <w:tcW w:w="4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416A7F">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第四分公司</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E81B5">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潜水排污泵</w:t>
            </w:r>
          </w:p>
        </w:tc>
        <w:tc>
          <w:tcPr>
            <w:tcW w:w="12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930208">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lang w:bidi="ar"/>
              </w:rPr>
            </w:pPr>
            <w:r>
              <w:rPr>
                <w:rFonts w:hint="eastAsia" w:hAnsi="宋体" w:cs="宋体"/>
                <w:color w:val="auto"/>
                <w:sz w:val="21"/>
                <w:szCs w:val="21"/>
                <w:lang w:bidi="ar"/>
              </w:rPr>
              <w:t>①口径：</w:t>
            </w:r>
            <w:r>
              <w:rPr>
                <w:rFonts w:hint="default" w:ascii="Times New Roman"/>
                <w:color w:val="auto"/>
                <w:sz w:val="21"/>
                <w:szCs w:val="21"/>
                <w:lang w:bidi="ar"/>
              </w:rPr>
              <w:t>250mm</w:t>
            </w:r>
            <w:r>
              <w:rPr>
                <w:rFonts w:hint="default" w:ascii="Times New Roman"/>
                <w:color w:val="auto"/>
                <w:sz w:val="21"/>
                <w:szCs w:val="21"/>
                <w:lang w:bidi="ar"/>
              </w:rPr>
              <w:br w:type="textWrapping"/>
            </w:r>
            <w:r>
              <w:rPr>
                <w:rFonts w:hint="eastAsia" w:hAnsi="宋体" w:cs="宋体"/>
                <w:color w:val="auto"/>
                <w:sz w:val="21"/>
                <w:szCs w:val="21"/>
                <w:lang w:bidi="ar"/>
              </w:rPr>
              <w:t>②流量：</w:t>
            </w:r>
            <w:r>
              <w:rPr>
                <w:rFonts w:hint="eastAsia" w:ascii="Times New Roman"/>
                <w:color w:val="auto"/>
                <w:sz w:val="21"/>
                <w:szCs w:val="21"/>
                <w:lang w:bidi="ar"/>
              </w:rPr>
              <w:t>550</w:t>
            </w:r>
            <w:r>
              <w:rPr>
                <w:rFonts w:hint="default" w:ascii="Times New Roman"/>
                <w:color w:val="auto"/>
                <w:sz w:val="21"/>
                <w:szCs w:val="21"/>
                <w:lang w:bidi="ar"/>
              </w:rPr>
              <w:t>m³/h</w:t>
            </w:r>
            <w:r>
              <w:rPr>
                <w:rFonts w:hint="default" w:ascii="Times New Roman"/>
                <w:color w:val="auto"/>
                <w:sz w:val="21"/>
                <w:szCs w:val="21"/>
                <w:lang w:bidi="ar"/>
              </w:rPr>
              <w:br w:type="textWrapping"/>
            </w:r>
            <w:r>
              <w:rPr>
                <w:rFonts w:hint="eastAsia" w:hAnsi="宋体" w:cs="宋体"/>
                <w:color w:val="auto"/>
                <w:sz w:val="21"/>
                <w:szCs w:val="21"/>
                <w:lang w:bidi="ar"/>
              </w:rPr>
              <w:t>③扬程：</w:t>
            </w:r>
            <w:r>
              <w:rPr>
                <w:rFonts w:hint="default" w:ascii="Times New Roman"/>
                <w:color w:val="auto"/>
                <w:sz w:val="21"/>
                <w:szCs w:val="21"/>
                <w:lang w:bidi="ar"/>
              </w:rPr>
              <w:t>12m</w:t>
            </w:r>
            <w:r>
              <w:rPr>
                <w:rFonts w:hint="default" w:ascii="Times New Roman"/>
                <w:color w:val="auto"/>
                <w:sz w:val="21"/>
                <w:szCs w:val="21"/>
                <w:lang w:bidi="ar"/>
              </w:rPr>
              <w:br w:type="textWrapping"/>
            </w:r>
            <w:r>
              <w:rPr>
                <w:rFonts w:hint="eastAsia" w:hAnsi="宋体" w:cs="宋体"/>
                <w:color w:val="auto"/>
                <w:sz w:val="21"/>
                <w:szCs w:val="21"/>
                <w:lang w:bidi="ar"/>
              </w:rPr>
              <w:t>④转速：</w:t>
            </w:r>
            <w:r>
              <w:rPr>
                <w:rFonts w:hint="default" w:ascii="Times New Roman"/>
                <w:color w:val="auto"/>
                <w:sz w:val="21"/>
                <w:szCs w:val="21"/>
                <w:lang w:bidi="ar"/>
              </w:rPr>
              <w:t>≤1500r/min</w:t>
            </w:r>
            <w:r>
              <w:rPr>
                <w:rFonts w:hint="default" w:ascii="Times New Roman"/>
                <w:color w:val="auto"/>
                <w:sz w:val="21"/>
                <w:szCs w:val="21"/>
                <w:lang w:bidi="ar"/>
              </w:rPr>
              <w:br w:type="textWrapping"/>
            </w:r>
            <w:r>
              <w:rPr>
                <w:rFonts w:hint="eastAsia" w:hAnsi="宋体" w:cs="宋体"/>
                <w:color w:val="auto"/>
                <w:sz w:val="21"/>
                <w:szCs w:val="21"/>
                <w:lang w:bidi="ar"/>
              </w:rPr>
              <w:t>⑤功率：</w:t>
            </w:r>
            <w:r>
              <w:rPr>
                <w:rFonts w:hint="default" w:ascii="Times New Roman"/>
                <w:color w:val="auto"/>
                <w:sz w:val="21"/>
                <w:szCs w:val="21"/>
                <w:lang w:bidi="ar"/>
              </w:rPr>
              <w:t>30kw</w:t>
            </w:r>
            <w:r>
              <w:rPr>
                <w:rFonts w:hint="default" w:ascii="Times New Roman"/>
                <w:color w:val="auto"/>
                <w:sz w:val="21"/>
                <w:szCs w:val="21"/>
                <w:lang w:bidi="ar"/>
              </w:rPr>
              <w:br w:type="textWrapping"/>
            </w:r>
            <w:r>
              <w:rPr>
                <w:rFonts w:hint="eastAsia" w:hAnsi="宋体" w:cs="宋体"/>
                <w:color w:val="auto"/>
                <w:sz w:val="21"/>
                <w:szCs w:val="21"/>
                <w:lang w:bidi="ar"/>
              </w:rPr>
              <w:t>⑥效率：</w:t>
            </w:r>
            <w:r>
              <w:rPr>
                <w:rFonts w:hint="default" w:ascii="Times New Roman"/>
                <w:color w:val="auto"/>
                <w:sz w:val="21"/>
                <w:szCs w:val="21"/>
                <w:lang w:bidi="ar"/>
              </w:rPr>
              <w:t>≥74.9%</w:t>
            </w:r>
          </w:p>
          <w:p w14:paraId="531EDC43">
            <w:pPr>
              <w:keepNext w:val="0"/>
              <w:keepLines w:val="0"/>
              <w:widowControl/>
              <w:suppressLineNumbers w:val="0"/>
              <w:spacing w:before="0" w:beforeLines="0" w:beforeAutospacing="0" w:after="0" w:afterLines="0" w:afterAutospacing="0"/>
              <w:ind w:left="0" w:right="0"/>
              <w:textAlignment w:val="center"/>
              <w:rPr>
                <w:rFonts w:hint="eastAsia" w:ascii="Times New Roman"/>
                <w:color w:val="auto"/>
                <w:sz w:val="21"/>
                <w:szCs w:val="21"/>
                <w:lang w:bidi="ar"/>
              </w:rPr>
            </w:pPr>
            <w:r>
              <w:rPr>
                <w:rFonts w:hint="eastAsia" w:hAnsi="宋体" w:cs="宋体"/>
                <w:color w:val="auto"/>
                <w:sz w:val="21"/>
                <w:szCs w:val="21"/>
                <w:lang w:bidi="ar"/>
              </w:rPr>
              <w:t>⑦电缆长度：</w:t>
            </w:r>
            <w:r>
              <w:rPr>
                <w:rFonts w:hint="default" w:ascii="Times New Roman"/>
                <w:color w:val="auto"/>
                <w:sz w:val="21"/>
                <w:szCs w:val="21"/>
                <w:lang w:bidi="ar"/>
              </w:rPr>
              <w:t>15m</w:t>
            </w:r>
            <w:r>
              <w:rPr>
                <w:rFonts w:hint="eastAsia" w:ascii="Times New Roman"/>
                <w:color w:val="auto"/>
                <w:sz w:val="21"/>
                <w:szCs w:val="21"/>
                <w:lang w:bidi="ar"/>
              </w:rPr>
              <w:t>、</w:t>
            </w:r>
            <w:r>
              <w:rPr>
                <w:rFonts w:hint="eastAsia" w:hAnsi="宋体" w:cs="宋体"/>
                <w:color w:val="auto"/>
                <w:sz w:val="21"/>
                <w:szCs w:val="21"/>
                <w:lang w:bidi="ar"/>
              </w:rPr>
              <w:t>电缆出线方式</w:t>
            </w:r>
            <w:r>
              <w:rPr>
                <w:rFonts w:hint="eastAsia" w:ascii="Times New Roman"/>
                <w:color w:val="auto"/>
                <w:sz w:val="21"/>
                <w:szCs w:val="21"/>
                <w:lang w:bidi="ar"/>
              </w:rPr>
              <w:t>优先采用6芯</w:t>
            </w:r>
          </w:p>
          <w:p w14:paraId="0CE89557">
            <w:pPr>
              <w:keepNext w:val="0"/>
              <w:keepLines w:val="0"/>
              <w:widowControl/>
              <w:suppressLineNumbers w:val="0"/>
              <w:spacing w:before="0" w:beforeLines="0" w:beforeAutospacing="0" w:after="0" w:afterLines="0" w:afterAutospacing="0"/>
              <w:ind w:left="0" w:right="0"/>
              <w:textAlignment w:val="center"/>
              <w:rPr>
                <w:rFonts w:hint="default" w:ascii="Times New Roman"/>
                <w:color w:val="auto"/>
                <w:sz w:val="21"/>
                <w:szCs w:val="21"/>
              </w:rPr>
            </w:pPr>
            <w:r>
              <w:rPr>
                <w:rFonts w:hint="eastAsia" w:ascii="Times New Roman"/>
                <w:color w:val="auto"/>
                <w:sz w:val="21"/>
                <w:szCs w:val="21"/>
                <w:lang w:bidi="ar"/>
              </w:rPr>
              <w:t>⑧叶轮形式：单流道或双流道</w:t>
            </w:r>
          </w:p>
        </w:tc>
        <w:tc>
          <w:tcPr>
            <w:tcW w:w="3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443E58">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台</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C08AA">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1</w:t>
            </w: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8165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东泽公司</w:t>
            </w:r>
          </w:p>
        </w:tc>
        <w:tc>
          <w:tcPr>
            <w:tcW w:w="45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3053ED">
            <w:pPr>
              <w:keepNext w:val="0"/>
              <w:keepLines w:val="0"/>
              <w:widowControl/>
              <w:suppressLineNumbers w:val="0"/>
              <w:spacing w:before="0" w:beforeLines="0" w:beforeAutospacing="0" w:after="0" w:afterLines="0" w:afterAutospacing="0"/>
              <w:ind w:left="0" w:right="0"/>
              <w:jc w:val="center"/>
              <w:textAlignment w:val="center"/>
              <w:rPr>
                <w:rFonts w:hint="eastAsia" w:hAnsi="宋体" w:cs="宋体"/>
                <w:color w:val="auto"/>
                <w:sz w:val="21"/>
                <w:szCs w:val="21"/>
              </w:rPr>
            </w:pPr>
            <w:r>
              <w:rPr>
                <w:rFonts w:hint="eastAsia" w:hAnsi="宋体" w:cs="宋体"/>
                <w:color w:val="auto"/>
                <w:sz w:val="21"/>
                <w:szCs w:val="21"/>
                <w:lang w:bidi="ar"/>
              </w:rPr>
              <w:t>望牛墩镇寮夏一体化泵站</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518753">
            <w:pPr>
              <w:keepNext w:val="0"/>
              <w:keepLines w:val="0"/>
              <w:suppressLineNumbers w:val="0"/>
              <w:spacing w:before="0" w:beforeLines="0" w:beforeAutospacing="0" w:after="0" w:afterLines="0" w:afterAutospacing="0"/>
              <w:ind w:left="0" w:right="0"/>
              <w:rPr>
                <w:rFonts w:hint="eastAsia" w:hAnsi="宋体" w:cs="宋体"/>
                <w:color w:val="auto"/>
                <w:sz w:val="21"/>
                <w:szCs w:val="21"/>
              </w:rPr>
            </w:pPr>
          </w:p>
        </w:tc>
        <w:tc>
          <w:tcPr>
            <w:tcW w:w="68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3BEE8D">
            <w:pPr>
              <w:keepNext w:val="0"/>
              <w:keepLines w:val="0"/>
              <w:suppressLineNumbers w:val="0"/>
              <w:spacing w:before="0" w:beforeLines="0" w:beforeAutospacing="0" w:after="0" w:afterLines="0" w:afterAutospacing="0"/>
              <w:ind w:left="0" w:right="0"/>
              <w:rPr>
                <w:rFonts w:hint="eastAsia" w:hAnsi="宋体" w:cs="宋体"/>
                <w:color w:val="auto"/>
                <w:sz w:val="21"/>
                <w:szCs w:val="21"/>
              </w:rPr>
            </w:pPr>
            <w:r>
              <w:rPr>
                <w:rFonts w:hint="eastAsia" w:ascii="宋体" w:hAnsi="Times New Roman" w:eastAsia="宋体" w:cs="Times New Roman"/>
                <w:spacing w:val="-2"/>
                <w:kern w:val="0"/>
                <w:sz w:val="17"/>
                <w:szCs w:val="17"/>
                <w:lang w:val="en-US" w:eastAsia="zh-CN" w:bidi="ar"/>
              </w:rPr>
              <w:t>33,613.57</w:t>
            </w:r>
          </w:p>
        </w:tc>
      </w:tr>
    </w:tbl>
    <w:p w14:paraId="36668516">
      <w:pPr>
        <w:pStyle w:val="2"/>
        <w:spacing w:beforeLines="0" w:afterLines="0"/>
        <w:jc w:val="both"/>
        <w:rPr>
          <w:rFonts w:hint="eastAsia"/>
          <w:color w:val="auto"/>
          <w:sz w:val="60"/>
          <w:szCs w:val="60"/>
          <w:lang w:val="en-US"/>
        </w:rPr>
      </w:pPr>
    </w:p>
    <w:p w14:paraId="3BC82C2E">
      <w:pPr>
        <w:numPr>
          <w:ilvl w:val="0"/>
          <w:numId w:val="3"/>
        </w:numPr>
        <w:tabs>
          <w:tab w:val="left" w:pos="567"/>
        </w:tabs>
        <w:autoSpaceDE/>
        <w:autoSpaceDN/>
        <w:adjustRightInd/>
        <w:spacing w:beforeLines="0" w:afterLines="0" w:line="360" w:lineRule="auto"/>
        <w:outlineLvl w:val="0"/>
        <w:rPr>
          <w:rFonts w:hint="eastAsia" w:hAnsi="宋体"/>
          <w:b/>
          <w:color w:val="auto"/>
          <w:kern w:val="2"/>
          <w:sz w:val="21"/>
          <w:szCs w:val="21"/>
        </w:rPr>
      </w:pPr>
      <w:bookmarkStart w:id="30" w:name="_Toc1602"/>
      <w:bookmarkStart w:id="31" w:name="_Toc1123"/>
      <w:r>
        <w:rPr>
          <w:rFonts w:hint="eastAsia" w:hAnsi="宋体"/>
          <w:b/>
          <w:color w:val="auto"/>
          <w:kern w:val="2"/>
          <w:sz w:val="21"/>
          <w:szCs w:val="21"/>
        </w:rPr>
        <w:t>交货要求</w:t>
      </w:r>
      <w:bookmarkEnd w:id="30"/>
      <w:bookmarkEnd w:id="31"/>
    </w:p>
    <w:p w14:paraId="3DC57FE9">
      <w:pPr>
        <w:widowControl/>
        <w:numPr>
          <w:ilvl w:val="0"/>
          <w:numId w:val="0"/>
        </w:numPr>
        <w:autoSpaceDE/>
        <w:autoSpaceDN/>
        <w:adjustRightInd/>
        <w:spacing w:beforeLines="0" w:afterLines="0" w:line="560" w:lineRule="exact"/>
        <w:ind w:firstLine="420" w:firstLineChars="200"/>
        <w:rPr>
          <w:rFonts w:hint="eastAsia" w:hAnsi="宋体" w:cs="仿宋_GB2312"/>
          <w:color w:val="auto"/>
          <w:kern w:val="2"/>
          <w:sz w:val="21"/>
          <w:szCs w:val="21"/>
        </w:rPr>
      </w:pPr>
      <w:r>
        <w:rPr>
          <w:rFonts w:hint="eastAsia" w:hAnsi="宋体" w:cs="仿宋_GB2312"/>
          <w:color w:val="auto"/>
          <w:kern w:val="2"/>
          <w:sz w:val="21"/>
          <w:szCs w:val="21"/>
        </w:rPr>
        <w:t>排污泵品牌建议为凯泉、蓝深、亚太、南方泵业等同档次知名品牌，如产品质量不符合以上要求，采购人有权要求供货商退换产品，直至产品质量符合要求并通过采购验收。</w:t>
      </w:r>
    </w:p>
    <w:p w14:paraId="71C5C3CF">
      <w:pPr>
        <w:widowControl/>
        <w:numPr>
          <w:ilvl w:val="0"/>
          <w:numId w:val="0"/>
        </w:numPr>
        <w:autoSpaceDE/>
        <w:autoSpaceDN/>
        <w:adjustRightInd/>
        <w:spacing w:beforeLines="0" w:afterLines="0" w:line="560" w:lineRule="exact"/>
        <w:ind w:firstLine="420" w:firstLineChars="200"/>
        <w:rPr>
          <w:rFonts w:hint="eastAsia" w:hAnsi="宋体" w:cs="仿宋_GB2312"/>
          <w:color w:val="auto"/>
          <w:kern w:val="2"/>
          <w:sz w:val="21"/>
          <w:szCs w:val="21"/>
        </w:rPr>
      </w:pPr>
      <w:r>
        <w:rPr>
          <w:rFonts w:hint="eastAsia" w:hAnsi="宋体" w:cs="仿宋_GB2312"/>
          <w:color w:val="auto"/>
          <w:kern w:val="2"/>
          <w:sz w:val="21"/>
          <w:szCs w:val="21"/>
        </w:rPr>
        <w:t>供货单位提供完整的潜水泵设备，水泵配套的水下专用电缆长度不低于15米，并配有316材质电缆吊挂网兜。</w:t>
      </w:r>
    </w:p>
    <w:p w14:paraId="1D1BAC65">
      <w:pPr>
        <w:widowControl/>
        <w:numPr>
          <w:ilvl w:val="0"/>
          <w:numId w:val="0"/>
        </w:numPr>
        <w:autoSpaceDE/>
        <w:autoSpaceDN/>
        <w:adjustRightInd/>
        <w:spacing w:beforeLines="0" w:afterLines="0" w:line="560" w:lineRule="exact"/>
        <w:ind w:firstLine="420" w:firstLineChars="200"/>
        <w:rPr>
          <w:rFonts w:hint="eastAsia" w:hAnsi="宋体" w:cs="仿宋_GB2312"/>
          <w:color w:val="auto"/>
          <w:kern w:val="2"/>
          <w:sz w:val="21"/>
          <w:szCs w:val="21"/>
        </w:rPr>
      </w:pPr>
      <w:r>
        <w:rPr>
          <w:rFonts w:hint="eastAsia" w:hAnsi="宋体" w:cs="仿宋_GB2312"/>
          <w:color w:val="auto"/>
          <w:kern w:val="2"/>
          <w:sz w:val="21"/>
          <w:szCs w:val="21"/>
        </w:rPr>
        <w:t>潜水泵防水等级IP68，电机绝缘等级F级及以上。</w:t>
      </w:r>
    </w:p>
    <w:p w14:paraId="34C5CE98">
      <w:pPr>
        <w:widowControl/>
        <w:numPr>
          <w:ilvl w:val="0"/>
          <w:numId w:val="0"/>
        </w:numPr>
        <w:autoSpaceDE/>
        <w:autoSpaceDN/>
        <w:adjustRightInd/>
        <w:spacing w:beforeLines="0" w:afterLines="0" w:line="560" w:lineRule="exact"/>
        <w:ind w:firstLine="420" w:firstLineChars="200"/>
        <w:rPr>
          <w:rFonts w:hint="eastAsia" w:hAnsi="宋体" w:cs="仿宋_GB2312"/>
          <w:color w:val="auto"/>
          <w:kern w:val="2"/>
          <w:sz w:val="21"/>
          <w:szCs w:val="21"/>
        </w:rPr>
      </w:pPr>
      <w:r>
        <w:rPr>
          <w:rFonts w:hint="eastAsia" w:hAnsi="宋体" w:cs="仿宋_GB2312"/>
          <w:color w:val="auto"/>
          <w:kern w:val="2"/>
          <w:sz w:val="21"/>
          <w:szCs w:val="21"/>
        </w:rPr>
        <w:t>原厂出具的货物出厂质量合格证明、产品技术说明书、水泵性能曲线图及图纸资料等随机文件。</w:t>
      </w:r>
    </w:p>
    <w:p w14:paraId="2682CFD0">
      <w:pPr>
        <w:widowControl/>
        <w:numPr>
          <w:ilvl w:val="0"/>
          <w:numId w:val="0"/>
        </w:numPr>
        <w:autoSpaceDE/>
        <w:autoSpaceDN/>
        <w:adjustRightInd/>
        <w:spacing w:beforeLines="0" w:afterLines="0" w:line="560" w:lineRule="exact"/>
        <w:ind w:firstLine="420" w:firstLineChars="200"/>
        <w:rPr>
          <w:rFonts w:hint="eastAsia" w:hAnsi="宋体" w:cs="仿宋_GB2312"/>
          <w:b/>
          <w:color w:val="auto"/>
          <w:kern w:val="2"/>
          <w:sz w:val="21"/>
          <w:szCs w:val="21"/>
        </w:rPr>
      </w:pPr>
      <w:bookmarkStart w:id="32" w:name="auto_fouce_1"/>
      <w:r>
        <w:rPr>
          <w:rFonts w:hint="eastAsia" w:hAnsi="宋体" w:cs="仿宋_GB2312"/>
          <w:color w:val="auto"/>
          <w:kern w:val="2"/>
          <w:sz w:val="21"/>
          <w:szCs w:val="21"/>
        </w:rPr>
        <w:t>交货期：自合同签订后60个日历天内送达，采购人有权推迟送货，最长不超过2个月。对于部分货源不充足需要订购的设备，报价人需跟采购人进行沟通并经采购人同意后，可延长交货期。</w:t>
      </w:r>
      <w:r>
        <w:rPr>
          <w:rFonts w:hint="eastAsia" w:hAnsi="宋体" w:cs="仿宋_GB2312"/>
          <w:b/>
          <w:color w:val="auto"/>
          <w:kern w:val="2"/>
          <w:sz w:val="21"/>
          <w:szCs w:val="21"/>
        </w:rPr>
        <w:t>报价人在进行设备采购之前，需将拟采购设备的品牌或样品图式提供给</w:t>
      </w:r>
      <w:r>
        <w:rPr>
          <w:rFonts w:hint="eastAsia" w:hAnsi="宋体" w:cs="仿宋_GB2312"/>
          <w:b/>
          <w:color w:val="auto"/>
          <w:kern w:val="2"/>
          <w:sz w:val="21"/>
          <w:szCs w:val="21"/>
          <w:lang w:eastAsia="zh-CN"/>
        </w:rPr>
        <w:t>采购</w:t>
      </w:r>
      <w:r>
        <w:rPr>
          <w:rFonts w:hint="eastAsia" w:hAnsi="宋体" w:cs="仿宋_GB2312"/>
          <w:b/>
          <w:color w:val="auto"/>
          <w:kern w:val="2"/>
          <w:sz w:val="21"/>
          <w:szCs w:val="21"/>
        </w:rPr>
        <w:t>人进行确认，否则</w:t>
      </w:r>
      <w:r>
        <w:rPr>
          <w:rFonts w:hint="eastAsia" w:hAnsi="宋体" w:cs="仿宋_GB2312"/>
          <w:b/>
          <w:color w:val="auto"/>
          <w:kern w:val="2"/>
          <w:sz w:val="21"/>
          <w:szCs w:val="21"/>
          <w:lang w:eastAsia="zh-CN"/>
        </w:rPr>
        <w:t>采购</w:t>
      </w:r>
      <w:r>
        <w:rPr>
          <w:rFonts w:hint="eastAsia" w:hAnsi="宋体" w:cs="仿宋_GB2312"/>
          <w:b/>
          <w:color w:val="auto"/>
          <w:kern w:val="2"/>
          <w:sz w:val="21"/>
          <w:szCs w:val="21"/>
        </w:rPr>
        <w:t>人有权要求</w:t>
      </w:r>
      <w:r>
        <w:rPr>
          <w:rFonts w:hint="eastAsia" w:hAnsi="宋体" w:cs="仿宋_GB2312"/>
          <w:b/>
          <w:color w:val="auto"/>
          <w:kern w:val="2"/>
          <w:sz w:val="21"/>
          <w:szCs w:val="21"/>
          <w:lang w:val="en-US" w:eastAsia="zh-CN"/>
        </w:rPr>
        <w:t>对</w:t>
      </w:r>
      <w:r>
        <w:rPr>
          <w:rFonts w:hint="eastAsia" w:hAnsi="宋体" w:cs="仿宋_GB2312"/>
          <w:b/>
          <w:color w:val="auto"/>
          <w:kern w:val="2"/>
          <w:sz w:val="21"/>
          <w:szCs w:val="21"/>
        </w:rPr>
        <w:t>已采购的设备进行退货，由此造成的损失由中标人负责。</w:t>
      </w:r>
      <w:bookmarkEnd w:id="32"/>
    </w:p>
    <w:p w14:paraId="0D017745">
      <w:pPr>
        <w:widowControl/>
        <w:numPr>
          <w:ilvl w:val="0"/>
          <w:numId w:val="0"/>
        </w:numPr>
        <w:autoSpaceDE/>
        <w:autoSpaceDN/>
        <w:adjustRightInd/>
        <w:spacing w:beforeLines="0" w:afterLines="0" w:line="560" w:lineRule="exact"/>
        <w:ind w:left="420"/>
        <w:jc w:val="both"/>
        <w:rPr>
          <w:rFonts w:hint="eastAsia" w:hAnsi="宋体" w:cs="仿宋_GB2312"/>
          <w:color w:val="auto"/>
          <w:kern w:val="2"/>
          <w:sz w:val="21"/>
          <w:szCs w:val="21"/>
        </w:rPr>
      </w:pPr>
      <w:r>
        <w:rPr>
          <w:rFonts w:hint="eastAsia" w:hAnsi="宋体" w:cs="仿宋_GB2312"/>
          <w:color w:val="auto"/>
          <w:kern w:val="2"/>
          <w:sz w:val="21"/>
          <w:szCs w:val="21"/>
        </w:rPr>
        <w:t>交货地点：</w:t>
      </w:r>
    </w:p>
    <w:tbl>
      <w:tblPr>
        <w:tblStyle w:val="19"/>
        <w:tblW w:w="89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2"/>
        <w:gridCol w:w="6657"/>
      </w:tblGrid>
      <w:tr w14:paraId="272C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2282"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14:paraId="5255ED8A">
            <w:pPr>
              <w:keepNext w:val="0"/>
              <w:keepLines w:val="0"/>
              <w:widowControl/>
              <w:suppressLineNumbers w:val="0"/>
              <w:spacing w:before="0" w:beforeLines="0" w:beforeAutospacing="0" w:after="0" w:afterLines="0" w:afterAutospacing="0"/>
              <w:ind w:left="0" w:right="0"/>
              <w:jc w:val="center"/>
              <w:textAlignment w:val="center"/>
              <w:rPr>
                <w:rFonts w:hint="eastAsia" w:hAnsi="宋体" w:cs="仿宋_GB2312"/>
                <w:b/>
                <w:color w:val="auto"/>
                <w:sz w:val="21"/>
                <w:szCs w:val="21"/>
              </w:rPr>
            </w:pPr>
            <w:r>
              <w:rPr>
                <w:rFonts w:hint="eastAsia" w:hAnsi="宋体" w:cs="仿宋_GB2312"/>
                <w:b/>
                <w:color w:val="auto"/>
                <w:sz w:val="21"/>
                <w:szCs w:val="21"/>
                <w:lang w:bidi="ar"/>
              </w:rPr>
              <w:t>公司名称</w:t>
            </w:r>
          </w:p>
        </w:tc>
        <w:tc>
          <w:tcPr>
            <w:tcW w:w="6657"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14:paraId="48C72DFC">
            <w:pPr>
              <w:keepNext w:val="0"/>
              <w:keepLines w:val="0"/>
              <w:widowControl/>
              <w:suppressLineNumbers w:val="0"/>
              <w:spacing w:before="0" w:beforeLines="0" w:beforeAutospacing="0" w:after="0" w:afterLines="0" w:afterAutospacing="0"/>
              <w:ind w:left="0" w:right="0"/>
              <w:jc w:val="center"/>
              <w:textAlignment w:val="center"/>
              <w:rPr>
                <w:rFonts w:hint="eastAsia" w:hAnsi="宋体" w:cs="仿宋_GB2312"/>
                <w:b/>
                <w:color w:val="auto"/>
                <w:sz w:val="21"/>
                <w:szCs w:val="21"/>
              </w:rPr>
            </w:pPr>
            <w:r>
              <w:rPr>
                <w:rFonts w:hint="eastAsia" w:hAnsi="宋体" w:cs="仿宋_GB2312"/>
                <w:b/>
                <w:color w:val="auto"/>
                <w:sz w:val="21"/>
                <w:szCs w:val="21"/>
                <w:lang w:bidi="ar"/>
              </w:rPr>
              <w:t>送货地址</w:t>
            </w:r>
          </w:p>
        </w:tc>
      </w:tr>
      <w:tr w14:paraId="2358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2282"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14:paraId="38898BDC">
            <w:pPr>
              <w:keepNext w:val="0"/>
              <w:keepLines w:val="0"/>
              <w:widowControl/>
              <w:suppressLineNumbers w:val="0"/>
              <w:spacing w:before="0" w:beforeLines="0" w:beforeAutospacing="0" w:after="0" w:afterLines="0" w:afterAutospacing="0"/>
              <w:ind w:left="0" w:right="0"/>
              <w:jc w:val="center"/>
              <w:textAlignment w:val="center"/>
              <w:rPr>
                <w:rFonts w:hint="eastAsia" w:hAnsi="宋体" w:cs="仿宋_GB2312"/>
                <w:color w:val="auto"/>
                <w:sz w:val="21"/>
                <w:szCs w:val="21"/>
              </w:rPr>
            </w:pPr>
            <w:r>
              <w:rPr>
                <w:rFonts w:hint="eastAsia" w:hAnsi="宋体" w:cs="仿宋_GB2312"/>
                <w:color w:val="auto"/>
                <w:sz w:val="21"/>
                <w:szCs w:val="21"/>
              </w:rPr>
              <w:t>第一分公司</w:t>
            </w:r>
          </w:p>
        </w:tc>
        <w:tc>
          <w:tcPr>
            <w:tcW w:w="6657"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14:paraId="3CFBF4D1">
            <w:pPr>
              <w:keepNext w:val="0"/>
              <w:keepLines w:val="0"/>
              <w:widowControl/>
              <w:suppressLineNumbers w:val="0"/>
              <w:spacing w:before="0" w:beforeLines="0" w:beforeAutospacing="0" w:after="0" w:afterLines="0" w:afterAutospacing="0"/>
              <w:ind w:left="0" w:right="0"/>
              <w:jc w:val="center"/>
              <w:textAlignment w:val="center"/>
              <w:rPr>
                <w:rFonts w:hint="eastAsia" w:hAnsi="宋体" w:cs="仿宋_GB2312"/>
                <w:color w:val="auto"/>
                <w:sz w:val="21"/>
                <w:szCs w:val="21"/>
              </w:rPr>
            </w:pPr>
            <w:r>
              <w:rPr>
                <w:rFonts w:hint="eastAsia" w:hAnsi="宋体" w:cs="仿宋_GB2312"/>
                <w:color w:val="auto"/>
                <w:sz w:val="21"/>
                <w:szCs w:val="21"/>
              </w:rPr>
              <w:t>东莞市东城街道梨川大桥附近，周屋围街26号</w:t>
            </w:r>
            <w:r>
              <w:rPr>
                <w:rFonts w:hint="eastAsia" w:hAnsi="宋体"/>
                <w:color w:val="auto"/>
                <w:kern w:val="2"/>
                <w:sz w:val="21"/>
                <w:szCs w:val="21"/>
              </w:rPr>
              <w:t>水务环境投资控股集团</w:t>
            </w:r>
            <w:r>
              <w:rPr>
                <w:rFonts w:hint="eastAsia" w:hAnsi="宋体" w:cs="仿宋_GB2312"/>
                <w:color w:val="auto"/>
                <w:sz w:val="21"/>
                <w:szCs w:val="21"/>
              </w:rPr>
              <w:t>供水公司第二水厂</w:t>
            </w:r>
          </w:p>
        </w:tc>
      </w:tr>
      <w:tr w14:paraId="6A72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2282"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14:paraId="60223F30">
            <w:pPr>
              <w:keepNext w:val="0"/>
              <w:keepLines w:val="0"/>
              <w:widowControl/>
              <w:suppressLineNumbers w:val="0"/>
              <w:spacing w:before="0" w:beforeLines="0" w:beforeAutospacing="0" w:after="0" w:afterLines="0" w:afterAutospacing="0"/>
              <w:ind w:left="0" w:right="0"/>
              <w:jc w:val="center"/>
              <w:textAlignment w:val="center"/>
              <w:rPr>
                <w:rFonts w:hint="eastAsia" w:hAnsi="宋体" w:cs="仿宋_GB2312"/>
                <w:color w:val="auto"/>
                <w:sz w:val="21"/>
                <w:szCs w:val="21"/>
              </w:rPr>
            </w:pPr>
            <w:r>
              <w:rPr>
                <w:rFonts w:hint="eastAsia" w:hAnsi="宋体" w:cs="仿宋_GB2312"/>
                <w:color w:val="auto"/>
                <w:sz w:val="21"/>
                <w:szCs w:val="21"/>
              </w:rPr>
              <w:t>第三分公司</w:t>
            </w:r>
          </w:p>
        </w:tc>
        <w:tc>
          <w:tcPr>
            <w:tcW w:w="6657"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14:paraId="2CE8C7A2">
            <w:pPr>
              <w:keepNext w:val="0"/>
              <w:keepLines w:val="0"/>
              <w:widowControl/>
              <w:numPr>
                <w:ilvl w:val="0"/>
                <w:numId w:val="0"/>
              </w:numPr>
              <w:suppressLineNumbers w:val="0"/>
              <w:autoSpaceDE/>
              <w:autoSpaceDN/>
              <w:adjustRightInd/>
              <w:spacing w:before="0" w:beforeLines="0" w:beforeAutospacing="0" w:after="0" w:afterLines="0" w:afterAutospacing="0" w:line="360" w:lineRule="auto"/>
              <w:ind w:left="0" w:right="0"/>
              <w:jc w:val="left"/>
              <w:textAlignment w:val="auto"/>
              <w:rPr>
                <w:rFonts w:hint="eastAsia" w:hAnsi="宋体" w:cs="仿宋_GB2312"/>
                <w:color w:val="auto"/>
                <w:sz w:val="21"/>
                <w:szCs w:val="21"/>
              </w:rPr>
            </w:pPr>
            <w:r>
              <w:rPr>
                <w:rFonts w:hint="eastAsia" w:hAnsi="宋体" w:cs="仿宋_GB2312"/>
                <w:color w:val="auto"/>
                <w:sz w:val="21"/>
                <w:szCs w:val="21"/>
              </w:rPr>
              <w:t>东莞市沙田镇山边路103号</w:t>
            </w:r>
            <w:r>
              <w:rPr>
                <w:rFonts w:hint="eastAsia" w:hAnsi="宋体"/>
                <w:color w:val="auto"/>
                <w:kern w:val="2"/>
                <w:sz w:val="21"/>
                <w:szCs w:val="21"/>
              </w:rPr>
              <w:t>东莞市水务环境投资控股集团管网有限公司</w:t>
            </w:r>
          </w:p>
        </w:tc>
      </w:tr>
      <w:tr w14:paraId="1C78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2282"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14:paraId="7E0E8248">
            <w:pPr>
              <w:keepNext w:val="0"/>
              <w:keepLines w:val="0"/>
              <w:widowControl/>
              <w:suppressLineNumbers w:val="0"/>
              <w:spacing w:before="0" w:beforeLines="0" w:beforeAutospacing="0" w:after="0" w:afterLines="0" w:afterAutospacing="0"/>
              <w:ind w:left="0" w:right="0"/>
              <w:jc w:val="center"/>
              <w:textAlignment w:val="center"/>
              <w:rPr>
                <w:rFonts w:hint="eastAsia" w:hAnsi="宋体" w:cs="仿宋_GB2312"/>
                <w:color w:val="auto"/>
                <w:sz w:val="21"/>
                <w:szCs w:val="21"/>
              </w:rPr>
            </w:pPr>
            <w:r>
              <w:rPr>
                <w:rFonts w:hint="eastAsia" w:hAnsi="宋体" w:cs="仿宋_GB2312"/>
                <w:color w:val="auto"/>
                <w:sz w:val="21"/>
                <w:szCs w:val="21"/>
              </w:rPr>
              <w:t>第四分公司</w:t>
            </w:r>
          </w:p>
        </w:tc>
        <w:tc>
          <w:tcPr>
            <w:tcW w:w="6657" w:type="dxa"/>
            <w:tcBorders>
              <w:top w:val="single" w:color="000000" w:sz="4" w:space="0"/>
              <w:left w:val="single" w:color="000000" w:sz="4" w:space="0"/>
              <w:bottom w:val="single" w:color="000000" w:sz="4" w:space="0"/>
              <w:right w:val="single" w:color="000000" w:sz="4" w:space="0"/>
              <w:tl2br w:val="nil"/>
              <w:tr2bl w:val="nil"/>
            </w:tcBorders>
            <w:noWrap/>
            <w:tcMar>
              <w:top w:w="12" w:type="dxa"/>
              <w:left w:w="12" w:type="dxa"/>
              <w:right w:w="12" w:type="dxa"/>
            </w:tcMar>
            <w:vAlign w:val="center"/>
          </w:tcPr>
          <w:p w14:paraId="2A1E9D27">
            <w:pPr>
              <w:keepNext w:val="0"/>
              <w:keepLines w:val="0"/>
              <w:widowControl/>
              <w:suppressLineNumbers w:val="0"/>
              <w:spacing w:before="0" w:beforeLines="0" w:beforeAutospacing="0" w:after="0" w:afterLines="0" w:afterAutospacing="0"/>
              <w:ind w:left="0" w:right="0"/>
              <w:jc w:val="center"/>
              <w:textAlignment w:val="center"/>
              <w:rPr>
                <w:rFonts w:hint="eastAsia" w:hAnsi="宋体" w:cs="仿宋_GB2312"/>
                <w:color w:val="auto"/>
                <w:sz w:val="21"/>
                <w:szCs w:val="21"/>
              </w:rPr>
            </w:pPr>
            <w:r>
              <w:rPr>
                <w:rFonts w:hint="eastAsia" w:hAnsi="宋体" w:cs="仿宋_GB2312"/>
                <w:color w:val="auto"/>
                <w:sz w:val="21"/>
                <w:szCs w:val="21"/>
              </w:rPr>
              <w:t>东莞市道滘镇南丫桥旁南丫泵站</w:t>
            </w:r>
          </w:p>
        </w:tc>
      </w:tr>
    </w:tbl>
    <w:p w14:paraId="10201E51">
      <w:pPr>
        <w:spacing w:beforeLines="0" w:afterLines="0"/>
        <w:rPr>
          <w:rFonts w:hint="eastAsia" w:hAnsi="宋体"/>
          <w:color w:val="auto"/>
          <w:sz w:val="21"/>
          <w:szCs w:val="21"/>
        </w:rPr>
      </w:pPr>
    </w:p>
    <w:p w14:paraId="0AA6F8C6">
      <w:pPr>
        <w:numPr>
          <w:ilvl w:val="0"/>
          <w:numId w:val="3"/>
        </w:numPr>
        <w:tabs>
          <w:tab w:val="left" w:pos="567"/>
        </w:tabs>
        <w:autoSpaceDE/>
        <w:autoSpaceDN/>
        <w:adjustRightInd/>
        <w:spacing w:beforeLines="0" w:afterLines="0" w:line="360" w:lineRule="auto"/>
        <w:outlineLvl w:val="0"/>
        <w:rPr>
          <w:rFonts w:hint="eastAsia" w:hAnsi="宋体"/>
          <w:b/>
          <w:color w:val="auto"/>
          <w:kern w:val="2"/>
          <w:sz w:val="21"/>
          <w:szCs w:val="21"/>
        </w:rPr>
      </w:pPr>
      <w:bookmarkStart w:id="33" w:name="_Toc14198"/>
      <w:bookmarkStart w:id="34" w:name="_Toc21729"/>
      <w:r>
        <w:rPr>
          <w:rFonts w:hint="eastAsia" w:hAnsi="宋体"/>
          <w:b/>
          <w:color w:val="auto"/>
          <w:kern w:val="2"/>
          <w:sz w:val="21"/>
          <w:szCs w:val="21"/>
        </w:rPr>
        <w:t>技术要求</w:t>
      </w:r>
      <w:bookmarkEnd w:id="33"/>
      <w:bookmarkEnd w:id="34"/>
    </w:p>
    <w:p w14:paraId="01A6CA5C">
      <w:pPr>
        <w:numPr>
          <w:ilvl w:val="0"/>
          <w:numId w:val="5"/>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35" w:name="_Toc9810"/>
      <w:bookmarkStart w:id="36" w:name="_Toc1345"/>
      <w:r>
        <w:rPr>
          <w:rFonts w:hint="eastAsia" w:hAnsi="宋体"/>
          <w:color w:val="auto"/>
          <w:kern w:val="2"/>
          <w:sz w:val="21"/>
          <w:szCs w:val="21"/>
        </w:rPr>
        <w:t>泵的设计及要求</w:t>
      </w:r>
      <w:bookmarkEnd w:id="35"/>
      <w:bookmarkEnd w:id="36"/>
    </w:p>
    <w:p w14:paraId="7704EFD2">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37" w:name="_Toc19654"/>
      <w:bookmarkStart w:id="38" w:name="_Toc2826"/>
      <w:r>
        <w:rPr>
          <w:rFonts w:hint="eastAsia" w:hAnsi="宋体"/>
          <w:color w:val="auto"/>
          <w:kern w:val="2"/>
          <w:sz w:val="21"/>
          <w:szCs w:val="21"/>
        </w:rPr>
        <w:t>泵的蜗壳要求为偏心设计，有足够大的平滑流道以通过进入叶轮的颗粒，大泵的叶轮是水力平衡的、无堵塞流道设计，其长流道无剧烈拐角。</w:t>
      </w:r>
      <w:bookmarkEnd w:id="37"/>
      <w:bookmarkEnd w:id="38"/>
    </w:p>
    <w:p w14:paraId="53C2E597">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39" w:name="_Toc29119"/>
      <w:bookmarkStart w:id="40" w:name="_Toc24299"/>
      <w:r>
        <w:rPr>
          <w:rFonts w:hint="eastAsia" w:hAnsi="宋体"/>
          <w:color w:val="auto"/>
          <w:kern w:val="2"/>
          <w:sz w:val="21"/>
          <w:szCs w:val="21"/>
        </w:rPr>
        <w:t>潜水泵应能在15m水深下持续长期运行，工作制为24小时/日，安全无故障时间至少为10000小时。泵运行噪声应小于75dB，振动应满足ISO10816-3，4区，B级的要求，整个转子部件在生产期间应做静平衡和动平衡，精度应至少达到ISO1940.G6.3级的要求。泵单元与泵底座接口密封完全采用金属与金属的接触密封，不得采用橡胶垫圈、O型环排水密封，并保证在水泵放下或提起过程中保证接口的密封配合安全而不受刮擦破坏，放下通水后，能达到100%的密封性。</w:t>
      </w:r>
      <w:bookmarkEnd w:id="39"/>
      <w:bookmarkEnd w:id="40"/>
    </w:p>
    <w:p w14:paraId="7A2ED40A">
      <w:pPr>
        <w:numPr>
          <w:ilvl w:val="0"/>
          <w:numId w:val="5"/>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41" w:name="_Toc23388"/>
      <w:bookmarkStart w:id="42" w:name="_Toc16363"/>
      <w:r>
        <w:rPr>
          <w:rFonts w:hint="eastAsia" w:hAnsi="宋体"/>
          <w:color w:val="auto"/>
          <w:kern w:val="2"/>
          <w:sz w:val="21"/>
          <w:szCs w:val="21"/>
        </w:rPr>
        <w:t>泵体</w:t>
      </w:r>
      <w:bookmarkEnd w:id="41"/>
      <w:bookmarkEnd w:id="42"/>
    </w:p>
    <w:p w14:paraId="599C84D2">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43" w:name="_Toc17215"/>
      <w:bookmarkStart w:id="44" w:name="_Toc20240"/>
      <w:r>
        <w:rPr>
          <w:rFonts w:hint="eastAsia" w:hAnsi="宋体"/>
          <w:color w:val="auto"/>
          <w:kern w:val="2"/>
          <w:sz w:val="21"/>
          <w:szCs w:val="21"/>
        </w:rPr>
        <w:t>泵的主体外壳应是灰口铸铁，其表面须平滑，无砂眼或其他铸造缺陷，所有外露的螺栓螺母均铸铁材料制成。除304不锈钢外，所有与泵送介质接触的金属表面和泵的外部由水基底漆和两组涂层保护。</w:t>
      </w:r>
      <w:bookmarkEnd w:id="43"/>
      <w:bookmarkEnd w:id="44"/>
    </w:p>
    <w:p w14:paraId="39FFCBD2">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45" w:name="_Toc25502"/>
      <w:bookmarkStart w:id="46" w:name="_Toc25046"/>
      <w:r>
        <w:rPr>
          <w:rFonts w:hint="eastAsia" w:hAnsi="宋体"/>
          <w:color w:val="auto"/>
          <w:kern w:val="2"/>
          <w:sz w:val="21"/>
          <w:szCs w:val="21"/>
        </w:rPr>
        <w:t>泵壳应有足够的厚度来承受所有的负荷，包括要求的静水试验压力及连续工作压力。</w:t>
      </w:r>
      <w:bookmarkEnd w:id="45"/>
      <w:bookmarkEnd w:id="46"/>
    </w:p>
    <w:p w14:paraId="4FC2EC37">
      <w:pPr>
        <w:numPr>
          <w:ilvl w:val="0"/>
          <w:numId w:val="5"/>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47" w:name="_Toc8537"/>
      <w:bookmarkStart w:id="48" w:name="_Toc27484"/>
      <w:r>
        <w:rPr>
          <w:rFonts w:hint="eastAsia" w:hAnsi="宋体"/>
          <w:color w:val="auto"/>
          <w:kern w:val="2"/>
          <w:sz w:val="21"/>
          <w:szCs w:val="21"/>
        </w:rPr>
        <w:t>叶轮</w:t>
      </w:r>
      <w:bookmarkEnd w:id="47"/>
      <w:bookmarkEnd w:id="48"/>
    </w:p>
    <w:p w14:paraId="45B096A5">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49" w:name="_Toc1733"/>
      <w:bookmarkStart w:id="50" w:name="_Toc4606"/>
      <w:r>
        <w:rPr>
          <w:rFonts w:hint="eastAsia" w:hAnsi="宋体"/>
          <w:color w:val="auto"/>
          <w:kern w:val="2"/>
          <w:sz w:val="21"/>
          <w:szCs w:val="21"/>
        </w:rPr>
        <w:t>水泵叶轮材质应是304不锈钢或铸铁。生产调试过程中，不得采用钻平衡孔的方式作为叶轮动平衡去重方式。针对采用高强度不锈钢合金作为叶轮材质的潜水泵，可采取钻平衡孔作为叶轮动平衡去重方式，但钻孔深度不得超过原叶轮厚度的1/3。每台采取钻平衡孔去重方式的潜水泵需多提供一个叶轮作为备件，且对应叶轮的质保期需延长1年。</w:t>
      </w:r>
      <w:bookmarkEnd w:id="49"/>
      <w:bookmarkEnd w:id="50"/>
    </w:p>
    <w:p w14:paraId="48762803">
      <w:pPr>
        <w:numPr>
          <w:ilvl w:val="0"/>
          <w:numId w:val="5"/>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51" w:name="_Toc5392"/>
      <w:bookmarkStart w:id="52" w:name="_Toc11892"/>
      <w:r>
        <w:rPr>
          <w:rFonts w:hint="eastAsia" w:hAnsi="宋体"/>
          <w:color w:val="auto"/>
          <w:kern w:val="2"/>
          <w:sz w:val="21"/>
          <w:szCs w:val="21"/>
        </w:rPr>
        <w:t>轴及轴承</w:t>
      </w:r>
      <w:bookmarkEnd w:id="51"/>
      <w:bookmarkEnd w:id="52"/>
    </w:p>
    <w:p w14:paraId="71DE511F">
      <w:pPr>
        <w:pStyle w:val="2"/>
        <w:spacing w:beforeLines="0" w:afterLines="0"/>
        <w:ind w:right="-28" w:firstLine="420" w:firstLineChars="200"/>
        <w:jc w:val="both"/>
        <w:rPr>
          <w:rFonts w:hint="eastAsia" w:hAnsi="宋体"/>
          <w:b w:val="0"/>
          <w:color w:val="auto"/>
          <w:kern w:val="2"/>
          <w:sz w:val="21"/>
          <w:szCs w:val="21"/>
          <w:lang w:val="en-US"/>
        </w:rPr>
      </w:pPr>
      <w:r>
        <w:rPr>
          <w:rFonts w:hint="eastAsia" w:hAnsi="宋体"/>
          <w:b w:val="0"/>
          <w:color w:val="auto"/>
          <w:kern w:val="2"/>
          <w:sz w:val="21"/>
          <w:szCs w:val="21"/>
          <w:lang w:val="en-US"/>
        </w:rPr>
        <w:t>轴的材质性能不低于ASTM431不锈钢；轴承性能或相当于SKF、FAG、NSK或等品牌产品</w:t>
      </w:r>
    </w:p>
    <w:p w14:paraId="6B61CEB3">
      <w:pPr>
        <w:numPr>
          <w:ilvl w:val="0"/>
          <w:numId w:val="5"/>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53" w:name="_Toc23057"/>
      <w:bookmarkStart w:id="54" w:name="_Toc8011"/>
      <w:r>
        <w:rPr>
          <w:rFonts w:hint="eastAsia" w:hAnsi="宋体"/>
          <w:color w:val="auto"/>
          <w:kern w:val="2"/>
          <w:sz w:val="21"/>
          <w:szCs w:val="21"/>
        </w:rPr>
        <w:t>密封系统</w:t>
      </w:r>
      <w:bookmarkEnd w:id="53"/>
      <w:bookmarkEnd w:id="54"/>
    </w:p>
    <w:p w14:paraId="71FE9443">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55" w:name="_Toc12204"/>
      <w:bookmarkStart w:id="56" w:name="_Toc7472"/>
      <w:r>
        <w:rPr>
          <w:rFonts w:hint="eastAsia" w:hAnsi="宋体"/>
          <w:color w:val="auto"/>
          <w:kern w:val="2"/>
          <w:sz w:val="21"/>
          <w:szCs w:val="21"/>
        </w:rPr>
        <w:t>每台泵配有一个上下双重独立的机械轴密封系统。下密封与叶轮毂分开。密封在油腔内运行，该油腔能以一稳定的流速对重叠的密封面进行润滑。下密封组位于泵与油腔之间，包括一个静密封环和一个旋转的动密封环，材料为耐腐蚀烧结碳化硅或等同。每个密封的分界面由其自身的弹簧系统连接。密封不需要维护和调整，并且在不影响或失去密封功能的情况下，可以顺时针或逆时针转动。万一上下密封失效，液体进入定子室，也不与下轴承或定子接触。外密封腔内有螺旋凹槽，以达到去除杂质颗粒、减少磨损的目的。每台泵的轴密封系统有一个油室，油室在设计上能防止过满和留有油膨胀的空间。带有防漏密封的注油孔能很容易从外部进行检查维修。</w:t>
      </w:r>
      <w:bookmarkEnd w:id="55"/>
      <w:bookmarkEnd w:id="56"/>
    </w:p>
    <w:p w14:paraId="76CC1CCE">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57" w:name="_Toc21307"/>
      <w:bookmarkStart w:id="58" w:name="_Toc23025"/>
      <w:r>
        <w:rPr>
          <w:rFonts w:hint="eastAsia" w:hAnsi="宋体"/>
          <w:color w:val="auto"/>
          <w:kern w:val="2"/>
          <w:sz w:val="21"/>
          <w:szCs w:val="21"/>
        </w:rPr>
        <w:t>密封系统不依靠所泵送的介质进行润滑。</w:t>
      </w:r>
      <w:bookmarkEnd w:id="57"/>
      <w:bookmarkEnd w:id="58"/>
    </w:p>
    <w:p w14:paraId="719DF03D">
      <w:pPr>
        <w:numPr>
          <w:ilvl w:val="0"/>
          <w:numId w:val="5"/>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59" w:name="_Toc7119"/>
      <w:bookmarkStart w:id="60" w:name="_Toc12891"/>
      <w:r>
        <w:rPr>
          <w:rFonts w:hint="eastAsia" w:hAnsi="宋体"/>
          <w:color w:val="auto"/>
          <w:kern w:val="2"/>
          <w:sz w:val="21"/>
          <w:szCs w:val="21"/>
        </w:rPr>
        <w:t>电机</w:t>
      </w:r>
      <w:bookmarkEnd w:id="59"/>
      <w:bookmarkEnd w:id="60"/>
    </w:p>
    <w:p w14:paraId="1EDE7A55">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61" w:name="_Toc21188"/>
      <w:bookmarkStart w:id="62" w:name="_Toc23428"/>
      <w:r>
        <w:rPr>
          <w:rFonts w:hint="eastAsia" w:hAnsi="宋体"/>
          <w:color w:val="auto"/>
          <w:kern w:val="2"/>
          <w:sz w:val="21"/>
          <w:szCs w:val="21"/>
        </w:rPr>
        <w:t>潜水式水泵的电机应能在水下15m处连续使用而不失去其防水性能，潜水式水泵防护等级不低于IP68，电机绝缘等级F级及以上。电机应有足够的轴功率，以保证水泵在其整个性能曲线范围内运行时不过载。</w:t>
      </w:r>
      <w:bookmarkEnd w:id="61"/>
      <w:bookmarkEnd w:id="62"/>
    </w:p>
    <w:p w14:paraId="24C281B8">
      <w:pPr>
        <w:numPr>
          <w:ilvl w:val="0"/>
          <w:numId w:val="5"/>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63" w:name="_Toc867"/>
      <w:bookmarkStart w:id="64" w:name="_Toc9885"/>
      <w:r>
        <w:rPr>
          <w:rFonts w:hint="eastAsia" w:hAnsi="宋体"/>
          <w:color w:val="auto"/>
          <w:kern w:val="2"/>
          <w:sz w:val="21"/>
          <w:szCs w:val="21"/>
        </w:rPr>
        <w:t>电缆</w:t>
      </w:r>
      <w:bookmarkEnd w:id="63"/>
      <w:bookmarkEnd w:id="64"/>
    </w:p>
    <w:p w14:paraId="3E150EE2">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65" w:name="_Toc12799"/>
      <w:bookmarkStart w:id="66" w:name="_Toc131"/>
      <w:r>
        <w:rPr>
          <w:rFonts w:hint="eastAsia" w:hAnsi="宋体" w:cs="仿宋_GB2312"/>
          <w:color w:val="auto"/>
          <w:kern w:val="2"/>
          <w:sz w:val="21"/>
          <w:szCs w:val="21"/>
        </w:rPr>
        <w:t>每台水泵配套的水下专用电缆长度不低于15米，</w:t>
      </w:r>
      <w:r>
        <w:rPr>
          <w:rFonts w:hint="eastAsia" w:hAnsi="宋体"/>
          <w:color w:val="auto"/>
          <w:kern w:val="2"/>
          <w:sz w:val="21"/>
          <w:szCs w:val="21"/>
        </w:rPr>
        <w:t>电缆外护套应是低吸水性的防泄露丙腈橡胶，并且机械柔性能承受电缆进线处的压力。电缆自由终端应在潜水电机制造完毕时做好密封，使其在库存、运输、直至接至现场接线箱前有效防止潮气浸入。</w:t>
      </w:r>
      <w:bookmarkEnd w:id="65"/>
      <w:bookmarkEnd w:id="66"/>
    </w:p>
    <w:p w14:paraId="7DB6C4C4">
      <w:pPr>
        <w:numPr>
          <w:ilvl w:val="0"/>
          <w:numId w:val="5"/>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67" w:name="_Toc21619"/>
      <w:bookmarkStart w:id="68" w:name="_Toc25074"/>
      <w:r>
        <w:rPr>
          <w:rFonts w:hint="eastAsia" w:hAnsi="宋体"/>
          <w:color w:val="auto"/>
          <w:kern w:val="2"/>
          <w:sz w:val="21"/>
          <w:szCs w:val="21"/>
        </w:rPr>
        <w:t>水泵保护</w:t>
      </w:r>
      <w:bookmarkEnd w:id="67"/>
      <w:bookmarkEnd w:id="68"/>
    </w:p>
    <w:p w14:paraId="398E2B0B">
      <w:pPr>
        <w:numPr>
          <w:ilvl w:val="0"/>
          <w:numId w:val="0"/>
        </w:numPr>
        <w:tabs>
          <w:tab w:val="left" w:pos="567"/>
        </w:tabs>
        <w:autoSpaceDE/>
        <w:autoSpaceDN/>
        <w:adjustRightInd/>
        <w:spacing w:beforeLines="0" w:afterLines="0" w:line="360" w:lineRule="auto"/>
        <w:ind w:left="480" w:leftChars="200"/>
        <w:outlineLvl w:val="0"/>
        <w:rPr>
          <w:rFonts w:hint="eastAsia" w:hAnsi="宋体"/>
          <w:color w:val="auto"/>
          <w:kern w:val="2"/>
          <w:sz w:val="21"/>
          <w:szCs w:val="21"/>
        </w:rPr>
      </w:pPr>
      <w:bookmarkStart w:id="69" w:name="_Toc21368"/>
      <w:bookmarkStart w:id="70" w:name="_Toc19951"/>
      <w:r>
        <w:rPr>
          <w:rFonts w:hint="eastAsia" w:hAnsi="宋体"/>
          <w:color w:val="auto"/>
          <w:kern w:val="2"/>
          <w:sz w:val="21"/>
          <w:szCs w:val="21"/>
        </w:rPr>
        <w:t>水泵功率4kW以下，无须水泵保护元件。</w:t>
      </w:r>
      <w:bookmarkEnd w:id="69"/>
      <w:bookmarkEnd w:id="70"/>
    </w:p>
    <w:p w14:paraId="52BD9E9B">
      <w:pPr>
        <w:numPr>
          <w:ilvl w:val="0"/>
          <w:numId w:val="0"/>
        </w:numPr>
        <w:tabs>
          <w:tab w:val="left" w:pos="567"/>
        </w:tabs>
        <w:autoSpaceDE/>
        <w:autoSpaceDN/>
        <w:adjustRightInd/>
        <w:spacing w:beforeLines="0" w:afterLines="0" w:line="360" w:lineRule="auto"/>
        <w:ind w:left="480" w:leftChars="200"/>
        <w:outlineLvl w:val="0"/>
        <w:rPr>
          <w:rFonts w:hint="eastAsia" w:hAnsi="宋体"/>
          <w:color w:val="auto"/>
          <w:kern w:val="2"/>
          <w:sz w:val="21"/>
          <w:szCs w:val="21"/>
        </w:rPr>
      </w:pPr>
      <w:bookmarkStart w:id="71" w:name="_Toc7349"/>
      <w:bookmarkStart w:id="72" w:name="_Toc29441"/>
      <w:r>
        <w:rPr>
          <w:rFonts w:hint="eastAsia" w:hAnsi="宋体"/>
          <w:color w:val="auto"/>
          <w:kern w:val="2"/>
          <w:sz w:val="21"/>
          <w:szCs w:val="21"/>
        </w:rPr>
        <w:t>水泵功率4kW-9kW，须配置泄露传感器。</w:t>
      </w:r>
      <w:bookmarkEnd w:id="71"/>
      <w:bookmarkEnd w:id="72"/>
    </w:p>
    <w:p w14:paraId="50BAA5E5">
      <w:pPr>
        <w:numPr>
          <w:ilvl w:val="0"/>
          <w:numId w:val="0"/>
        </w:numPr>
        <w:tabs>
          <w:tab w:val="left" w:pos="567"/>
        </w:tabs>
        <w:autoSpaceDE/>
        <w:autoSpaceDN/>
        <w:adjustRightInd/>
        <w:spacing w:beforeLines="0" w:afterLines="0" w:line="360" w:lineRule="auto"/>
        <w:ind w:left="480" w:leftChars="200"/>
        <w:outlineLvl w:val="0"/>
        <w:rPr>
          <w:rFonts w:hint="eastAsia" w:hAnsi="宋体"/>
          <w:color w:val="auto"/>
          <w:kern w:val="2"/>
          <w:sz w:val="21"/>
          <w:szCs w:val="21"/>
        </w:rPr>
      </w:pPr>
      <w:bookmarkStart w:id="73" w:name="_Toc16829"/>
      <w:bookmarkStart w:id="74" w:name="_Toc15079"/>
      <w:r>
        <w:rPr>
          <w:rFonts w:hint="eastAsia" w:hAnsi="宋体"/>
          <w:color w:val="auto"/>
          <w:kern w:val="2"/>
          <w:sz w:val="21"/>
          <w:szCs w:val="21"/>
        </w:rPr>
        <w:t>水泵功率9kW以上，须配置热敏开关及泄露传感器。</w:t>
      </w:r>
      <w:bookmarkEnd w:id="73"/>
      <w:bookmarkEnd w:id="74"/>
    </w:p>
    <w:p w14:paraId="0D0A9964">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75" w:name="_Toc15063"/>
      <w:bookmarkStart w:id="76" w:name="_Toc476"/>
      <w:r>
        <w:rPr>
          <w:rFonts w:hint="eastAsia" w:hAnsi="宋体"/>
          <w:color w:val="auto"/>
          <w:kern w:val="2"/>
          <w:sz w:val="21"/>
          <w:szCs w:val="21"/>
        </w:rPr>
        <w:t>热敏开关：潜污泵设有热敏开关以监控每相绕阻的温度，如果温度过高，热敏开关打开，停机并实施报警。</w:t>
      </w:r>
      <w:bookmarkEnd w:id="75"/>
      <w:bookmarkEnd w:id="76"/>
    </w:p>
    <w:p w14:paraId="06B5F3E8">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77" w:name="_Toc24458"/>
      <w:bookmarkStart w:id="78" w:name="_Toc32085"/>
      <w:r>
        <w:rPr>
          <w:rFonts w:hint="eastAsia" w:hAnsi="宋体"/>
          <w:color w:val="auto"/>
          <w:kern w:val="2"/>
          <w:sz w:val="21"/>
          <w:szCs w:val="21"/>
        </w:rPr>
        <w:t>定子室泄漏传感器：在定子室中提供一个探测液体的浮动开关泄漏传感器。</w:t>
      </w:r>
      <w:bookmarkEnd w:id="77"/>
      <w:bookmarkEnd w:id="78"/>
    </w:p>
    <w:p w14:paraId="7201C293">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79" w:name="_Toc21344"/>
      <w:bookmarkStart w:id="80" w:name="_Toc10575"/>
      <w:r>
        <w:rPr>
          <w:rFonts w:hint="eastAsia" w:hAnsi="宋体"/>
          <w:color w:val="auto"/>
          <w:kern w:val="2"/>
          <w:sz w:val="21"/>
          <w:szCs w:val="21"/>
        </w:rPr>
        <w:t>接线盒泄漏传感器：在接线盒中提供一个探测液体的浮动开关泄漏传感器。</w:t>
      </w:r>
      <w:bookmarkEnd w:id="79"/>
      <w:bookmarkEnd w:id="80"/>
    </w:p>
    <w:p w14:paraId="270D1DC5">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81" w:name="_Toc2911"/>
      <w:bookmarkStart w:id="82" w:name="_Toc11455"/>
      <w:r>
        <w:rPr>
          <w:rFonts w:hint="eastAsia" w:hAnsi="宋体"/>
          <w:color w:val="auto"/>
          <w:kern w:val="2"/>
          <w:sz w:val="21"/>
          <w:szCs w:val="21"/>
        </w:rPr>
        <w:t>油室泄漏传感器：当油室内水分含量超过一定比例的时候，传感器能通过状态故障监控单元进行故障报警输出。</w:t>
      </w:r>
      <w:bookmarkEnd w:id="81"/>
      <w:bookmarkEnd w:id="82"/>
    </w:p>
    <w:p w14:paraId="7D5399FE">
      <w:pPr>
        <w:numPr>
          <w:ilvl w:val="0"/>
          <w:numId w:val="5"/>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83" w:name="_Toc9382"/>
      <w:bookmarkStart w:id="84" w:name="_Toc15597"/>
      <w:r>
        <w:rPr>
          <w:rFonts w:hint="eastAsia" w:hAnsi="宋体"/>
          <w:color w:val="auto"/>
          <w:kern w:val="2"/>
          <w:sz w:val="21"/>
          <w:szCs w:val="21"/>
        </w:rPr>
        <w:t>附件</w:t>
      </w:r>
      <w:bookmarkEnd w:id="83"/>
      <w:bookmarkEnd w:id="84"/>
    </w:p>
    <w:p w14:paraId="3970DC80">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85" w:name="_Toc2306"/>
      <w:bookmarkStart w:id="86" w:name="_Toc17359"/>
      <w:r>
        <w:rPr>
          <w:rFonts w:hint="eastAsia" w:hAnsi="宋体"/>
          <w:color w:val="auto"/>
          <w:kern w:val="2"/>
          <w:sz w:val="21"/>
          <w:szCs w:val="21"/>
        </w:rPr>
        <w:t>水泵附件必须包括以下内容，但不限于以下各项：</w:t>
      </w:r>
      <w:bookmarkEnd w:id="85"/>
      <w:bookmarkEnd w:id="86"/>
    </w:p>
    <w:p w14:paraId="05172FAC">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87" w:name="_Toc9208"/>
      <w:bookmarkStart w:id="88" w:name="_Toc16297"/>
      <w:r>
        <w:rPr>
          <w:rFonts w:hint="eastAsia" w:hAnsi="宋体"/>
          <w:color w:val="auto"/>
          <w:kern w:val="2"/>
          <w:sz w:val="21"/>
          <w:szCs w:val="21"/>
        </w:rPr>
        <w:t>（1）不锈钢铭牌必须牢固地固定在每台水泵明显的位置上，铭牌采用冲压的数字标志。</w:t>
      </w:r>
      <w:bookmarkEnd w:id="87"/>
      <w:bookmarkEnd w:id="88"/>
    </w:p>
    <w:p w14:paraId="52E5F52B">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89" w:name="_Toc3775"/>
      <w:bookmarkStart w:id="90" w:name="_Toc22702"/>
      <w:r>
        <w:rPr>
          <w:rFonts w:hint="eastAsia" w:hAnsi="宋体"/>
          <w:color w:val="auto"/>
          <w:kern w:val="2"/>
          <w:sz w:val="21"/>
          <w:szCs w:val="21"/>
        </w:rPr>
        <w:t>（2）每台水泵须配置起吊用的吊耳，其位置应该置于泵的重心附近，污水提升泵配置一次性提升装置作为提升泵的起吊装置。</w:t>
      </w:r>
      <w:bookmarkEnd w:id="89"/>
      <w:bookmarkEnd w:id="90"/>
    </w:p>
    <w:p w14:paraId="5CED3F02">
      <w:pPr>
        <w:numPr>
          <w:ilvl w:val="0"/>
          <w:numId w:val="0"/>
        </w:numPr>
        <w:tabs>
          <w:tab w:val="left" w:pos="567"/>
        </w:tabs>
        <w:autoSpaceDE/>
        <w:autoSpaceDN/>
        <w:adjustRightInd/>
        <w:spacing w:beforeLines="0" w:afterLines="0" w:line="360" w:lineRule="auto"/>
        <w:ind w:firstLine="420" w:firstLineChars="200"/>
        <w:outlineLvl w:val="0"/>
        <w:rPr>
          <w:rFonts w:hint="eastAsia" w:hAnsi="宋体"/>
          <w:color w:val="auto"/>
          <w:kern w:val="2"/>
          <w:sz w:val="21"/>
          <w:szCs w:val="21"/>
        </w:rPr>
      </w:pPr>
      <w:bookmarkStart w:id="91" w:name="_Toc24094"/>
      <w:bookmarkStart w:id="92" w:name="_Toc12174"/>
      <w:r>
        <w:rPr>
          <w:rFonts w:hint="eastAsia" w:hAnsi="宋体"/>
          <w:color w:val="auto"/>
          <w:kern w:val="2"/>
          <w:sz w:val="21"/>
          <w:szCs w:val="21"/>
        </w:rPr>
        <w:t>（3）水泵出水口法兰螺丝孔必须与泵站原水泵耦合器螺丝孔相匹配</w:t>
      </w:r>
      <w:r>
        <w:rPr>
          <w:rFonts w:hint="eastAsia"/>
          <w:color w:val="auto"/>
          <w:sz w:val="24"/>
          <w:szCs w:val="24"/>
        </w:rPr>
        <w:t>。</w:t>
      </w:r>
      <w:bookmarkEnd w:id="91"/>
      <w:bookmarkEnd w:id="92"/>
    </w:p>
    <w:p w14:paraId="43463B32">
      <w:pPr>
        <w:numPr>
          <w:ilvl w:val="0"/>
          <w:numId w:val="0"/>
        </w:numPr>
        <w:tabs>
          <w:tab w:val="left" w:pos="567"/>
        </w:tabs>
        <w:autoSpaceDE/>
        <w:autoSpaceDN/>
        <w:adjustRightInd/>
        <w:spacing w:beforeLines="0" w:afterLines="0" w:line="360" w:lineRule="auto"/>
        <w:ind w:firstLine="420" w:firstLineChars="200"/>
        <w:outlineLvl w:val="0"/>
        <w:rPr>
          <w:rFonts w:hint="eastAsia"/>
          <w:color w:val="auto"/>
          <w:sz w:val="24"/>
          <w:szCs w:val="24"/>
        </w:rPr>
      </w:pPr>
      <w:bookmarkStart w:id="93" w:name="_Toc1538"/>
      <w:bookmarkStart w:id="94" w:name="_Toc24805"/>
      <w:r>
        <w:rPr>
          <w:rFonts w:hint="eastAsia" w:hAnsi="宋体" w:cs="仿宋_GB2312"/>
          <w:color w:val="auto"/>
          <w:kern w:val="2"/>
          <w:sz w:val="21"/>
          <w:szCs w:val="21"/>
        </w:rPr>
        <w:t>（4）每台泵需配有不低于316不锈钢材质电缆吊挂网兜。</w:t>
      </w:r>
      <w:bookmarkEnd w:id="93"/>
      <w:bookmarkEnd w:id="94"/>
      <w:bookmarkStart w:id="148" w:name="_GoBack"/>
      <w:bookmarkEnd w:id="148"/>
    </w:p>
    <w:p w14:paraId="5DB3FFB8">
      <w:pPr>
        <w:numPr>
          <w:ilvl w:val="0"/>
          <w:numId w:val="3"/>
        </w:numPr>
        <w:tabs>
          <w:tab w:val="left" w:pos="567"/>
        </w:tabs>
        <w:autoSpaceDE/>
        <w:autoSpaceDN/>
        <w:adjustRightInd/>
        <w:spacing w:beforeLines="0" w:afterLines="0" w:line="360" w:lineRule="auto"/>
        <w:outlineLvl w:val="0"/>
        <w:rPr>
          <w:rFonts w:hint="eastAsia" w:hAnsi="宋体"/>
          <w:b/>
          <w:color w:val="auto"/>
          <w:kern w:val="2"/>
          <w:sz w:val="21"/>
          <w:szCs w:val="21"/>
        </w:rPr>
      </w:pPr>
      <w:bookmarkStart w:id="95" w:name="_Toc10411"/>
      <w:bookmarkStart w:id="96" w:name="_Toc11269"/>
      <w:r>
        <w:rPr>
          <w:rFonts w:hint="eastAsia" w:hAnsi="宋体"/>
          <w:b/>
          <w:color w:val="auto"/>
          <w:kern w:val="2"/>
          <w:sz w:val="21"/>
          <w:szCs w:val="21"/>
        </w:rPr>
        <w:t>质量要求</w:t>
      </w:r>
      <w:bookmarkEnd w:id="95"/>
      <w:bookmarkEnd w:id="96"/>
    </w:p>
    <w:p w14:paraId="333B7960">
      <w:pPr>
        <w:numPr>
          <w:ilvl w:val="0"/>
          <w:numId w:val="6"/>
        </w:numPr>
        <w:spacing w:beforeLines="0" w:afterLines="0" w:line="360" w:lineRule="auto"/>
        <w:ind w:firstLine="420" w:firstLineChars="200"/>
        <w:rPr>
          <w:rFonts w:hint="eastAsia" w:hAnsi="宋体" w:cs="宋体"/>
          <w:color w:val="auto"/>
          <w:sz w:val="21"/>
          <w:szCs w:val="21"/>
        </w:rPr>
      </w:pPr>
      <w:r>
        <w:rPr>
          <w:rFonts w:hint="eastAsia" w:hAnsi="宋体" w:cs="宋体"/>
          <w:color w:val="auto"/>
          <w:sz w:val="21"/>
          <w:szCs w:val="21"/>
        </w:rPr>
        <w:t>报价人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报价人须提供相关产品检验报告等质量证明文件。</w:t>
      </w:r>
    </w:p>
    <w:p w14:paraId="163893FE">
      <w:pPr>
        <w:numPr>
          <w:ilvl w:val="0"/>
          <w:numId w:val="6"/>
        </w:numPr>
        <w:tabs>
          <w:tab w:val="left" w:pos="567"/>
        </w:tabs>
        <w:spacing w:beforeLines="0" w:afterLines="0" w:line="360" w:lineRule="auto"/>
        <w:ind w:firstLine="420" w:firstLineChars="200"/>
        <w:rPr>
          <w:rFonts w:hint="eastAsia" w:hAnsi="宋体" w:cs="宋体"/>
          <w:color w:val="auto"/>
          <w:sz w:val="21"/>
          <w:szCs w:val="21"/>
        </w:rPr>
      </w:pPr>
      <w:r>
        <w:rPr>
          <w:rFonts w:hint="eastAsia" w:hAnsi="宋体" w:cs="宋体"/>
          <w:color w:val="auto"/>
          <w:sz w:val="21"/>
          <w:szCs w:val="21"/>
        </w:rPr>
        <w:t>报价人提供的货物运输到达交货地点时的包装必须是完整的，由采购人签收后方可拆包安装。</w:t>
      </w:r>
    </w:p>
    <w:p w14:paraId="50F7CA64">
      <w:pPr>
        <w:numPr>
          <w:ilvl w:val="0"/>
          <w:numId w:val="6"/>
        </w:numPr>
        <w:tabs>
          <w:tab w:val="left" w:pos="567"/>
        </w:tabs>
        <w:spacing w:beforeLines="0" w:afterLines="0" w:line="360" w:lineRule="auto"/>
        <w:ind w:firstLine="420" w:firstLineChars="200"/>
        <w:rPr>
          <w:rFonts w:hint="eastAsia" w:hAnsi="宋体" w:cs="宋体"/>
          <w:color w:val="auto"/>
          <w:sz w:val="21"/>
          <w:szCs w:val="21"/>
        </w:rPr>
      </w:pPr>
      <w:r>
        <w:rPr>
          <w:rFonts w:hint="eastAsia" w:hAnsi="宋体" w:cs="宋体"/>
          <w:color w:val="auto"/>
          <w:sz w:val="21"/>
          <w:szCs w:val="21"/>
        </w:rPr>
        <w:t>报价人提供的货物品牌、规格型号参数必须和项目用户需求书一致。</w:t>
      </w:r>
    </w:p>
    <w:p w14:paraId="21881E57">
      <w:pPr>
        <w:numPr>
          <w:ilvl w:val="0"/>
          <w:numId w:val="6"/>
        </w:numPr>
        <w:spacing w:beforeLines="0" w:afterLines="0" w:line="360" w:lineRule="auto"/>
        <w:ind w:firstLine="420" w:firstLineChars="200"/>
        <w:rPr>
          <w:rFonts w:hint="eastAsia" w:hAnsi="宋体" w:cs="宋体"/>
          <w:color w:val="auto"/>
          <w:sz w:val="21"/>
          <w:szCs w:val="21"/>
        </w:rPr>
      </w:pPr>
      <w:r>
        <w:rPr>
          <w:rFonts w:hint="eastAsia" w:hAnsi="宋体" w:cs="宋体"/>
          <w:color w:val="auto"/>
          <w:sz w:val="21"/>
          <w:szCs w:val="21"/>
        </w:rPr>
        <w:t>报价人提供的货物须按备件出厂的标准包装，但应考虑到防漏、防潮、防震、防盗和可能会发生的野蛮装卸等运输及多次装卸之需要。货物开箱后，如采购人发现有任何质量问题（如外观有损伤），报价人必须立即以同样型号的货物在采购人限定的时间内更换。</w:t>
      </w:r>
    </w:p>
    <w:p w14:paraId="4E224788">
      <w:pPr>
        <w:numPr>
          <w:ilvl w:val="0"/>
          <w:numId w:val="6"/>
        </w:numPr>
        <w:spacing w:beforeLines="0" w:afterLines="0" w:line="360" w:lineRule="auto"/>
        <w:ind w:firstLine="420" w:firstLineChars="200"/>
        <w:rPr>
          <w:rFonts w:hint="eastAsia" w:hAnsi="宋体" w:cs="宋体"/>
          <w:color w:val="auto"/>
          <w:sz w:val="21"/>
          <w:szCs w:val="21"/>
        </w:rPr>
      </w:pPr>
      <w:r>
        <w:rPr>
          <w:rFonts w:hint="eastAsia" w:hAnsi="宋体" w:cs="宋体"/>
          <w:color w:val="auto"/>
          <w:sz w:val="21"/>
          <w:szCs w:val="21"/>
        </w:rPr>
        <w:t>报价人提供的货物必须为符合国家现行有效相关规定、标准生产的合格正规产品，且必须满足国家及行业现行有效的环保和质量标准。当上述规定和标准有修改时，报价人提供的货物须符合最新修改的相关规定和标准。</w:t>
      </w:r>
    </w:p>
    <w:p w14:paraId="57D609E1">
      <w:pPr>
        <w:numPr>
          <w:ilvl w:val="0"/>
          <w:numId w:val="6"/>
        </w:numPr>
        <w:spacing w:beforeLines="0" w:afterLines="0" w:line="360" w:lineRule="auto"/>
        <w:ind w:firstLine="420" w:firstLineChars="200"/>
        <w:rPr>
          <w:rFonts w:hint="eastAsia"/>
          <w:color w:val="auto"/>
          <w:sz w:val="24"/>
          <w:szCs w:val="24"/>
        </w:rPr>
      </w:pPr>
      <w:r>
        <w:rPr>
          <w:rFonts w:hint="eastAsia" w:hAnsi="宋体" w:cs="宋体"/>
          <w:color w:val="auto"/>
          <w:sz w:val="21"/>
          <w:szCs w:val="21"/>
        </w:rPr>
        <w:t>报价人提供的所有货物均应具备该类产品的功能要求，无瑕疵和缺陷，质量为合格产品，同时有明确的生产厂商或制造厂商。</w:t>
      </w:r>
    </w:p>
    <w:p w14:paraId="1027B1DC">
      <w:pPr>
        <w:numPr>
          <w:ilvl w:val="0"/>
          <w:numId w:val="3"/>
        </w:numPr>
        <w:tabs>
          <w:tab w:val="left" w:pos="567"/>
        </w:tabs>
        <w:autoSpaceDE/>
        <w:autoSpaceDN/>
        <w:adjustRightInd/>
        <w:spacing w:beforeLines="0" w:afterLines="0" w:line="360" w:lineRule="auto"/>
        <w:outlineLvl w:val="0"/>
        <w:rPr>
          <w:rFonts w:hint="eastAsia" w:hAnsi="宋体"/>
          <w:b/>
          <w:color w:val="auto"/>
          <w:kern w:val="2"/>
          <w:sz w:val="21"/>
          <w:szCs w:val="21"/>
        </w:rPr>
      </w:pPr>
      <w:bookmarkStart w:id="97" w:name="_Toc26851"/>
      <w:bookmarkStart w:id="98" w:name="_Toc7656"/>
      <w:r>
        <w:rPr>
          <w:rFonts w:hint="eastAsia" w:hAnsi="宋体"/>
          <w:b/>
          <w:color w:val="auto"/>
          <w:kern w:val="2"/>
          <w:sz w:val="21"/>
          <w:szCs w:val="21"/>
        </w:rPr>
        <w:t>售后服务要求</w:t>
      </w:r>
      <w:bookmarkEnd w:id="97"/>
      <w:bookmarkEnd w:id="98"/>
    </w:p>
    <w:p w14:paraId="521748EE">
      <w:pPr>
        <w:numPr>
          <w:ilvl w:val="0"/>
          <w:numId w:val="7"/>
        </w:numPr>
        <w:spacing w:beforeLines="0" w:afterLines="0" w:line="360" w:lineRule="auto"/>
        <w:ind w:left="1" w:firstLine="403" w:firstLineChars="192"/>
        <w:rPr>
          <w:rFonts w:hint="eastAsia"/>
          <w:color w:val="auto"/>
          <w:sz w:val="21"/>
          <w:szCs w:val="21"/>
        </w:rPr>
      </w:pPr>
      <w:r>
        <w:rPr>
          <w:rFonts w:hint="eastAsia"/>
          <w:color w:val="auto"/>
          <w:sz w:val="21"/>
          <w:szCs w:val="21"/>
        </w:rPr>
        <w:t>自采购人最终验收合格之日起计算，报价人提供的质量保证期为</w:t>
      </w:r>
      <w:r>
        <w:rPr>
          <w:rFonts w:hint="eastAsia"/>
          <w:color w:val="auto"/>
          <w:sz w:val="21"/>
          <w:szCs w:val="21"/>
          <w:u w:val="single"/>
        </w:rPr>
        <w:t xml:space="preserve"> 1 </w:t>
      </w:r>
      <w:r>
        <w:rPr>
          <w:rFonts w:hint="eastAsia"/>
          <w:color w:val="auto"/>
          <w:sz w:val="21"/>
          <w:szCs w:val="21"/>
        </w:rPr>
        <w:t>年，质保期内报价人免费提供上门服务（该费用已包含在货款内）。在质量保证期内，采购人如发现货物的质量、规格、性能、数量等不符要求的，或发现货物无论由于任何原因存在隐藏缺陷、工艺问题或使用不良的材料的，或出现其他质量问题的，报价人应根据采购人指示无条件在</w:t>
      </w:r>
      <w:r>
        <w:rPr>
          <w:rFonts w:hint="eastAsia"/>
          <w:color w:val="auto"/>
          <w:sz w:val="21"/>
          <w:szCs w:val="21"/>
          <w:u w:val="single"/>
        </w:rPr>
        <w:t xml:space="preserve"> 15  </w:t>
      </w:r>
      <w:r>
        <w:rPr>
          <w:rFonts w:hint="eastAsia"/>
          <w:color w:val="auto"/>
          <w:sz w:val="21"/>
          <w:szCs w:val="21"/>
        </w:rPr>
        <w:t>个工作日内进行免费更换或无条件退货。更换后的货物的质量保证期从更换完成且验收合格之日起重新计算。</w:t>
      </w:r>
    </w:p>
    <w:p w14:paraId="071ABB75">
      <w:pPr>
        <w:numPr>
          <w:ilvl w:val="0"/>
          <w:numId w:val="7"/>
        </w:numPr>
        <w:autoSpaceDE/>
        <w:autoSpaceDN/>
        <w:adjustRightInd/>
        <w:spacing w:beforeLines="0" w:afterLines="0" w:line="360" w:lineRule="auto"/>
        <w:ind w:left="1" w:firstLine="403" w:firstLineChars="192"/>
        <w:jc w:val="both"/>
        <w:rPr>
          <w:rFonts w:hint="eastAsia" w:hAnsi="宋体"/>
          <w:color w:val="auto"/>
          <w:sz w:val="21"/>
          <w:szCs w:val="21"/>
        </w:rPr>
      </w:pPr>
      <w:r>
        <w:rPr>
          <w:rFonts w:hint="eastAsia" w:hAnsi="宋体"/>
          <w:color w:val="auto"/>
          <w:sz w:val="21"/>
          <w:szCs w:val="21"/>
        </w:rPr>
        <w:t>质保期内，若货物经</w:t>
      </w:r>
      <w:r>
        <w:rPr>
          <w:rFonts w:hint="eastAsia" w:hAnsi="宋体"/>
          <w:color w:val="auto"/>
          <w:sz w:val="21"/>
          <w:szCs w:val="21"/>
          <w:u w:val="single"/>
        </w:rPr>
        <w:t xml:space="preserve"> 2 </w:t>
      </w:r>
      <w:r>
        <w:rPr>
          <w:rFonts w:hint="eastAsia" w:hAnsi="宋体"/>
          <w:color w:val="auto"/>
          <w:sz w:val="21"/>
          <w:szCs w:val="21"/>
        </w:rPr>
        <w:t>次维修或维修时间超过</w:t>
      </w:r>
      <w:r>
        <w:rPr>
          <w:rFonts w:hint="eastAsia" w:hAnsi="宋体"/>
          <w:color w:val="auto"/>
          <w:sz w:val="21"/>
          <w:szCs w:val="21"/>
          <w:u w:val="single"/>
        </w:rPr>
        <w:t xml:space="preserve"> 1 </w:t>
      </w:r>
      <w:r>
        <w:rPr>
          <w:rFonts w:hint="eastAsia" w:hAnsi="宋体"/>
          <w:color w:val="auto"/>
          <w:sz w:val="21"/>
          <w:szCs w:val="21"/>
        </w:rPr>
        <w:t>个月，仍不能正常使用的，</w:t>
      </w:r>
      <w:r>
        <w:rPr>
          <w:rFonts w:hint="eastAsia"/>
          <w:color w:val="auto"/>
          <w:sz w:val="21"/>
          <w:szCs w:val="21"/>
        </w:rPr>
        <w:t>报价人</w:t>
      </w:r>
      <w:r>
        <w:rPr>
          <w:rFonts w:hint="eastAsia" w:hAnsi="宋体"/>
          <w:color w:val="auto"/>
          <w:sz w:val="21"/>
          <w:szCs w:val="21"/>
        </w:rPr>
        <w:t>应免费给予更换，被更换的货物的质保期为从更换日起重新计算。</w:t>
      </w:r>
    </w:p>
    <w:p w14:paraId="434D44EC">
      <w:pPr>
        <w:numPr>
          <w:ilvl w:val="0"/>
          <w:numId w:val="7"/>
        </w:numPr>
        <w:spacing w:beforeLines="0" w:afterLines="0" w:line="360" w:lineRule="auto"/>
        <w:ind w:left="1" w:firstLine="403" w:firstLineChars="192"/>
        <w:rPr>
          <w:rFonts w:hint="eastAsia"/>
          <w:color w:val="auto"/>
          <w:sz w:val="21"/>
          <w:szCs w:val="21"/>
        </w:rPr>
      </w:pPr>
      <w:r>
        <w:rPr>
          <w:rFonts w:hint="eastAsia"/>
          <w:color w:val="auto"/>
          <w:sz w:val="21"/>
          <w:szCs w:val="21"/>
        </w:rPr>
        <w:t>货物供货完毕后，报价人对采购人指定的操作人员进行免费指导培训，使之能够掌握货物的操作方法和常规的维修保养方法。</w:t>
      </w:r>
    </w:p>
    <w:p w14:paraId="3D42EC6C">
      <w:pPr>
        <w:numPr>
          <w:ilvl w:val="0"/>
          <w:numId w:val="7"/>
        </w:numPr>
        <w:spacing w:beforeLines="0" w:afterLines="0" w:line="360" w:lineRule="auto"/>
        <w:ind w:left="1" w:firstLine="403" w:firstLineChars="192"/>
        <w:rPr>
          <w:rFonts w:hint="eastAsia"/>
          <w:color w:val="auto"/>
          <w:sz w:val="21"/>
          <w:szCs w:val="21"/>
        </w:rPr>
      </w:pPr>
      <w:r>
        <w:rPr>
          <w:rFonts w:hint="eastAsia" w:hAnsi="宋体"/>
          <w:color w:val="auto"/>
          <w:sz w:val="21"/>
          <w:szCs w:val="21"/>
        </w:rPr>
        <w:t>采购人在安装、使用货物时所遇技术问题，报价人应按采购人要求及时向采购人无偿提供技术指导服务。</w:t>
      </w:r>
    </w:p>
    <w:p w14:paraId="5CF191BD">
      <w:pPr>
        <w:numPr>
          <w:ilvl w:val="0"/>
          <w:numId w:val="7"/>
        </w:numPr>
        <w:spacing w:beforeLines="0" w:afterLines="0" w:line="360" w:lineRule="auto"/>
        <w:ind w:left="1" w:firstLine="403" w:firstLineChars="192"/>
        <w:rPr>
          <w:rFonts w:hint="eastAsia"/>
          <w:color w:val="auto"/>
          <w:sz w:val="21"/>
          <w:szCs w:val="21"/>
        </w:rPr>
      </w:pPr>
      <w:r>
        <w:rPr>
          <w:rFonts w:hint="eastAsia" w:hAnsi="宋体"/>
          <w:color w:val="auto"/>
          <w:sz w:val="21"/>
          <w:szCs w:val="21"/>
        </w:rPr>
        <w:t>报价人必须具有专业的售后服务力量和售后技术服务队伍，在合同规定的质保期内，报价人承诺将在接到采购人的故障报警后4小时内响应，24小时内到达项目现场进行维修等服务。</w:t>
      </w:r>
    </w:p>
    <w:p w14:paraId="283799C0">
      <w:pPr>
        <w:numPr>
          <w:ilvl w:val="0"/>
          <w:numId w:val="7"/>
        </w:numPr>
        <w:spacing w:beforeLines="0" w:afterLines="0" w:line="360" w:lineRule="auto"/>
        <w:ind w:left="1" w:firstLine="403" w:firstLineChars="192"/>
        <w:rPr>
          <w:rFonts w:hint="eastAsia"/>
          <w:color w:val="auto"/>
          <w:sz w:val="21"/>
          <w:szCs w:val="21"/>
        </w:rPr>
      </w:pPr>
      <w:r>
        <w:rPr>
          <w:rFonts w:hint="eastAsia"/>
          <w:color w:val="auto"/>
          <w:sz w:val="21"/>
          <w:szCs w:val="21"/>
        </w:rPr>
        <w:t>报价人未按上述要求提供售后服务的，采购人有权委托其他第三方提供相关服务，因此产生的费用全部由报价人承担。</w:t>
      </w:r>
    </w:p>
    <w:p w14:paraId="11C87480">
      <w:pPr>
        <w:numPr>
          <w:ilvl w:val="0"/>
          <w:numId w:val="3"/>
        </w:numPr>
        <w:tabs>
          <w:tab w:val="left" w:pos="567"/>
        </w:tabs>
        <w:autoSpaceDE/>
        <w:autoSpaceDN/>
        <w:adjustRightInd/>
        <w:spacing w:beforeLines="0" w:afterLines="0" w:line="360" w:lineRule="auto"/>
        <w:outlineLvl w:val="0"/>
        <w:rPr>
          <w:rFonts w:hint="eastAsia" w:hAnsi="宋体"/>
          <w:b/>
          <w:color w:val="auto"/>
          <w:kern w:val="2"/>
          <w:sz w:val="21"/>
          <w:szCs w:val="21"/>
        </w:rPr>
      </w:pPr>
      <w:bookmarkStart w:id="99" w:name="_Toc2576"/>
      <w:bookmarkStart w:id="100" w:name="_Toc15464"/>
      <w:r>
        <w:rPr>
          <w:rFonts w:hint="eastAsia" w:hAnsi="宋体"/>
          <w:b/>
          <w:color w:val="auto"/>
          <w:kern w:val="2"/>
          <w:sz w:val="21"/>
          <w:szCs w:val="21"/>
        </w:rPr>
        <w:t>报价及付款方式</w:t>
      </w:r>
      <w:bookmarkEnd w:id="99"/>
      <w:bookmarkEnd w:id="100"/>
    </w:p>
    <w:p w14:paraId="6D11743D">
      <w:pPr>
        <w:widowControl/>
        <w:numPr>
          <w:ilvl w:val="0"/>
          <w:numId w:val="8"/>
        </w:numPr>
        <w:spacing w:beforeLines="0" w:afterLines="0" w:line="360" w:lineRule="auto"/>
        <w:ind w:firstLine="420" w:firstLineChars="200"/>
        <w:rPr>
          <w:rFonts w:hint="eastAsia" w:hAnsi="宋体"/>
          <w:color w:val="auto"/>
          <w:sz w:val="21"/>
          <w:szCs w:val="21"/>
        </w:rPr>
      </w:pPr>
      <w:r>
        <w:rPr>
          <w:rFonts w:hint="eastAsia" w:hAnsi="宋体"/>
          <w:color w:val="auto"/>
          <w:sz w:val="21"/>
          <w:szCs w:val="21"/>
        </w:rPr>
        <w:t>报价人所报价格为不含税价，即为《中华人民共和国增值税条例》（国务院令第691号修订版）规定的销售额。本项目所称的不含税价和合同价是指不含本采购项目供应商的销项税额，包含了报价人完成合同义务（含报价人代缴代扣、分包及委外服务、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含超出辅材及高空作业费）、保险、现场仓储、质保期免费上门提供售后服务及报价人销项税额以外的税费等相关服务的全部费用，若出现合同约定的销售折扣情形，由双方协商一致后降低合同价。</w:t>
      </w:r>
    </w:p>
    <w:p w14:paraId="36483FA9">
      <w:pPr>
        <w:widowControl/>
        <w:numPr>
          <w:ilvl w:val="0"/>
          <w:numId w:val="8"/>
        </w:numPr>
        <w:spacing w:beforeLines="0" w:afterLines="0" w:line="360" w:lineRule="auto"/>
        <w:ind w:firstLine="420" w:firstLineChars="200"/>
        <w:rPr>
          <w:rFonts w:hint="eastAsia" w:hAnsi="宋体"/>
          <w:color w:val="auto"/>
          <w:sz w:val="21"/>
          <w:szCs w:val="21"/>
        </w:rPr>
      </w:pPr>
      <w:r>
        <w:rPr>
          <w:rFonts w:hint="eastAsia" w:hAnsi="宋体"/>
          <w:color w:val="auto"/>
          <w:sz w:val="21"/>
          <w:szCs w:val="21"/>
        </w:rPr>
        <w:t>报价人根据采购人内部各方需求分批供货，每批货经采购人内部各方最终验收合格后，报价人提供有效的增值税专用发票（货款由采购人内部各方按照其内部约定的货款比例承担，报价人对此知悉并明确表示同意且无任何异议。报价人需按采购人内部各方约定的货款承担比例向采购人各方分别开具相应金额的增值税专用发票）、请款报告等请款资料后</w:t>
      </w:r>
      <w:r>
        <w:rPr>
          <w:rFonts w:hint="eastAsia" w:hAnsi="宋体"/>
          <w:color w:val="auto"/>
          <w:sz w:val="21"/>
          <w:szCs w:val="21"/>
          <w:u w:val="single"/>
        </w:rPr>
        <w:t xml:space="preserve"> 20  </w:t>
      </w:r>
      <w:r>
        <w:rPr>
          <w:rFonts w:hint="eastAsia" w:hAnsi="宋体"/>
          <w:color w:val="auto"/>
          <w:sz w:val="21"/>
          <w:szCs w:val="21"/>
        </w:rPr>
        <w:t>个工作日内，采购人向报价人支付该批货的</w:t>
      </w:r>
      <w:r>
        <w:rPr>
          <w:rFonts w:hint="eastAsia" w:hAnsi="宋体"/>
          <w:color w:val="auto"/>
          <w:sz w:val="21"/>
          <w:szCs w:val="21"/>
          <w:u w:val="single"/>
        </w:rPr>
        <w:t xml:space="preserve"> 95% </w:t>
      </w:r>
      <w:r>
        <w:rPr>
          <w:rFonts w:hint="eastAsia" w:hAnsi="宋体"/>
          <w:color w:val="auto"/>
          <w:sz w:val="21"/>
          <w:szCs w:val="21"/>
        </w:rPr>
        <w:t>货款。每批货质保期到期，报价人按上述要求提供有效的增值税专用发票、请款报告等请款资料经采购人确认无误后</w:t>
      </w:r>
      <w:r>
        <w:rPr>
          <w:rFonts w:hint="eastAsia" w:hAnsi="宋体"/>
          <w:color w:val="auto"/>
          <w:sz w:val="21"/>
          <w:szCs w:val="21"/>
          <w:u w:val="single"/>
        </w:rPr>
        <w:t xml:space="preserve"> 20 </w:t>
      </w:r>
      <w:r>
        <w:rPr>
          <w:rFonts w:hint="eastAsia" w:hAnsi="宋体"/>
          <w:color w:val="auto"/>
          <w:sz w:val="21"/>
          <w:szCs w:val="21"/>
        </w:rPr>
        <w:t>个工作日内，采购人向报价人支付该批货的</w:t>
      </w:r>
      <w:r>
        <w:rPr>
          <w:rFonts w:hint="eastAsia" w:hAnsi="宋体"/>
          <w:color w:val="auto"/>
          <w:sz w:val="21"/>
          <w:szCs w:val="21"/>
          <w:u w:val="single"/>
        </w:rPr>
        <w:t xml:space="preserve"> 5% </w:t>
      </w:r>
      <w:r>
        <w:rPr>
          <w:rFonts w:hint="eastAsia" w:hAnsi="宋体"/>
          <w:color w:val="auto"/>
          <w:sz w:val="21"/>
          <w:szCs w:val="21"/>
        </w:rPr>
        <w:t>质保金。</w:t>
      </w:r>
    </w:p>
    <w:p w14:paraId="55FE7EA3">
      <w:pPr>
        <w:numPr>
          <w:ilvl w:val="0"/>
          <w:numId w:val="8"/>
        </w:numPr>
        <w:autoSpaceDE/>
        <w:autoSpaceDN/>
        <w:adjustRightInd/>
        <w:spacing w:beforeLines="0" w:afterLines="0" w:line="560" w:lineRule="exact"/>
        <w:ind w:firstLine="420" w:firstLineChars="200"/>
        <w:jc w:val="both"/>
        <w:rPr>
          <w:rFonts w:hint="eastAsia" w:hAnsi="宋体"/>
          <w:color w:val="auto"/>
          <w:sz w:val="21"/>
          <w:szCs w:val="21"/>
        </w:rPr>
      </w:pPr>
      <w:r>
        <w:rPr>
          <w:rFonts w:hint="eastAsia" w:hAnsi="宋体" w:cs="仿宋_GB2312"/>
          <w:color w:val="auto"/>
          <w:sz w:val="21"/>
          <w:szCs w:val="21"/>
        </w:rPr>
        <w:t xml:space="preserve">报价人在服务过程中应按进度情况及时整理资料，完成供货并在最终验收合格后   </w:t>
      </w:r>
      <w:r>
        <w:rPr>
          <w:rFonts w:hint="eastAsia" w:hAnsi="宋体" w:cs="仿宋_GB2312"/>
          <w:color w:val="auto"/>
          <w:sz w:val="21"/>
          <w:szCs w:val="21"/>
          <w:u w:val="single"/>
        </w:rPr>
        <w:t>20</w:t>
      </w:r>
      <w:r>
        <w:rPr>
          <w:rFonts w:hint="eastAsia" w:hAnsi="宋体" w:cs="仿宋_GB2312"/>
          <w:color w:val="auto"/>
          <w:sz w:val="21"/>
          <w:szCs w:val="21"/>
        </w:rPr>
        <w:t>个工作日内将验收过程中相关的验收及结算等资料移交给采购人，并在结算经双方确认后</w:t>
      </w:r>
      <w:r>
        <w:rPr>
          <w:rFonts w:hint="eastAsia" w:hAnsi="宋体" w:cs="仿宋_GB2312"/>
          <w:color w:val="auto"/>
          <w:sz w:val="21"/>
          <w:szCs w:val="21"/>
          <w:u w:val="single"/>
        </w:rPr>
        <w:t>20</w:t>
      </w:r>
      <w:r>
        <w:rPr>
          <w:rFonts w:hint="eastAsia" w:hAnsi="宋体" w:cs="仿宋_GB2312"/>
          <w:color w:val="auto"/>
          <w:sz w:val="21"/>
          <w:szCs w:val="21"/>
        </w:rPr>
        <w:t>个工作日内提交完整的结算款请款资料，否则每逾期一日，采购人有权要求报价人按1000.00元/天支付违约金（最高不超过合同暂定总价的20%）</w:t>
      </w:r>
      <w:r>
        <w:rPr>
          <w:rFonts w:hint="eastAsia" w:hAnsi="宋体"/>
          <w:color w:val="auto"/>
          <w:sz w:val="21"/>
          <w:szCs w:val="21"/>
        </w:rPr>
        <w:t>。</w:t>
      </w:r>
    </w:p>
    <w:p w14:paraId="48979F5B">
      <w:pPr>
        <w:numPr>
          <w:ilvl w:val="0"/>
          <w:numId w:val="8"/>
        </w:numPr>
        <w:autoSpaceDE/>
        <w:autoSpaceDN/>
        <w:adjustRightInd/>
        <w:spacing w:beforeLines="0" w:afterLines="0" w:line="560" w:lineRule="exact"/>
        <w:ind w:firstLine="420" w:firstLineChars="200"/>
        <w:jc w:val="both"/>
        <w:rPr>
          <w:rFonts w:hint="eastAsia" w:hAnsi="宋体" w:cs="仿宋_GB2312"/>
          <w:b/>
          <w:color w:val="auto"/>
          <w:sz w:val="21"/>
          <w:szCs w:val="21"/>
        </w:rPr>
      </w:pPr>
      <w:r>
        <w:rPr>
          <w:rFonts w:hint="eastAsia" w:hAnsi="宋体" w:cs="仿宋_GB2312"/>
          <w:color w:val="auto"/>
          <w:sz w:val="21"/>
          <w:szCs w:val="21"/>
        </w:rPr>
        <w:t>报价人逾期提供请款资料及发票或提交资料不符合采购人要求的，采购人付款时间顺延，并不承担逾期付款违约责任。由于报价人提供的发票不符合税法规定，给采购人造成的损失由报价人承担赔偿责任。</w:t>
      </w:r>
    </w:p>
    <w:p w14:paraId="725D7E3E">
      <w:pPr>
        <w:numPr>
          <w:ilvl w:val="0"/>
          <w:numId w:val="3"/>
        </w:numPr>
        <w:tabs>
          <w:tab w:val="left" w:pos="567"/>
        </w:tabs>
        <w:autoSpaceDE/>
        <w:autoSpaceDN/>
        <w:adjustRightInd/>
        <w:spacing w:beforeLines="0" w:afterLines="0" w:line="360" w:lineRule="auto"/>
        <w:outlineLvl w:val="0"/>
        <w:rPr>
          <w:rFonts w:hint="eastAsia" w:hAnsi="宋体"/>
          <w:b/>
          <w:color w:val="auto"/>
          <w:kern w:val="2"/>
          <w:sz w:val="21"/>
          <w:szCs w:val="21"/>
        </w:rPr>
      </w:pPr>
      <w:bookmarkStart w:id="101" w:name="_Toc12731"/>
      <w:bookmarkStart w:id="102" w:name="_Toc31391"/>
      <w:r>
        <w:rPr>
          <w:rFonts w:hint="eastAsia" w:hAnsi="宋体"/>
          <w:b/>
          <w:color w:val="auto"/>
          <w:kern w:val="2"/>
          <w:sz w:val="21"/>
          <w:szCs w:val="21"/>
        </w:rPr>
        <w:t>验收要求</w:t>
      </w:r>
      <w:bookmarkEnd w:id="101"/>
      <w:bookmarkEnd w:id="102"/>
    </w:p>
    <w:p w14:paraId="7D403E26">
      <w:pPr>
        <w:numPr>
          <w:ilvl w:val="0"/>
          <w:numId w:val="9"/>
        </w:numPr>
        <w:autoSpaceDE/>
        <w:adjustRightInd/>
        <w:spacing w:beforeLines="0" w:afterLines="0" w:line="360" w:lineRule="auto"/>
        <w:ind w:firstLine="420" w:firstLineChars="200"/>
        <w:jc w:val="both"/>
        <w:rPr>
          <w:rFonts w:hint="eastAsia" w:hAnsi="宋体"/>
          <w:color w:val="auto"/>
          <w:sz w:val="21"/>
          <w:szCs w:val="21"/>
        </w:rPr>
      </w:pPr>
      <w:r>
        <w:rPr>
          <w:rFonts w:hint="eastAsia" w:hAnsi="宋体"/>
          <w:color w:val="auto"/>
          <w:sz w:val="21"/>
          <w:szCs w:val="21"/>
        </w:rPr>
        <w:t>货物到达交货地点后，采购人、报价人共同验货。双方按照本合同、国家相关法律法规以及规范的要求等相关的规定，对货物的品种、品牌、产地、型号规格、数量、外观质量、资料进行清点和全面的检验，并作详细的记录。</w:t>
      </w:r>
    </w:p>
    <w:p w14:paraId="59E9D3F5">
      <w:pPr>
        <w:numPr>
          <w:ilvl w:val="0"/>
          <w:numId w:val="9"/>
        </w:numPr>
        <w:autoSpaceDE/>
        <w:adjustRightInd/>
        <w:spacing w:beforeLines="0" w:afterLines="0" w:line="360" w:lineRule="auto"/>
        <w:ind w:firstLine="420" w:firstLineChars="200"/>
        <w:jc w:val="both"/>
        <w:rPr>
          <w:rFonts w:hint="eastAsia" w:hAnsi="宋体"/>
          <w:color w:val="auto"/>
          <w:sz w:val="21"/>
          <w:szCs w:val="21"/>
        </w:rPr>
      </w:pPr>
      <w:r>
        <w:rPr>
          <w:rFonts w:hint="eastAsia" w:hAnsi="宋体"/>
          <w:color w:val="auto"/>
          <w:sz w:val="21"/>
          <w:szCs w:val="21"/>
        </w:rPr>
        <w:t>若报价人所提供的货物是国外制造的，应提供原产地证书、报关资料等必备证明资料。根据法律法规的规定，在货物入境过程中需要实施检验检疫的入境商品，经入境管理部门检验后，如有相关证明的，报价人应提供入境货物检验检疫证明。</w:t>
      </w:r>
    </w:p>
    <w:p w14:paraId="4E83C5C5">
      <w:pPr>
        <w:numPr>
          <w:ilvl w:val="0"/>
          <w:numId w:val="9"/>
        </w:numPr>
        <w:autoSpaceDE/>
        <w:adjustRightInd/>
        <w:spacing w:beforeLines="0" w:afterLines="0" w:line="360" w:lineRule="auto"/>
        <w:ind w:firstLine="420" w:firstLineChars="200"/>
        <w:jc w:val="both"/>
        <w:rPr>
          <w:rFonts w:hint="eastAsia" w:hAnsi="宋体"/>
          <w:color w:val="auto"/>
          <w:sz w:val="21"/>
          <w:szCs w:val="21"/>
        </w:rPr>
      </w:pPr>
      <w:r>
        <w:rPr>
          <w:rFonts w:hint="eastAsia" w:hAnsi="宋体"/>
          <w:color w:val="auto"/>
          <w:sz w:val="21"/>
          <w:szCs w:val="21"/>
        </w:rPr>
        <w:t>如发现货物的品种、型号规格、数量、外观质量、资料与合同不符，或货物短缺、质次、损坏等问题，应作详细记录，且采购人有权拒绝收货及拒绝付款，报价人应在合同规定的时间内立即、无条件为采购人免费更换、补齐或无条件退货。更换或补齐后的货物，采购人有权按照本条有关验收的约定进行验收，由此产生的制造、修理和运费及保险费等费用均应由报价人负担，与采购人无关。</w:t>
      </w:r>
    </w:p>
    <w:p w14:paraId="1039A5E0">
      <w:pPr>
        <w:numPr>
          <w:ilvl w:val="0"/>
          <w:numId w:val="9"/>
        </w:numPr>
        <w:autoSpaceDE/>
        <w:adjustRightInd/>
        <w:spacing w:beforeLines="0" w:afterLines="0" w:line="360" w:lineRule="auto"/>
        <w:ind w:firstLine="420" w:firstLineChars="200"/>
        <w:jc w:val="both"/>
        <w:rPr>
          <w:rFonts w:hint="eastAsia" w:hAnsi="宋体"/>
          <w:color w:val="auto"/>
          <w:sz w:val="21"/>
          <w:szCs w:val="21"/>
        </w:rPr>
      </w:pPr>
      <w:r>
        <w:rPr>
          <w:rFonts w:hint="eastAsia" w:hAnsi="宋体"/>
          <w:color w:val="auto"/>
          <w:sz w:val="21"/>
          <w:szCs w:val="21"/>
        </w:rPr>
        <w:t>由于非采购人原因而引起货物的修理或更换的时间，应以不影响采购人生产为原则，且修理或更换应在采购人许可的时限内完成，否则将视为报价人逾期交货。交接并验收合格后，报价人向采购人出具相关签收手续。</w:t>
      </w:r>
    </w:p>
    <w:p w14:paraId="7424BB05">
      <w:pPr>
        <w:numPr>
          <w:ilvl w:val="0"/>
          <w:numId w:val="9"/>
        </w:numPr>
        <w:autoSpaceDE/>
        <w:adjustRightInd/>
        <w:spacing w:beforeLines="0" w:afterLines="0" w:line="360" w:lineRule="auto"/>
        <w:ind w:firstLine="420" w:firstLineChars="200"/>
        <w:jc w:val="both"/>
        <w:rPr>
          <w:rFonts w:hint="eastAsia" w:hAnsi="宋体"/>
          <w:color w:val="auto"/>
          <w:sz w:val="21"/>
          <w:szCs w:val="21"/>
        </w:rPr>
      </w:pPr>
      <w:r>
        <w:rPr>
          <w:rFonts w:hint="eastAsia" w:hAnsi="宋体"/>
          <w:color w:val="auto"/>
          <w:sz w:val="21"/>
          <w:szCs w:val="21"/>
        </w:rPr>
        <w:t>采购人根据本条约定对货物所做出的验收，仅作为起算付款及质保期之用，不视为采购人对于货物质量的最终认定。货物经验收合格后，报价人仍应在质保期内对产品质量承担保证责任。</w:t>
      </w:r>
    </w:p>
    <w:p w14:paraId="54CCE99B">
      <w:pPr>
        <w:numPr>
          <w:ilvl w:val="0"/>
          <w:numId w:val="9"/>
        </w:numPr>
        <w:autoSpaceDE/>
        <w:adjustRightInd/>
        <w:spacing w:beforeLines="0" w:afterLines="0" w:line="360" w:lineRule="auto"/>
        <w:ind w:firstLine="420" w:firstLineChars="200"/>
        <w:jc w:val="both"/>
        <w:rPr>
          <w:rFonts w:hint="eastAsia" w:hAnsi="宋体"/>
          <w:color w:val="auto"/>
          <w:sz w:val="21"/>
          <w:szCs w:val="21"/>
        </w:rPr>
      </w:pPr>
      <w:r>
        <w:rPr>
          <w:rFonts w:hint="eastAsia" w:hAnsi="宋体"/>
          <w:color w:val="auto"/>
          <w:sz w:val="21"/>
          <w:szCs w:val="21"/>
        </w:rPr>
        <w:t>货物在全部经采购人验收合格前，其损耗、毁损、灭失等风险及责任由报价人承担，如因发生前述情形，导致报价人所供应的货物不能通过采购人验收的，报价人应按采购人要求予以免费更换、补齐或无条件退货，并承担由于货物更换、补齐或退货而发生的一切费用。</w:t>
      </w:r>
    </w:p>
    <w:p w14:paraId="60196182">
      <w:pPr>
        <w:numPr>
          <w:ilvl w:val="0"/>
          <w:numId w:val="9"/>
        </w:numPr>
        <w:autoSpaceDE/>
        <w:adjustRightInd/>
        <w:spacing w:beforeLines="0" w:afterLines="0" w:line="360" w:lineRule="auto"/>
        <w:ind w:firstLine="420" w:firstLineChars="200"/>
        <w:jc w:val="both"/>
        <w:rPr>
          <w:rFonts w:hint="eastAsia"/>
          <w:color w:val="auto"/>
          <w:sz w:val="24"/>
          <w:szCs w:val="24"/>
        </w:rPr>
      </w:pPr>
      <w:r>
        <w:rPr>
          <w:rFonts w:hint="eastAsia" w:hAnsi="宋体"/>
          <w:color w:val="auto"/>
          <w:sz w:val="21"/>
          <w:szCs w:val="21"/>
        </w:rPr>
        <w:t>验收过程中，如对检验记录不能取得一致意见时，一方可委托货物交付地有资质权威的第三方检验机构联合进行检验。检验结果具有约束力，如货物符合验收标准的，检验费由采购人承担；货物不符合验收标准的，检验费由报价人承担，报价人有权要求采购人更换货退回单项商品。</w:t>
      </w:r>
    </w:p>
    <w:bookmarkEnd w:id="26"/>
    <w:p w14:paraId="6A6DF283">
      <w:pPr>
        <w:pStyle w:val="18"/>
        <w:rPr>
          <w:rFonts w:hAnsi="宋体"/>
          <w:b/>
          <w:bCs/>
          <w:szCs w:val="32"/>
          <w:highlight w:val="none"/>
        </w:rPr>
      </w:pPr>
    </w:p>
    <w:p w14:paraId="51A9D30B">
      <w:pPr>
        <w:pStyle w:val="18"/>
        <w:rPr>
          <w:rFonts w:hAnsi="宋体"/>
          <w:b/>
          <w:bCs/>
          <w:szCs w:val="32"/>
          <w:highlight w:val="none"/>
        </w:rPr>
      </w:pPr>
    </w:p>
    <w:p w14:paraId="015577D5">
      <w:pPr>
        <w:pStyle w:val="18"/>
        <w:rPr>
          <w:rFonts w:hAnsi="宋体"/>
          <w:b/>
          <w:bCs/>
          <w:szCs w:val="32"/>
          <w:highlight w:val="none"/>
        </w:rPr>
      </w:pPr>
    </w:p>
    <w:p w14:paraId="5B79B53B">
      <w:pPr>
        <w:pStyle w:val="18"/>
        <w:rPr>
          <w:rFonts w:hAnsi="宋体"/>
          <w:b/>
          <w:bCs/>
          <w:szCs w:val="32"/>
          <w:highlight w:val="none"/>
        </w:rPr>
      </w:pPr>
    </w:p>
    <w:p w14:paraId="73C42A05">
      <w:pPr>
        <w:pStyle w:val="18"/>
        <w:ind w:firstLine="0" w:firstLineChars="0"/>
        <w:rPr>
          <w:rFonts w:hAnsi="宋体"/>
          <w:b/>
          <w:bCs/>
          <w:szCs w:val="32"/>
          <w:highlight w:val="none"/>
        </w:rPr>
      </w:pPr>
    </w:p>
    <w:p w14:paraId="346D792B">
      <w:pPr>
        <w:pStyle w:val="18"/>
        <w:ind w:firstLine="0" w:firstLineChars="0"/>
        <w:rPr>
          <w:rFonts w:hAnsi="宋体"/>
          <w:b/>
          <w:bCs/>
          <w:szCs w:val="32"/>
          <w:highlight w:val="none"/>
        </w:rPr>
      </w:pPr>
    </w:p>
    <w:p w14:paraId="5CBF9C73">
      <w:pPr>
        <w:pStyle w:val="18"/>
        <w:ind w:firstLine="0" w:firstLineChars="0"/>
        <w:rPr>
          <w:rFonts w:hAnsi="宋体"/>
          <w:b/>
          <w:bCs/>
          <w:szCs w:val="32"/>
          <w:highlight w:val="none"/>
        </w:rPr>
      </w:pPr>
    </w:p>
    <w:p w14:paraId="4811B0B3">
      <w:pPr>
        <w:pStyle w:val="18"/>
        <w:ind w:firstLine="0" w:firstLineChars="0"/>
        <w:rPr>
          <w:rFonts w:hAnsi="宋体"/>
          <w:b/>
          <w:bCs/>
          <w:szCs w:val="32"/>
          <w:highlight w:val="none"/>
        </w:rPr>
      </w:pPr>
    </w:p>
    <w:p w14:paraId="533813F9">
      <w:pPr>
        <w:pStyle w:val="18"/>
        <w:ind w:firstLine="0" w:firstLineChars="0"/>
        <w:rPr>
          <w:rFonts w:hAnsi="宋体"/>
          <w:b/>
          <w:bCs/>
          <w:szCs w:val="32"/>
          <w:highlight w:val="none"/>
        </w:rPr>
      </w:pPr>
    </w:p>
    <w:p w14:paraId="534D5494">
      <w:pPr>
        <w:pStyle w:val="3"/>
        <w:numPr>
          <w:ilvl w:val="12"/>
          <w:numId w:val="0"/>
        </w:numPr>
        <w:snapToGrid w:val="0"/>
        <w:spacing w:before="0" w:after="0"/>
        <w:ind w:left="0" w:leftChars="0" w:firstLine="0" w:firstLineChars="0"/>
        <w:jc w:val="both"/>
        <w:rPr>
          <w:rFonts w:hAnsi="宋体"/>
          <w:b/>
          <w:bCs/>
          <w:szCs w:val="32"/>
          <w:highlight w:val="none"/>
        </w:rPr>
      </w:pPr>
      <w:bookmarkStart w:id="103" w:name="_Toc30501"/>
    </w:p>
    <w:p w14:paraId="6C512AD7">
      <w:pPr>
        <w:pStyle w:val="3"/>
        <w:numPr>
          <w:ilvl w:val="0"/>
          <w:numId w:val="2"/>
        </w:numPr>
        <w:snapToGrid w:val="0"/>
        <w:spacing w:before="0" w:after="0"/>
        <w:ind w:left="0" w:leftChars="0" w:firstLine="0" w:firstLineChars="0"/>
        <w:jc w:val="center"/>
        <w:rPr>
          <w:rFonts w:hAnsi="宋体"/>
          <w:b/>
          <w:bCs/>
          <w:szCs w:val="32"/>
          <w:highlight w:val="none"/>
        </w:rPr>
      </w:pPr>
      <w:bookmarkStart w:id="104" w:name="_Toc20544"/>
      <w:bookmarkEnd w:id="104"/>
      <w:bookmarkStart w:id="105" w:name="_Toc18195"/>
      <w:r>
        <w:rPr>
          <w:rFonts w:hint="eastAsia" w:hAnsi="宋体"/>
          <w:b/>
          <w:bCs/>
          <w:szCs w:val="32"/>
          <w:highlight w:val="none"/>
          <w:lang w:val="en-US" w:eastAsia="zh-CN"/>
        </w:rPr>
        <w:t>合同条款</w:t>
      </w:r>
      <w:bookmarkEnd w:id="105"/>
    </w:p>
    <w:p w14:paraId="4318E459">
      <w:pPr>
        <w:keepNext w:val="0"/>
        <w:keepLines w:val="0"/>
        <w:widowControl w:val="0"/>
        <w:suppressLineNumbers w:val="0"/>
        <w:wordWrap w:val="0"/>
        <w:autoSpaceDE w:val="0"/>
        <w:autoSpaceDN w:val="0"/>
        <w:adjustRightInd w:val="0"/>
        <w:spacing w:before="0" w:beforeAutospacing="0" w:after="0" w:afterAutospacing="0" w:line="360" w:lineRule="auto"/>
        <w:ind w:left="0" w:right="960"/>
        <w:jc w:val="right"/>
        <w:rPr>
          <w:rFonts w:hint="eastAsia" w:ascii="宋体" w:hAnsi="Times New Roman" w:eastAsia="宋体" w:cs="Times New Roman"/>
          <w:bCs/>
          <w:sz w:val="24"/>
          <w:szCs w:val="24"/>
        </w:rPr>
      </w:pPr>
      <w:r>
        <w:rPr>
          <w:rFonts w:hint="eastAsia"/>
          <w:bCs/>
        </w:rPr>
        <w:t xml:space="preserve">          </w:t>
      </w:r>
      <w:r>
        <w:rPr>
          <w:rFonts w:hint="eastAsia" w:ascii="宋体" w:hAnsi="Times New Roman" w:eastAsia="宋体" w:cs="Times New Roman"/>
          <w:bCs/>
          <w:kern w:val="0"/>
          <w:sz w:val="24"/>
          <w:szCs w:val="24"/>
          <w:lang w:val="en-US" w:eastAsia="zh-CN" w:bidi="ar"/>
        </w:rPr>
        <w:t xml:space="preserve"> </w:t>
      </w:r>
      <w:r>
        <w:rPr>
          <w:rFonts w:hint="eastAsia" w:ascii="宋体" w:hAnsi="宋体" w:eastAsia="宋体" w:cs="宋体"/>
          <w:bCs/>
          <w:kern w:val="0"/>
          <w:sz w:val="24"/>
          <w:szCs w:val="24"/>
          <w:lang w:val="en-US" w:eastAsia="zh-CN" w:bidi="ar"/>
        </w:rPr>
        <w:t>合同编号:</w:t>
      </w:r>
      <w:r>
        <w:rPr>
          <w:rFonts w:hint="eastAsia" w:ascii="宋体" w:hAnsi="Times New Roman" w:eastAsia="宋体" w:cs="Times New Roman"/>
          <w:bCs/>
          <w:kern w:val="0"/>
          <w:sz w:val="24"/>
          <w:szCs w:val="24"/>
          <w:u w:val="single"/>
          <w:lang w:val="en-US" w:eastAsia="zh-CN" w:bidi="ar"/>
        </w:rPr>
        <w:t xml:space="preserve">                </w:t>
      </w:r>
    </w:p>
    <w:p w14:paraId="4E2097D2">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b/>
          <w:bCs/>
          <w:kern w:val="0"/>
          <w:sz w:val="44"/>
          <w:szCs w:val="44"/>
          <w:u w:val="single"/>
          <w:lang w:val="en-US" w:eastAsia="zh-CN" w:bidi="ar"/>
        </w:rPr>
      </w:pPr>
    </w:p>
    <w:p w14:paraId="0E13AB2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b/>
          <w:bCs/>
          <w:kern w:val="0"/>
          <w:sz w:val="44"/>
          <w:szCs w:val="44"/>
          <w:u w:val="single"/>
          <w:lang w:val="en-US" w:eastAsia="zh-CN" w:bidi="ar"/>
        </w:rPr>
      </w:pPr>
    </w:p>
    <w:p w14:paraId="368E5A6F">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b/>
          <w:bCs/>
          <w:kern w:val="0"/>
          <w:sz w:val="44"/>
          <w:szCs w:val="44"/>
          <w:u w:val="single"/>
          <w:lang w:val="en-US" w:eastAsia="zh-CN" w:bidi="ar"/>
        </w:rPr>
      </w:pPr>
    </w:p>
    <w:p w14:paraId="3B0926D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b/>
          <w:bCs/>
          <w:kern w:val="0"/>
          <w:sz w:val="44"/>
          <w:szCs w:val="44"/>
          <w:u w:val="single"/>
          <w:lang w:val="en-US" w:eastAsia="zh-CN" w:bidi="ar"/>
        </w:rPr>
      </w:pPr>
    </w:p>
    <w:p w14:paraId="3303158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sz w:val="24"/>
          <w:szCs w:val="24"/>
        </w:rPr>
      </w:pPr>
      <w:r>
        <w:rPr>
          <w:rFonts w:hint="eastAsia" w:ascii="宋体" w:hAnsi="宋体" w:eastAsia="宋体" w:cs="宋体"/>
          <w:b/>
          <w:bCs/>
          <w:kern w:val="0"/>
          <w:sz w:val="44"/>
          <w:szCs w:val="44"/>
          <w:lang w:val="en-US" w:eastAsia="zh-CN" w:bidi="ar"/>
        </w:rPr>
        <w:t>2025年泵站冷备水泵采购项目合同</w:t>
      </w:r>
    </w:p>
    <w:p w14:paraId="2953D643">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626D6D55">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52586E2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057DD8C5">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2E1BBCA5">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564BF82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4FD7586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09B2B70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0A53CABD">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195906B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63D3C7AE">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307A4FBB">
      <w:pPr>
        <w:keepNext w:val="0"/>
        <w:keepLines w:val="0"/>
        <w:widowControl w:val="0"/>
        <w:suppressLineNumbers w:val="0"/>
        <w:autoSpaceDE w:val="0"/>
        <w:autoSpaceDN w:val="0"/>
        <w:adjustRightInd w:val="0"/>
        <w:spacing w:before="0" w:beforeAutospacing="0" w:after="0" w:afterAutospacing="0" w:line="360" w:lineRule="auto"/>
        <w:ind w:left="0" w:right="0" w:firstLine="1800" w:firstLineChars="600"/>
        <w:jc w:val="left"/>
        <w:rPr>
          <w:rFonts w:hint="eastAsia" w:ascii="宋体" w:hAnsi="宋体" w:eastAsia="宋体" w:cs="宋体"/>
          <w:sz w:val="30"/>
          <w:szCs w:val="30"/>
          <w:u w:val="single"/>
        </w:rPr>
      </w:pPr>
      <w:r>
        <w:rPr>
          <w:rFonts w:hint="eastAsia" w:ascii="宋体" w:hAnsi="宋体" w:eastAsia="宋体" w:cs="宋体"/>
          <w:kern w:val="0"/>
          <w:sz w:val="30"/>
          <w:szCs w:val="30"/>
          <w:lang w:val="en-US" w:eastAsia="zh-CN" w:bidi="ar"/>
        </w:rPr>
        <w:t xml:space="preserve">甲方（买方）： </w:t>
      </w:r>
      <w:r>
        <w:rPr>
          <w:rFonts w:hint="eastAsia" w:ascii="宋体" w:hAnsi="宋体" w:eastAsia="宋体" w:cs="宋体"/>
          <w:kern w:val="0"/>
          <w:sz w:val="30"/>
          <w:szCs w:val="30"/>
          <w:u w:val="single"/>
          <w:lang w:val="en-US" w:eastAsia="zh-CN" w:bidi="ar"/>
        </w:rPr>
        <w:t xml:space="preserve">                            </w:t>
      </w:r>
      <w:r>
        <w:rPr>
          <w:rFonts w:hint="eastAsia" w:ascii="宋体" w:hAnsi="宋体" w:eastAsia="宋体" w:cs="宋体"/>
          <w:bCs/>
          <w:kern w:val="0"/>
          <w:sz w:val="30"/>
          <w:szCs w:val="30"/>
          <w:u w:val="single"/>
          <w:lang w:val="en-US" w:eastAsia="zh-CN" w:bidi="ar"/>
        </w:rPr>
        <w:t xml:space="preserve"> </w:t>
      </w:r>
      <w:r>
        <w:rPr>
          <w:rFonts w:hint="eastAsia" w:ascii="宋体" w:hAnsi="宋体" w:eastAsia="宋体" w:cs="宋体"/>
          <w:kern w:val="0"/>
          <w:sz w:val="30"/>
          <w:szCs w:val="30"/>
          <w:u w:val="single"/>
          <w:lang w:val="en-US" w:eastAsia="zh-CN" w:bidi="ar"/>
        </w:rPr>
        <w:t xml:space="preserve">  </w:t>
      </w:r>
    </w:p>
    <w:p w14:paraId="7F236B40">
      <w:pPr>
        <w:keepNext w:val="0"/>
        <w:keepLines w:val="0"/>
        <w:widowControl w:val="0"/>
        <w:suppressLineNumbers w:val="0"/>
        <w:autoSpaceDE w:val="0"/>
        <w:autoSpaceDN w:val="0"/>
        <w:adjustRightInd w:val="0"/>
        <w:spacing w:before="0" w:beforeAutospacing="0" w:after="0" w:afterAutospacing="0" w:line="360" w:lineRule="auto"/>
        <w:ind w:left="0" w:right="0" w:firstLine="1800" w:firstLineChars="600"/>
        <w:jc w:val="left"/>
        <w:rPr>
          <w:rFonts w:hint="eastAsia" w:ascii="宋体" w:hAnsi="宋体" w:eastAsia="宋体" w:cs="宋体"/>
          <w:sz w:val="30"/>
          <w:szCs w:val="30"/>
          <w:u w:val="single"/>
        </w:rPr>
      </w:pPr>
      <w:r>
        <w:rPr>
          <w:rFonts w:hint="eastAsia" w:ascii="宋体" w:hAnsi="宋体" w:eastAsia="宋体" w:cs="宋体"/>
          <w:kern w:val="0"/>
          <w:sz w:val="30"/>
          <w:szCs w:val="30"/>
          <w:u w:val="single"/>
          <w:lang w:val="en-US" w:eastAsia="zh-CN" w:bidi="ar"/>
        </w:rPr>
        <w:t xml:space="preserve"> </w:t>
      </w:r>
    </w:p>
    <w:p w14:paraId="69861AD2">
      <w:pPr>
        <w:keepNext w:val="0"/>
        <w:keepLines w:val="0"/>
        <w:widowControl/>
        <w:suppressLineNumbers w:val="0"/>
        <w:autoSpaceDE w:val="0"/>
        <w:autoSpaceDN w:val="0"/>
        <w:adjustRightInd w:val="0"/>
        <w:spacing w:before="0" w:beforeAutospacing="0" w:after="0" w:afterAutospacing="0" w:line="360" w:lineRule="auto"/>
        <w:ind w:left="0" w:right="0" w:firstLine="1800" w:firstLineChars="60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乙方（卖方）：</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30"/>
          <w:szCs w:val="30"/>
          <w:u w:val="single"/>
          <w:lang w:val="en-US" w:eastAsia="zh-CN" w:bidi="ar"/>
        </w:rPr>
        <w:t xml:space="preserve">                             </w:t>
      </w:r>
    </w:p>
    <w:p w14:paraId="206CF2C6">
      <w:pPr>
        <w:keepNext w:val="0"/>
        <w:keepLines w:val="0"/>
        <w:widowControl w:val="0"/>
        <w:suppressLineNumbers w:val="0"/>
        <w:autoSpaceDE w:val="0"/>
        <w:autoSpaceDN w:val="0"/>
        <w:adjustRightInd w:val="0"/>
        <w:spacing w:before="0" w:beforeAutospacing="0" w:after="0" w:afterAutospacing="0" w:line="360" w:lineRule="auto"/>
        <w:ind w:left="0" w:right="0" w:firstLine="1800" w:firstLineChars="600"/>
        <w:jc w:val="left"/>
        <w:rPr>
          <w:rFonts w:hint="eastAsia" w:ascii="宋体" w:hAnsi="Times New Roman" w:eastAsia="宋体" w:cs="Times New Roman"/>
          <w:sz w:val="30"/>
          <w:szCs w:val="30"/>
        </w:rPr>
      </w:pPr>
      <w:r>
        <w:rPr>
          <w:rFonts w:hint="eastAsia" w:ascii="宋体" w:hAnsi="Times New Roman" w:eastAsia="宋体" w:cs="Times New Roman"/>
          <w:kern w:val="0"/>
          <w:sz w:val="30"/>
          <w:szCs w:val="30"/>
          <w:lang w:val="en-US" w:eastAsia="zh-CN" w:bidi="ar"/>
        </w:rPr>
        <w:t xml:space="preserve"> </w:t>
      </w:r>
    </w:p>
    <w:p w14:paraId="783D7663">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Times New Roman"/>
          <w:sz w:val="30"/>
          <w:szCs w:val="30"/>
          <w:u w:val="single"/>
        </w:rPr>
      </w:pPr>
      <w:r>
        <w:rPr>
          <w:rFonts w:hint="eastAsia" w:ascii="宋体" w:hAnsi="Times New Roman" w:eastAsia="宋体" w:cs="Times New Roman"/>
          <w:kern w:val="0"/>
          <w:sz w:val="30"/>
          <w:szCs w:val="30"/>
          <w:u w:val="single"/>
          <w:lang w:val="en-US" w:eastAsia="zh-CN" w:bidi="ar"/>
        </w:rPr>
        <w:t xml:space="preserve"> </w:t>
      </w:r>
    </w:p>
    <w:p w14:paraId="6A8B764D">
      <w:pPr>
        <w:keepNext w:val="0"/>
        <w:keepLines w:val="0"/>
        <w:widowControl/>
        <w:suppressLineNumbers w:val="0"/>
        <w:autoSpaceDE w:val="0"/>
        <w:autoSpaceDN w:val="0"/>
        <w:adjustRightInd w:val="0"/>
        <w:spacing w:before="0" w:beforeAutospacing="0" w:after="0" w:afterAutospacing="0" w:line="360" w:lineRule="auto"/>
        <w:ind w:left="0" w:right="0" w:firstLine="1800" w:firstLineChars="600"/>
        <w:jc w:val="left"/>
      </w:pPr>
      <w:r>
        <w:rPr>
          <w:rFonts w:hint="eastAsia" w:ascii="宋体" w:hAnsi="宋体" w:eastAsia="宋体" w:cs="宋体"/>
          <w:kern w:val="0"/>
          <w:sz w:val="30"/>
          <w:szCs w:val="30"/>
          <w:lang w:val="en-US" w:eastAsia="zh-CN" w:bidi="ar"/>
        </w:rPr>
        <w:t>签订日期：</w:t>
      </w:r>
      <w:r>
        <w:rPr>
          <w:rFonts w:hint="eastAsia" w:ascii="宋体" w:hAnsi="Times New Roman" w:eastAsia="宋体" w:cs="Times New Roman"/>
          <w:kern w:val="0"/>
          <w:sz w:val="24"/>
          <w:szCs w:val="24"/>
          <w:lang w:val="en-US" w:eastAsia="zh-CN" w:bidi="ar"/>
        </w:rPr>
        <w:t xml:space="preserve">       </w:t>
      </w:r>
      <w:r>
        <w:rPr>
          <w:rFonts w:hint="eastAsia" w:ascii="宋体" w:hAnsi="Times New Roman" w:eastAsia="宋体" w:cs="Times New Roman"/>
          <w:kern w:val="0"/>
          <w:sz w:val="30"/>
          <w:szCs w:val="30"/>
          <w:lang w:val="en-US" w:eastAsia="zh-CN" w:bidi="ar"/>
        </w:rPr>
        <w:t xml:space="preserve">   </w:t>
      </w:r>
      <w:r>
        <w:rPr>
          <w:rFonts w:hint="eastAsia" w:ascii="宋体" w:hAnsi="宋体" w:eastAsia="宋体" w:cs="宋体"/>
          <w:kern w:val="0"/>
          <w:sz w:val="30"/>
          <w:szCs w:val="30"/>
          <w:lang w:val="en-US" w:eastAsia="zh-CN" w:bidi="ar"/>
        </w:rPr>
        <w:t>年</w:t>
      </w:r>
      <w:r>
        <w:rPr>
          <w:rFonts w:hint="eastAsia" w:ascii="宋体" w:hAnsi="Times New Roman" w:eastAsia="宋体" w:cs="Times New Roman"/>
          <w:kern w:val="0"/>
          <w:sz w:val="30"/>
          <w:szCs w:val="30"/>
          <w:lang w:val="en-US" w:eastAsia="zh-CN" w:bidi="ar"/>
        </w:rPr>
        <w:t xml:space="preserve">    </w:t>
      </w:r>
      <w:r>
        <w:rPr>
          <w:rFonts w:hint="eastAsia" w:ascii="宋体" w:hAnsi="宋体" w:eastAsia="宋体" w:cs="宋体"/>
          <w:kern w:val="0"/>
          <w:sz w:val="30"/>
          <w:szCs w:val="30"/>
          <w:lang w:val="en-US" w:eastAsia="zh-CN" w:bidi="ar"/>
        </w:rPr>
        <w:t>月</w:t>
      </w:r>
      <w:r>
        <w:rPr>
          <w:rFonts w:hint="eastAsia" w:ascii="宋体" w:hAnsi="Times New Roman" w:eastAsia="宋体" w:cs="Times New Roman"/>
          <w:kern w:val="0"/>
          <w:sz w:val="30"/>
          <w:szCs w:val="30"/>
          <w:lang w:val="en-US" w:eastAsia="zh-CN" w:bidi="ar"/>
        </w:rPr>
        <w:t xml:space="preserve">     </w:t>
      </w:r>
      <w:r>
        <w:rPr>
          <w:rFonts w:hint="eastAsia" w:ascii="宋体" w:hAnsi="宋体" w:eastAsia="宋体" w:cs="宋体"/>
          <w:kern w:val="0"/>
          <w:sz w:val="30"/>
          <w:szCs w:val="30"/>
          <w:lang w:val="en-US" w:eastAsia="zh-CN" w:bidi="ar"/>
        </w:rPr>
        <w:t>日</w:t>
      </w:r>
    </w:p>
    <w:p w14:paraId="66D8C130">
      <w:pPr>
        <w:spacing w:line="360" w:lineRule="auto"/>
        <w:rPr>
          <w:rFonts w:hint="eastAsia" w:ascii="宋体" w:hAnsi="Times New Roman" w:eastAsia="宋体" w:cs="Times New Roman"/>
          <w:sz w:val="30"/>
          <w:szCs w:val="30"/>
        </w:rPr>
        <w:sectPr>
          <w:footerReference r:id="rId4" w:type="default"/>
          <w:pgSz w:w="11906" w:h="16838"/>
          <w:pgMar w:top="1134" w:right="707" w:bottom="1134" w:left="993" w:header="851" w:footer="567"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14:paraId="22F46A6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u w:val="single"/>
        </w:rPr>
      </w:pPr>
      <w:r>
        <w:rPr>
          <w:rFonts w:hint="eastAsia" w:ascii="宋体" w:hAnsi="宋体" w:eastAsia="宋体" w:cs="宋体"/>
          <w:kern w:val="0"/>
          <w:sz w:val="24"/>
          <w:szCs w:val="24"/>
          <w:lang w:val="en-US" w:eastAsia="zh-CN" w:bidi="ar"/>
        </w:rPr>
        <w:t>甲方（买方）：</w:t>
      </w:r>
      <w:r>
        <w:rPr>
          <w:rFonts w:hint="eastAsia" w:ascii="宋体" w:hAnsi="宋体" w:eastAsia="宋体" w:cs="宋体"/>
          <w:kern w:val="0"/>
          <w:sz w:val="24"/>
          <w:szCs w:val="24"/>
          <w:u w:val="single"/>
          <w:lang w:val="en-US" w:eastAsia="zh-CN" w:bidi="ar"/>
        </w:rPr>
        <w:t xml:space="preserve">                     </w:t>
      </w:r>
    </w:p>
    <w:p w14:paraId="0F5F3753">
      <w:pPr>
        <w:keepNext w:val="0"/>
        <w:keepLines w:val="0"/>
        <w:widowControl/>
        <w:suppressLineNumbers w:val="0"/>
        <w:autoSpaceDE w:val="0"/>
        <w:autoSpaceDN w:val="0"/>
        <w:adjustRightInd w:val="0"/>
        <w:spacing w:before="0" w:beforeAutospacing="0" w:after="0" w:afterAutospacing="0"/>
        <w:ind w:left="0" w:right="0" w:firstLine="480" w:firstLineChars="200"/>
        <w:jc w:val="left"/>
        <w:rPr>
          <w:rFonts w:hint="eastAsia" w:ascii="宋体" w:hAnsi="Times New Roman" w:eastAsia="宋体" w:cs="Times New Roman"/>
          <w:sz w:val="24"/>
          <w:szCs w:val="24"/>
          <w:u w:val="single"/>
        </w:rPr>
      </w:pPr>
      <w:r>
        <w:rPr>
          <w:rFonts w:hint="eastAsia" w:ascii="宋体" w:hAnsi="宋体" w:eastAsia="宋体" w:cs="宋体"/>
          <w:kern w:val="0"/>
          <w:sz w:val="24"/>
          <w:szCs w:val="24"/>
          <w:lang w:val="en-US" w:eastAsia="zh-CN" w:bidi="ar"/>
        </w:rPr>
        <w:t>乙方（卖方）：</w:t>
      </w:r>
      <w:r>
        <w:rPr>
          <w:rFonts w:hint="eastAsia" w:ascii="宋体" w:hAnsi="宋体" w:eastAsia="宋体" w:cs="宋体"/>
          <w:kern w:val="0"/>
          <w:sz w:val="24"/>
          <w:szCs w:val="24"/>
          <w:u w:val="single"/>
          <w:lang w:val="en-US" w:eastAsia="zh-CN" w:bidi="ar"/>
        </w:rPr>
        <w:t xml:space="preserve">                     </w:t>
      </w:r>
    </w:p>
    <w:p w14:paraId="1DF3A3E7">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u w:val="single"/>
        </w:rPr>
      </w:pPr>
      <w:r>
        <w:rPr>
          <w:rFonts w:hint="eastAsia" w:ascii="宋体" w:hAnsi="Times New Roman" w:eastAsia="宋体" w:cs="Times New Roman"/>
          <w:kern w:val="0"/>
          <w:sz w:val="24"/>
          <w:szCs w:val="24"/>
          <w:u w:val="single"/>
          <w:lang w:val="en-US" w:eastAsia="zh-CN" w:bidi="ar"/>
        </w:rPr>
        <w:t xml:space="preserve"> </w:t>
      </w:r>
    </w:p>
    <w:p w14:paraId="3A475B4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u w:val="single"/>
        </w:rPr>
      </w:pPr>
      <w:r>
        <w:rPr>
          <w:rFonts w:hint="eastAsia" w:ascii="宋体" w:hAnsi="Times New Roman" w:eastAsia="宋体" w:cs="Times New Roman"/>
          <w:kern w:val="0"/>
          <w:sz w:val="24"/>
          <w:szCs w:val="24"/>
          <w:u w:val="single"/>
          <w:lang w:val="en-US" w:eastAsia="zh-CN" w:bidi="ar"/>
        </w:rPr>
        <w:t xml:space="preserve"> </w:t>
      </w:r>
    </w:p>
    <w:p w14:paraId="522226E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经甲方询价采购，现确定甲方向乙方采购</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泵站冷备水泵</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一批。根据《中华人民共和国民法典》等法律法规的规定，经双方平等协商，双方就</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泵站冷备水泵</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（以下称</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货物</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）采购事宜，签订本合同。</w:t>
      </w:r>
    </w:p>
    <w:p w14:paraId="2B85CE8F">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第一条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合同采购内容及要求</w:t>
      </w:r>
    </w:p>
    <w:p w14:paraId="33A24618">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本合同采购内容及要求详见附件一《报价文件》和附件二《用户需求书》。</w:t>
      </w:r>
    </w:p>
    <w:p w14:paraId="05C5ACBF">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第二条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交货</w:t>
      </w:r>
    </w:p>
    <w:p w14:paraId="48334B36">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sz w:val="24"/>
          <w:szCs w:val="24"/>
        </w:rPr>
      </w:pPr>
      <w:bookmarkStart w:id="106" w:name="auto_fouce_3"/>
      <w:r>
        <w:rPr>
          <w:rFonts w:hint="eastAsia" w:ascii="宋体" w:hAnsi="宋体" w:eastAsia="宋体" w:cs="宋体"/>
          <w:kern w:val="0"/>
          <w:sz w:val="24"/>
          <w:szCs w:val="24"/>
          <w:lang w:val="en-US" w:eastAsia="zh-CN" w:bidi="ar"/>
        </w:rPr>
        <w:t>交货期：自合同签订后后</w:t>
      </w:r>
      <w:r>
        <w:rPr>
          <w:rFonts w:hint="eastAsia" w:ascii="宋体" w:hAnsi="宋体" w:eastAsia="宋体" w:cs="宋体"/>
          <w:kern w:val="0"/>
          <w:sz w:val="24"/>
          <w:szCs w:val="24"/>
          <w:u w:val="single"/>
          <w:lang w:val="en-US" w:eastAsia="zh-CN" w:bidi="ar"/>
        </w:rPr>
        <w:t xml:space="preserve"> 60 </w:t>
      </w:r>
      <w:r>
        <w:rPr>
          <w:rFonts w:hint="eastAsia" w:ascii="宋体" w:hAnsi="宋体" w:eastAsia="宋体" w:cs="宋体"/>
          <w:kern w:val="0"/>
          <w:sz w:val="24"/>
          <w:szCs w:val="24"/>
          <w:lang w:val="en-US" w:eastAsia="zh-CN" w:bidi="ar"/>
        </w:rPr>
        <w:t>日内送达。对于部分货源不充足需要订购的货物，乙方在获得甲方书面同意后，可适当延长交货期。具体以甲方书面同意延长的交货时间为准。</w:t>
      </w:r>
      <w:r>
        <w:rPr>
          <w:rFonts w:hint="eastAsia" w:hAnsi="宋体" w:cs="宋体"/>
          <w:kern w:val="0"/>
          <w:sz w:val="24"/>
          <w:szCs w:val="24"/>
          <w:lang w:val="en-US" w:eastAsia="zh-CN" w:bidi="ar"/>
        </w:rPr>
        <w:t>乙方</w:t>
      </w:r>
      <w:r>
        <w:rPr>
          <w:rFonts w:hint="eastAsia" w:ascii="宋体" w:hAnsi="宋体" w:eastAsia="宋体" w:cs="宋体"/>
          <w:kern w:val="0"/>
          <w:sz w:val="24"/>
          <w:szCs w:val="24"/>
          <w:lang w:val="en-US" w:eastAsia="zh-CN" w:bidi="ar"/>
        </w:rPr>
        <w:t>在进行设备采购之前，需将拟采购设备的品牌或样品图式提供给</w:t>
      </w:r>
      <w:r>
        <w:rPr>
          <w:rFonts w:hint="eastAsia" w:hAnsi="宋体" w:cs="宋体"/>
          <w:kern w:val="0"/>
          <w:sz w:val="24"/>
          <w:szCs w:val="24"/>
          <w:lang w:val="en-US" w:eastAsia="zh-CN" w:bidi="ar"/>
        </w:rPr>
        <w:t>甲方</w:t>
      </w:r>
      <w:r>
        <w:rPr>
          <w:rFonts w:hint="eastAsia" w:ascii="宋体" w:hAnsi="宋体" w:eastAsia="宋体" w:cs="宋体"/>
          <w:kern w:val="0"/>
          <w:sz w:val="24"/>
          <w:szCs w:val="24"/>
          <w:lang w:val="en-US" w:eastAsia="zh-CN" w:bidi="ar"/>
        </w:rPr>
        <w:t>进行确认，否则</w:t>
      </w:r>
      <w:r>
        <w:rPr>
          <w:rFonts w:hint="eastAsia" w:hAnsi="宋体" w:cs="宋体"/>
          <w:kern w:val="0"/>
          <w:sz w:val="24"/>
          <w:szCs w:val="24"/>
          <w:lang w:val="en-US" w:eastAsia="zh-CN" w:bidi="ar"/>
        </w:rPr>
        <w:t>甲方</w:t>
      </w:r>
      <w:r>
        <w:rPr>
          <w:rFonts w:hint="eastAsia" w:ascii="宋体" w:hAnsi="宋体" w:eastAsia="宋体" w:cs="宋体"/>
          <w:kern w:val="0"/>
          <w:sz w:val="24"/>
          <w:szCs w:val="24"/>
          <w:lang w:val="en-US" w:eastAsia="zh-CN" w:bidi="ar"/>
        </w:rPr>
        <w:t>有权要求已采购的设备进行退货，由此造成的损失由</w:t>
      </w:r>
      <w:r>
        <w:rPr>
          <w:rFonts w:hint="eastAsia" w:hAnsi="宋体" w:cs="宋体"/>
          <w:kern w:val="0"/>
          <w:sz w:val="24"/>
          <w:szCs w:val="24"/>
          <w:lang w:val="en-US" w:eastAsia="zh-CN" w:bidi="ar"/>
        </w:rPr>
        <w:t>乙方</w:t>
      </w:r>
      <w:r>
        <w:rPr>
          <w:rFonts w:hint="eastAsia" w:ascii="宋体" w:hAnsi="宋体" w:eastAsia="宋体" w:cs="宋体"/>
          <w:kern w:val="0"/>
          <w:sz w:val="24"/>
          <w:szCs w:val="24"/>
          <w:lang w:val="en-US" w:eastAsia="zh-CN" w:bidi="ar"/>
        </w:rPr>
        <w:t>负责。</w:t>
      </w:r>
      <w:bookmarkEnd w:id="106"/>
    </w:p>
    <w:p w14:paraId="2353E9D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1、交货地点：</w:t>
      </w:r>
    </w:p>
    <w:tbl>
      <w:tblPr>
        <w:tblStyle w:val="19"/>
        <w:tblW w:w="89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82"/>
        <w:gridCol w:w="6657"/>
      </w:tblGrid>
      <w:tr w14:paraId="5C15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1" w:hRule="atLeast"/>
        </w:trPr>
        <w:tc>
          <w:tcPr>
            <w:tcW w:w="22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7742C">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仿宋_GB2312"/>
                <w:b/>
                <w:bCs/>
                <w:sz w:val="21"/>
                <w:szCs w:val="21"/>
              </w:rPr>
            </w:pPr>
            <w:r>
              <w:rPr>
                <w:rFonts w:hint="eastAsia" w:ascii="宋体" w:hAnsi="宋体" w:eastAsia="宋体" w:cs="宋体"/>
                <w:b/>
                <w:bCs/>
                <w:kern w:val="0"/>
                <w:sz w:val="21"/>
                <w:szCs w:val="21"/>
                <w:lang w:val="en-US" w:eastAsia="zh-CN" w:bidi="ar"/>
              </w:rPr>
              <w:t>公司名称</w:t>
            </w:r>
          </w:p>
        </w:tc>
        <w:tc>
          <w:tcPr>
            <w:tcW w:w="665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A7F5EC8">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仿宋_GB2312"/>
                <w:b/>
                <w:bCs/>
                <w:sz w:val="21"/>
                <w:szCs w:val="21"/>
              </w:rPr>
            </w:pPr>
            <w:r>
              <w:rPr>
                <w:rFonts w:hint="eastAsia" w:ascii="宋体" w:hAnsi="宋体" w:eastAsia="宋体" w:cs="宋体"/>
                <w:b/>
                <w:bCs/>
                <w:kern w:val="0"/>
                <w:sz w:val="21"/>
                <w:szCs w:val="21"/>
                <w:lang w:val="en-US" w:eastAsia="zh-CN" w:bidi="ar"/>
              </w:rPr>
              <w:t>送货地址</w:t>
            </w:r>
          </w:p>
        </w:tc>
      </w:tr>
      <w:tr w14:paraId="540F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22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AED63">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仿宋_GB2312"/>
                <w:sz w:val="21"/>
                <w:szCs w:val="21"/>
              </w:rPr>
            </w:pPr>
            <w:r>
              <w:rPr>
                <w:rFonts w:hint="eastAsia" w:ascii="宋体" w:hAnsi="宋体" w:eastAsia="宋体" w:cs="宋体"/>
                <w:kern w:val="0"/>
                <w:sz w:val="21"/>
                <w:szCs w:val="21"/>
                <w:lang w:val="en-US" w:eastAsia="zh-CN" w:bidi="ar"/>
              </w:rPr>
              <w:t>第一分公司</w:t>
            </w:r>
          </w:p>
        </w:tc>
        <w:tc>
          <w:tcPr>
            <w:tcW w:w="665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E053FBD">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仿宋_GB2312"/>
                <w:sz w:val="21"/>
                <w:szCs w:val="21"/>
              </w:rPr>
            </w:pPr>
            <w:r>
              <w:rPr>
                <w:rFonts w:hint="eastAsia" w:ascii="宋体" w:hAnsi="宋体" w:eastAsia="宋体" w:cs="宋体"/>
                <w:kern w:val="0"/>
                <w:sz w:val="21"/>
                <w:szCs w:val="21"/>
                <w:lang w:val="en-US" w:eastAsia="zh-CN" w:bidi="ar"/>
              </w:rPr>
              <w:t>东莞市东城街道梨川大桥附近，周屋围街</w:t>
            </w:r>
            <w:r>
              <w:rPr>
                <w:rFonts w:hint="eastAsia" w:ascii="宋体" w:hAnsi="宋体" w:eastAsia="宋体" w:cs="仿宋_GB2312"/>
                <w:kern w:val="0"/>
                <w:sz w:val="21"/>
                <w:szCs w:val="21"/>
                <w:lang w:val="en-US" w:eastAsia="zh-CN" w:bidi="ar"/>
              </w:rPr>
              <w:t>26号</w:t>
            </w:r>
            <w:r>
              <w:rPr>
                <w:rFonts w:hint="eastAsia" w:hAnsi="宋体"/>
                <w:color w:val="auto"/>
                <w:kern w:val="2"/>
                <w:sz w:val="21"/>
                <w:szCs w:val="21"/>
              </w:rPr>
              <w:t>水务环境投资控股集团</w:t>
            </w:r>
            <w:r>
              <w:rPr>
                <w:rFonts w:hint="eastAsia" w:ascii="宋体" w:hAnsi="宋体" w:eastAsia="宋体" w:cs="仿宋_GB2312"/>
                <w:kern w:val="0"/>
                <w:sz w:val="21"/>
                <w:szCs w:val="21"/>
                <w:lang w:val="en-US" w:eastAsia="zh-CN" w:bidi="ar"/>
              </w:rPr>
              <w:t>供水公司第二水厂</w:t>
            </w:r>
          </w:p>
        </w:tc>
      </w:tr>
      <w:tr w14:paraId="7DAB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trPr>
        <w:tc>
          <w:tcPr>
            <w:tcW w:w="22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D8BC1">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仿宋_GB2312"/>
                <w:sz w:val="21"/>
                <w:szCs w:val="21"/>
              </w:rPr>
            </w:pPr>
            <w:r>
              <w:rPr>
                <w:rFonts w:hint="eastAsia" w:ascii="宋体" w:hAnsi="宋体" w:eastAsia="宋体" w:cs="宋体"/>
                <w:kern w:val="0"/>
                <w:sz w:val="21"/>
                <w:szCs w:val="21"/>
                <w:lang w:val="en-US" w:eastAsia="zh-CN" w:bidi="ar"/>
              </w:rPr>
              <w:t>第三分公司</w:t>
            </w:r>
          </w:p>
        </w:tc>
        <w:tc>
          <w:tcPr>
            <w:tcW w:w="665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B3DFDAA">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仿宋_GB2312"/>
                <w:sz w:val="21"/>
                <w:szCs w:val="21"/>
              </w:rPr>
            </w:pPr>
            <w:bookmarkStart w:id="107" w:name="auto_fouce_4"/>
            <w:r>
              <w:rPr>
                <w:rFonts w:hint="eastAsia" w:ascii="宋体" w:hAnsi="宋体" w:eastAsia="宋体" w:cs="宋体"/>
                <w:kern w:val="0"/>
                <w:sz w:val="21"/>
                <w:szCs w:val="21"/>
                <w:lang w:val="en-US" w:eastAsia="zh-CN" w:bidi="ar"/>
              </w:rPr>
              <w:t>东莞市沙田镇山边路103号东莞市</w:t>
            </w:r>
            <w:r>
              <w:rPr>
                <w:rFonts w:hint="eastAsia" w:hAnsi="宋体"/>
                <w:color w:val="auto"/>
                <w:kern w:val="2"/>
                <w:sz w:val="21"/>
                <w:szCs w:val="21"/>
              </w:rPr>
              <w:t>水务环境投资控股集团</w:t>
            </w:r>
            <w:r>
              <w:rPr>
                <w:rFonts w:hint="eastAsia" w:ascii="宋体" w:hAnsi="宋体" w:eastAsia="宋体" w:cs="宋体"/>
                <w:kern w:val="0"/>
                <w:sz w:val="21"/>
                <w:szCs w:val="21"/>
                <w:lang w:val="en-US" w:eastAsia="zh-CN" w:bidi="ar"/>
              </w:rPr>
              <w:t>管网有限公司第三分公司</w:t>
            </w:r>
            <w:bookmarkEnd w:id="107"/>
          </w:p>
        </w:tc>
      </w:tr>
      <w:tr w14:paraId="6242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trPr>
        <w:tc>
          <w:tcPr>
            <w:tcW w:w="22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C85F9">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仿宋_GB2312"/>
                <w:sz w:val="21"/>
                <w:szCs w:val="21"/>
              </w:rPr>
            </w:pPr>
            <w:r>
              <w:rPr>
                <w:rFonts w:hint="eastAsia" w:ascii="宋体" w:hAnsi="宋体" w:eastAsia="宋体" w:cs="宋体"/>
                <w:kern w:val="0"/>
                <w:sz w:val="21"/>
                <w:szCs w:val="21"/>
                <w:lang w:val="en-US" w:eastAsia="zh-CN" w:bidi="ar"/>
              </w:rPr>
              <w:t>第四分公司</w:t>
            </w:r>
          </w:p>
        </w:tc>
        <w:tc>
          <w:tcPr>
            <w:tcW w:w="665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CE62AD8">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仿宋_GB2312"/>
                <w:sz w:val="21"/>
                <w:szCs w:val="21"/>
              </w:rPr>
            </w:pPr>
            <w:r>
              <w:rPr>
                <w:rFonts w:hint="eastAsia" w:ascii="宋体" w:hAnsi="宋体" w:eastAsia="宋体" w:cs="宋体"/>
                <w:kern w:val="0"/>
                <w:sz w:val="21"/>
                <w:szCs w:val="21"/>
                <w:lang w:val="en-US" w:eastAsia="zh-CN" w:bidi="ar"/>
              </w:rPr>
              <w:t>东莞市道滘镇南丫桥旁南丫泵站</w:t>
            </w:r>
          </w:p>
        </w:tc>
      </w:tr>
    </w:tbl>
    <w:p w14:paraId="44DD6DA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u w:val="single"/>
        </w:rPr>
      </w:pPr>
      <w:r>
        <w:rPr>
          <w:rFonts w:hint="eastAsia" w:ascii="宋体" w:hAnsi="宋体" w:eastAsia="宋体" w:cs="宋体"/>
          <w:kern w:val="0"/>
          <w:sz w:val="24"/>
          <w:szCs w:val="24"/>
          <w:u w:val="single"/>
          <w:lang w:val="en-US" w:eastAsia="zh-CN" w:bidi="ar"/>
        </w:rPr>
        <w:t xml:space="preserve"> </w:t>
      </w:r>
    </w:p>
    <w:p w14:paraId="0F96BFA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仿宋"/>
          <w:sz w:val="24"/>
          <w:szCs w:val="24"/>
        </w:rPr>
      </w:pPr>
      <w:bookmarkStart w:id="108" w:name="auto_fouce_5"/>
      <w:r>
        <w:rPr>
          <w:rFonts w:hint="eastAsia" w:ascii="宋体" w:hAnsi="宋体" w:eastAsia="宋体" w:cs="宋体"/>
          <w:kern w:val="0"/>
          <w:sz w:val="24"/>
          <w:szCs w:val="24"/>
          <w:lang w:val="en-US" w:eastAsia="zh-CN" w:bidi="ar"/>
        </w:rPr>
        <w:t>甲方如需变更交货地点，甲方应在原定的最后交货日</w:t>
      </w:r>
      <w:r>
        <w:rPr>
          <w:rFonts w:hint="eastAsia" w:ascii="宋体" w:hAnsi="宋体" w:eastAsia="宋体" w:cs="仿宋"/>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5</w:t>
      </w:r>
      <w:r>
        <w:rPr>
          <w:rFonts w:hint="eastAsia" w:ascii="宋体" w:hAnsi="宋体" w:eastAsia="宋体" w:cs="仿宋"/>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天前通知乙方。乙方负责将货物运输及搬运至甲方指定楼层与具体位置，相关费用由乙方负责。</w:t>
      </w:r>
      <w:bookmarkEnd w:id="108"/>
    </w:p>
    <w:p w14:paraId="0A5EDD25">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2、交货方式与风险承担：</w:t>
      </w:r>
    </w:p>
    <w:p w14:paraId="60F85639">
      <w:pPr>
        <w:pStyle w:val="15"/>
        <w:keepNext w:val="0"/>
        <w:keepLines w:val="0"/>
        <w:widowControl w:val="0"/>
        <w:suppressLineNumbers w:val="0"/>
        <w:autoSpaceDE w:val="0"/>
        <w:autoSpaceDN/>
        <w:adjustRightInd/>
        <w:spacing w:before="0" w:beforeAutospacing="0" w:after="0" w:afterAutospacing="0" w:line="360" w:lineRule="auto"/>
        <w:ind w:left="0" w:right="0" w:firstLine="480" w:firstLineChars="200"/>
        <w:jc w:val="both"/>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在货物移交给甲方并经甲方最终验收合格且书面确认前，货物的损耗、毁损、灭失的风险及相关责任均由乙方承担。运输途中发生事故导致交付迟延的，除不可抗力外，乙方仍按逾期交货承担违约责任。</w:t>
      </w:r>
    </w:p>
    <w:p w14:paraId="00EF5136">
      <w:pPr>
        <w:keepNext w:val="0"/>
        <w:keepLines w:val="0"/>
        <w:widowControl w:val="0"/>
        <w:suppressLineNumbers w:val="0"/>
        <w:autoSpaceDE w:val="0"/>
        <w:autoSpaceDN w:val="0"/>
        <w:adjustRightInd w:val="0"/>
        <w:spacing w:before="0" w:beforeAutospacing="0" w:after="0" w:afterAutospacing="0" w:line="360" w:lineRule="auto"/>
        <w:ind w:left="480" w:right="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3、货物的修改、变更：</w:t>
      </w:r>
    </w:p>
    <w:p w14:paraId="157FCE5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bookmarkStart w:id="109" w:name="auto_fouce_6"/>
      <w:r>
        <w:rPr>
          <w:rFonts w:hint="eastAsia" w:ascii="宋体" w:hAnsi="宋体" w:eastAsia="宋体" w:cs="宋体"/>
          <w:kern w:val="0"/>
          <w:sz w:val="24"/>
          <w:szCs w:val="24"/>
          <w:lang w:val="en-US" w:eastAsia="zh-CN" w:bidi="ar"/>
        </w:rPr>
        <w:t>甲方有权对本合同项下货物的规格、型号及数量等进行调整（含增加或者减少合同清单数量及增加合同清单范围外的供货），调整后增加的供货金额不得超过合同总价（含税）的10%，乙方承诺不因增加或减少供货数量向甲方主张任何形式的补偿或者赔偿。</w:t>
      </w:r>
      <w:bookmarkEnd w:id="109"/>
    </w:p>
    <w:p w14:paraId="28E55EA6">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本合同项下的货物规格、型号及数量等如存在调整（含增加或者减少合同清单数量及增加合同清单范围外的供货）的，最终供货金额按实际发生的供货量结算，最终结算金额=合同清单中实际发生供货量*合同清单中对应的货物单价*[1-下浮率(合同价款不涉及下浮率的，则下浮率为0）]+合同外实际发生供货量*合同外对应的货物单价*[1-下浮率(合同价款不涉及下浮率的，则下浮率为0）]。合同外货物单价以经甲乙双方确认的市场价为准。</w:t>
      </w:r>
    </w:p>
    <w:p w14:paraId="5842A480">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第三条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质量约定</w:t>
      </w:r>
    </w:p>
    <w:p w14:paraId="24147CFC">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lang w:eastAsia="zh-CN"/>
        </w:rPr>
      </w:pPr>
      <w:bookmarkStart w:id="110" w:name="auto_fouce_7"/>
      <w:r>
        <w:rPr>
          <w:rFonts w:hint="eastAsia" w:ascii="宋体" w:hAnsi="宋体" w:eastAsia="宋体" w:cs="宋体"/>
          <w:kern w:val="0"/>
          <w:sz w:val="24"/>
          <w:szCs w:val="24"/>
          <w:lang w:val="en-US" w:eastAsia="zh-CN" w:bidi="ar"/>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bookmarkEnd w:id="110"/>
    </w:p>
    <w:p w14:paraId="4219612E">
      <w:pPr>
        <w:keepNext w:val="0"/>
        <w:keepLines w:val="0"/>
        <w:widowControl w:val="0"/>
        <w:suppressLineNumbers w:val="0"/>
        <w:tabs>
          <w:tab w:val="left" w:pos="567"/>
        </w:tabs>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2、乙方提供的货物运输到达交货地点时的包装必须是完整的，由甲方签收后方可拆包安装。甲方签收并不表示对该货物质量的认可，货物经甲方签收后还须经甲方验收。</w:t>
      </w:r>
    </w:p>
    <w:p w14:paraId="71C323B2">
      <w:pPr>
        <w:keepNext w:val="0"/>
        <w:keepLines w:val="0"/>
        <w:widowControl w:val="0"/>
        <w:suppressLineNumbers w:val="0"/>
        <w:tabs>
          <w:tab w:val="left" w:pos="567"/>
        </w:tabs>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3、乙方提供的货物品牌、规格型号参数必须和附件一《报价文件》一致。</w:t>
      </w:r>
    </w:p>
    <w:p w14:paraId="2FE3E6C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乙方不得提供假冒伪劣产品，否则，一经发现，甲方有权单方解除合同，乙方应按需交产品价款的三倍承担违约责任。如果乙方对所提供的产品在质保期内出现的质量问题，乙方应按照相应厂家质保标准提供免费维修或更换等无偿服务。</w:t>
      </w:r>
    </w:p>
    <w:p w14:paraId="0BC7FDD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14:paraId="1274E126">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6、乙方提供的所有货物均应具备该类产品的功能要求，无瑕疵和缺陷，质量为合格产品，同时有明确的生产厂商或制造厂商。</w:t>
      </w:r>
    </w:p>
    <w:p w14:paraId="44487BF3">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第四条</w:t>
      </w:r>
      <w:r>
        <w:rPr>
          <w:rFonts w:hint="eastAsia" w:ascii="宋体" w:hAnsi="Times New Roman" w:eastAsia="宋体" w:cs="Times New Roman"/>
          <w:kern w:val="0"/>
          <w:sz w:val="24"/>
          <w:szCs w:val="24"/>
          <w:lang w:val="en-US" w:eastAsia="zh-CN" w:bidi="ar"/>
        </w:rPr>
        <w:t xml:space="preserve"> </w:t>
      </w:r>
      <w:r>
        <w:rPr>
          <w:rFonts w:hint="eastAsia" w:ascii="宋体" w:hAnsi="宋体" w:eastAsia="宋体" w:cs="宋体"/>
          <w:b/>
          <w:bCs/>
          <w:kern w:val="0"/>
          <w:sz w:val="24"/>
          <w:szCs w:val="24"/>
          <w:lang w:val="en-US" w:eastAsia="zh-CN" w:bidi="ar"/>
        </w:rPr>
        <w:t>包装、运输及安装</w:t>
      </w:r>
    </w:p>
    <w:p w14:paraId="68C2B118">
      <w:pPr>
        <w:keepNext w:val="0"/>
        <w:keepLines w:val="0"/>
        <w:widowControl w:val="0"/>
        <w:numPr>
          <w:ilvl w:val="0"/>
          <w:numId w:val="10"/>
        </w:numPr>
        <w:suppressLineNumbers w:val="0"/>
        <w:autoSpaceDE w:val="0"/>
        <w:autoSpaceDN w:val="0"/>
        <w:adjustRightInd w:val="0"/>
        <w:spacing w:before="0" w:beforeLines="0" w:beforeAutospacing="0" w:after="0" w:afterAutospacing="0" w:line="360" w:lineRule="auto"/>
        <w:ind w:left="0" w:right="0" w:firstLine="480" w:firstLineChars="200"/>
        <w:jc w:val="left"/>
        <w:rPr>
          <w:rFonts w:hint="eastAsia" w:ascii="宋体" w:hAnsi="宋体" w:eastAsia="宋体" w:cs="宋体"/>
          <w:sz w:val="24"/>
          <w:szCs w:val="24"/>
        </w:rPr>
      </w:pPr>
      <w:bookmarkStart w:id="111" w:name="auto_fouce_9"/>
      <w:r>
        <w:rPr>
          <w:rFonts w:hint="eastAsia" w:ascii="宋体" w:hAnsi="宋体" w:eastAsia="宋体" w:cs="宋体"/>
          <w:kern w:val="0"/>
          <w:sz w:val="24"/>
          <w:szCs w:val="24"/>
          <w:lang w:val="en-US" w:eastAsia="zh-CN" w:bidi="ar"/>
        </w:rPr>
        <w:t>乙方提供的货物须按备件出厂的标准包装，但应考虑到远距离运输、防漏、防潮、防锈、防震、防盗和可能会发生的不合理装卸等运输及多次装卸之需要，以确保货物安全无损运抵指定地点。货物开箱后，如甲方发现有任何质量问题（如外观有损伤），乙方必须立即以同样型号的货物在甲方限定的时间内更换。</w:t>
      </w:r>
      <w:bookmarkEnd w:id="111"/>
    </w:p>
    <w:p w14:paraId="46506F94">
      <w:pPr>
        <w:keepNext w:val="0"/>
        <w:keepLines w:val="0"/>
        <w:widowControl w:val="0"/>
        <w:numPr>
          <w:ilvl w:val="0"/>
          <w:numId w:val="10"/>
        </w:numPr>
        <w:suppressLineNumbers w:val="0"/>
        <w:autoSpaceDE w:val="0"/>
        <w:autoSpaceDN w:val="0"/>
        <w:adjustRightInd w:val="0"/>
        <w:spacing w:before="0" w:beforeLines="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乙方所供货物应为制造商原装出厂，且包装箱号与设备出厂批号应一致。货物包装缺失防伪标识或唯一序列号的，视为质量不合格。</w:t>
      </w:r>
    </w:p>
    <w:p w14:paraId="673CE7D8">
      <w:pPr>
        <w:keepNext w:val="0"/>
        <w:keepLines w:val="0"/>
        <w:widowControl w:val="0"/>
        <w:numPr>
          <w:ilvl w:val="0"/>
          <w:numId w:val="10"/>
        </w:numPr>
        <w:suppressLineNumbers w:val="0"/>
        <w:autoSpaceDE w:val="0"/>
        <w:autoSpaceDN w:val="0"/>
        <w:adjustRightInd w:val="0"/>
        <w:spacing w:before="0" w:beforeLines="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包装必须与运输方式相适应，包装方式的确定及包装费用均由乙方负责；由于货物包装不良、运输方式不当或非法运输造成的事故、损失、行政处罚造成货物毁损灭失及产生其他全部费用均由乙方自行全部承担。</w:t>
      </w:r>
    </w:p>
    <w:p w14:paraId="3C14B329">
      <w:pPr>
        <w:keepNext w:val="0"/>
        <w:keepLines w:val="0"/>
        <w:widowControl w:val="0"/>
        <w:numPr>
          <w:ilvl w:val="0"/>
          <w:numId w:val="10"/>
        </w:numPr>
        <w:suppressLineNumbers w:val="0"/>
        <w:autoSpaceDE w:val="0"/>
        <w:autoSpaceDN w:val="0"/>
        <w:adjustRightInd w:val="0"/>
        <w:spacing w:before="0" w:beforeLines="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若涉及货物安装（调试），乙方须负责本合同项下所有货物的安装（调试）工作，安装（调试）费用由乙方承担。乙方须做好货物安装的安全防护措施，货物安装过程中出现的安全事故或财产毁损等均由乙方自行承担。乙方人员在甲方场所必须遵守甲方的一切规章制度和安全条例，服从甲方的监督。甲方有权随时对乙方履约情况进行监督、检查，乙方应无条件配合。乙方在对本合同项下所有货物进行安装的过程中，如因违反甲方相关规章制度、安全条例，或因不服从甲方监督而发生安全事故的，其结果与责任均由乙方自行负责，甲方无须承担任何结果与责任，若由此给甲方造成损失的，乙方须赔偿甲方全部损失。  </w:t>
      </w:r>
    </w:p>
    <w:p w14:paraId="3F7D0F02">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第五条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验收（具体验收环节可根据货物特点适当调整）</w:t>
      </w:r>
    </w:p>
    <w:p w14:paraId="0B834E86">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1、初步验收</w:t>
      </w:r>
    </w:p>
    <w:p w14:paraId="39CB9FF8">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1）货物到达交货地点后，甲方（含甲方委托的第三方）和乙方共同验货。双方按照国家相关法律法规以及规范、采购文件、本合同的要求等相关的规定，对货物的品种、品牌、产地、型号规格、数量、外观质量、资料进行清点和全面的检验，并作详细的记录。</w:t>
      </w:r>
    </w:p>
    <w:p w14:paraId="440D09C1">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2）若乙方所提供的货物是国外制造的，应提供原产地证书、报关资料、完税证明等必备证明资料。根据法律法规的规定，在货物入境过程中需要实施检验检疫的入境商品，经入境管理部门检验后，如有相关证明的，乙方应提供入境货物检验检疫证明。</w:t>
      </w:r>
    </w:p>
    <w:p w14:paraId="6F6E8D8F">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bookmarkStart w:id="112" w:name="auto_fouce_10"/>
      <w:r>
        <w:rPr>
          <w:rFonts w:hint="eastAsia" w:ascii="宋体" w:hAnsi="宋体" w:eastAsia="宋体" w:cs="宋体"/>
          <w:kern w:val="0"/>
          <w:sz w:val="24"/>
          <w:szCs w:val="24"/>
          <w:lang w:val="en-US" w:eastAsia="zh-CN" w:bidi="ar"/>
        </w:rPr>
        <w:t>（3）如发现货物的品种、型号规格、数量、外观质量、品牌、资料等与合同不符，或货物短缺、质次、损坏等问题，应作详细记录，且甲方有权拒绝收货及拒绝付款，乙方应在合同规定的时间内无条件为甲方免费更换、补齐或无条件退货。更换或补齐后的货物，甲方有权按照本条有关验收的约定进行验收，由此产生的制造、修理和运费及保险费等费用均应由乙方负担，与甲方无关。</w:t>
      </w:r>
      <w:bookmarkEnd w:id="112"/>
    </w:p>
    <w:p w14:paraId="43FB1411">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（4）由于非甲方原因而引起货物的修理或更换的时间，应以不影响甲方生产为原则，且修理或更换应在甲方许可的时限内完成，否则将视为乙方逾期交货。</w:t>
      </w:r>
    </w:p>
    <w:p w14:paraId="2DEFCDBC">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（5）交接并验收合格后，填写《到货验收单》</w:t>
      </w:r>
      <w:r>
        <w:rPr>
          <w:rFonts w:hint="eastAsia" w:ascii="宋体" w:hAnsi="宋体" w:eastAsia="宋体" w:cs="宋体"/>
          <w:kern w:val="2"/>
          <w:sz w:val="24"/>
          <w:szCs w:val="24"/>
          <w:lang w:val="en-US" w:eastAsia="zh-CN" w:bidi="ar"/>
        </w:rPr>
        <w:t>（附件三）</w:t>
      </w:r>
      <w:r>
        <w:rPr>
          <w:rFonts w:hint="eastAsia" w:ascii="宋体" w:hAnsi="宋体" w:eastAsia="宋体" w:cs="宋体"/>
          <w:kern w:val="0"/>
          <w:sz w:val="24"/>
          <w:szCs w:val="24"/>
          <w:lang w:val="en-US" w:eastAsia="zh-CN" w:bidi="ar"/>
        </w:rPr>
        <w:t>，参与验收的各方单位人员签字确认。</w:t>
      </w:r>
    </w:p>
    <w:p w14:paraId="60F7CF48">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2、调试验收</w:t>
      </w:r>
    </w:p>
    <w:p w14:paraId="65DAB438">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lang w:eastAsia="zh-CN"/>
        </w:rPr>
      </w:pPr>
      <w:bookmarkStart w:id="113" w:name="auto_fouce_11"/>
      <w:r>
        <w:rPr>
          <w:rFonts w:hint="eastAsia" w:ascii="宋体" w:hAnsi="宋体" w:eastAsia="宋体" w:cs="宋体"/>
          <w:kern w:val="0"/>
          <w:sz w:val="24"/>
          <w:szCs w:val="24"/>
          <w:lang w:val="en-US" w:eastAsia="zh-CN" w:bidi="ar"/>
        </w:rPr>
        <w:t>货物涉及安装、调试的，应当在货物完成到货验收后，对须安装的货物进行安装，并开展货物调试。乙方在货物安装、调试过程中，应做好详细的检验、测试记录和试验结果，甲方根据上述验收约定认为货物检验结果符合采购文件、合同、制造图纸以及国家、地方、行业相关规范的标准，经调试连续在水下浸泡</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3</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天后绝缘正常且乙方移交完所有资料文档后，甲乙双方填写《调试验收单》（附件四），参与验收的各方单位人员签字确认。</w:t>
      </w:r>
      <w:bookmarkEnd w:id="113"/>
    </w:p>
    <w:p w14:paraId="49E277BD">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3、最终验收</w:t>
      </w:r>
    </w:p>
    <w:p w14:paraId="25E775D6">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（1）乙方指派专人对货物进行安装调试验收合格（运转符合相关规范时限要求且无故障、无异常）及使用培训后，甲方对货物的质量进行最终验收。</w:t>
      </w:r>
    </w:p>
    <w:p w14:paraId="4586DCD4">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（2）经甲方验收合格的，乙方向甲方移交生产厂家出厂合格证书及有关货物说明文件等所有资料文档，由甲方出具最终书面验收报告《货物整体验收单》（附件五），参与验收各方单位人员签字确认。</w:t>
      </w:r>
    </w:p>
    <w:p w14:paraId="2AD3CB7D">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（3）最终验收应在双方共同参加下进行，货物经验收应符合以下全部要求：</w:t>
      </w:r>
    </w:p>
    <w:p w14:paraId="3DC9206D">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①符合国家相关法律法规以及规范的要求；</w:t>
      </w:r>
    </w:p>
    <w:p w14:paraId="6B0DBB3B">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②符合本合同及询价文件的约定及要求；</w:t>
      </w:r>
    </w:p>
    <w:p w14:paraId="7D9D33A2">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③符合乙方所提交的货物资料文档的规定及要求；</w:t>
      </w:r>
    </w:p>
    <w:p w14:paraId="2248089D">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④符合双方其他关于货物及安装的约定及要求。</w:t>
      </w:r>
    </w:p>
    <w:p w14:paraId="2A0FDB8D">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4、甲方在进行任何一次验收阶段时发现货物不符合相关要求的，可拒绝收货或要求乙方承担更换或退货责任。乙方应将该等货物在</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b/>
          <w:bCs/>
          <w:kern w:val="0"/>
          <w:sz w:val="24"/>
          <w:szCs w:val="24"/>
          <w:u w:val="single"/>
          <w:lang w:val="en-US" w:eastAsia="zh-CN" w:bidi="ar"/>
        </w:rPr>
        <w:t>三</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日内自行运回，甲方有权要求乙方在限期内整改。甲方不承担因验收造成的货物损耗且不对货物承担保管责任，由此产生的费用及风险由乙方承担；若甲方发现安装不符合相关要求的，可要求乙方返工，由此产生的所有费用由乙方自行承担。</w:t>
      </w:r>
    </w:p>
    <w:p w14:paraId="606343C3">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5、甲方根据本条约定对货物所做出的验收，仅作为起算付款及质保期之用，不视为甲方对于货物质量的最终认定。货物经验收合格后，乙方仍应在质保期内对产品质量承担保证责任。</w:t>
      </w:r>
    </w:p>
    <w:p w14:paraId="54E04646">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6、货物在全部经甲方验收合格前，其损耗、毁损、灭失等风险及责任由乙方承担，如因发生前述情形，导致乙方所供应的货物不能通过甲方验收的，乙方应按甲方要求予以免费更换、补齐或无条件退货，并承担由于货物更换、补齐或退货而发生的一切费用。</w:t>
      </w:r>
    </w:p>
    <w:p w14:paraId="3D7902E6">
      <w:pPr>
        <w:pStyle w:val="15"/>
        <w:keepNext w:val="0"/>
        <w:keepLines w:val="0"/>
        <w:widowControl w:val="0"/>
        <w:suppressLineNumbers w:val="0"/>
        <w:autoSpaceDE/>
        <w:autoSpaceDN w:val="0"/>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验收过程中，如对检验记录不能取得一致意见时，一方可委托货物交付地有资质权威的第三方检验机构联合进行检验。检验结果具有约束力，如货物符合验收标准的，检验费由甲方承担；货物不符合验收标准的，检验费及由此产生的全部相关费用均由乙方承担，若由甲方先行垫付费用，收到结果不合格后3日内由乙方全额返还或在未付款中扣除。</w:t>
      </w:r>
    </w:p>
    <w:p w14:paraId="2D1D2EE8">
      <w:pPr>
        <w:pStyle w:val="15"/>
        <w:keepNext w:val="0"/>
        <w:keepLines w:val="0"/>
        <w:widowControl w:val="0"/>
        <w:suppressLineNumbers w:val="0"/>
        <w:autoSpaceDE w:val="0"/>
        <w:autoSpaceDN/>
        <w:adjustRightInd/>
        <w:spacing w:before="120" w:beforeLines="50" w:beforeAutospacing="0" w:after="0" w:afterAutospacing="0" w:line="360" w:lineRule="auto"/>
        <w:ind w:left="0" w:right="0" w:firstLine="420" w:firstLineChars="0"/>
        <w:jc w:val="both"/>
        <w:outlineLvl w:val="1"/>
        <w:rPr>
          <w:rFonts w:hint="eastAsia"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第六条</w:t>
      </w:r>
      <w:r>
        <w:rPr>
          <w:rFonts w:hint="eastAsia" w:ascii="Times New Roman" w:hAnsi="Times New Roman"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合同价款的支付和结算（具体可根据货物报价特点适当调整表述）</w:t>
      </w:r>
    </w:p>
    <w:p w14:paraId="7077F718">
      <w:pPr>
        <w:pStyle w:val="15"/>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、本项目暂定合同价（即销售额，不含乙方销项税额）为人民币（大写）：</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，（小写）：</w:t>
      </w:r>
      <w:r>
        <w:rPr>
          <w:rFonts w:hint="default" w:ascii="Times New Roman" w:hAnsi="Times New Roman" w:eastAsia="宋体" w:cs="Times New Roman"/>
          <w:kern w:val="0"/>
          <w:sz w:val="24"/>
          <w:szCs w:val="24"/>
          <w:u w:val="single"/>
          <w:lang w:val="en-US" w:eastAsia="zh-CN" w:bidi="ar"/>
        </w:rPr>
        <w:t>¥</w:t>
      </w:r>
      <w:r>
        <w:rPr>
          <w:rFonts w:hint="eastAsia" w:ascii="宋体" w:hAnsi="宋体" w:eastAsia="宋体" w:cs="宋体"/>
          <w:kern w:val="0"/>
          <w:sz w:val="24"/>
          <w:szCs w:val="24"/>
          <w:u w:val="single"/>
          <w:lang w:val="en-US" w:eastAsia="zh-CN" w:bidi="ar"/>
        </w:rPr>
        <w:t xml:space="preserve">       元</w:t>
      </w:r>
      <w:r>
        <w:rPr>
          <w:rFonts w:hint="eastAsia" w:ascii="宋体" w:hAnsi="宋体" w:eastAsia="宋体" w:cs="宋体"/>
          <w:kern w:val="0"/>
          <w:sz w:val="24"/>
          <w:szCs w:val="24"/>
          <w:lang w:val="en-US" w:eastAsia="zh-CN" w:bidi="ar"/>
        </w:rPr>
        <w:t>）。以上合同价（即销售额，不含乙方销项税额）包含但不限于本合同项下所供货物及其配备的附件、备品备件的采购、制造、检测、试验、送货、装卸（含二次搬运至甲方指定交货或仓储地点）、保险、人工费、材料费、包装费、运费、现场仓储、质保期免费上门提供售后服务、乙方销项税额以外的税费等相关服务的全部费用。在本合同履行过程中，合同价（即销售额，不含乙方销项税额）不随法律法规政策、物价人工、工期调整而进行调整，未经甲方书面确认，乙方无权增加任何费用。</w:t>
      </w:r>
    </w:p>
    <w:p w14:paraId="66305F95">
      <w:pPr>
        <w:pStyle w:val="15"/>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rPr>
      </w:pPr>
      <w:bookmarkStart w:id="114" w:name="auto_fouce_13"/>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、依法计得并根据本合同约定确定的销项税额由甲方承担。根据《中华人民共和国增值税暂行条例》（国务院令第</w:t>
      </w:r>
      <w:r>
        <w:rPr>
          <w:rFonts w:hint="default" w:ascii="Times New Roman" w:hAnsi="Times New Roman" w:eastAsia="宋体" w:cs="Times New Roman"/>
          <w:kern w:val="0"/>
          <w:sz w:val="24"/>
          <w:szCs w:val="24"/>
          <w:lang w:val="en-US" w:eastAsia="zh-CN" w:bidi="ar"/>
        </w:rPr>
        <w:t>691</w:t>
      </w:r>
      <w:r>
        <w:rPr>
          <w:rFonts w:hint="eastAsia" w:ascii="宋体" w:hAnsi="宋体" w:eastAsia="宋体" w:cs="宋体"/>
          <w:kern w:val="0"/>
          <w:sz w:val="24"/>
          <w:szCs w:val="24"/>
          <w:lang w:val="en-US" w:eastAsia="zh-CN" w:bidi="ar"/>
        </w:rPr>
        <w:t>号修订版）及当前税务部门的相关规定，本合同项目的增值税税率为</w:t>
      </w:r>
      <w:r>
        <w:rPr>
          <w:rFonts w:hint="eastAsia" w:ascii="宋体" w:hAnsi="宋体" w:eastAsia="宋体" w:cs="宋体"/>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，对应的销项税额为</w:t>
      </w:r>
      <w:r>
        <w:rPr>
          <w:rFonts w:hint="default" w:ascii="Times New Roman" w:hAnsi="Times New Roman" w:eastAsia="宋体" w:cs="Times New Roman"/>
          <w:b/>
          <w:bCs/>
          <w:kern w:val="0"/>
          <w:sz w:val="24"/>
          <w:szCs w:val="24"/>
          <w:u w:val="single"/>
          <w:lang w:val="en-US" w:eastAsia="zh-CN" w:bidi="ar"/>
        </w:rPr>
        <w:t>¥</w:t>
      </w:r>
      <w:r>
        <w:rPr>
          <w:rFonts w:hint="eastAsia" w:ascii="Times New Roman" w:hAnsi="Times New Roman" w:eastAsia="宋体" w:cs="Times New Roman"/>
          <w:b/>
          <w:bCs/>
          <w:kern w:val="0"/>
          <w:sz w:val="24"/>
          <w:szCs w:val="24"/>
          <w:u w:val="single"/>
          <w:lang w:val="en-US" w:eastAsia="zh-CN" w:bidi="ar"/>
        </w:rPr>
        <w:t xml:space="preserve">       </w:t>
      </w:r>
      <w:r>
        <w:rPr>
          <w:rFonts w:hint="default"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元</w:t>
      </w:r>
      <w:r>
        <w:rPr>
          <w:rFonts w:hint="eastAsia" w:ascii="宋体" w:hAnsi="宋体" w:eastAsia="宋体" w:cs="宋体"/>
          <w:kern w:val="0"/>
          <w:sz w:val="24"/>
          <w:szCs w:val="24"/>
          <w:lang w:val="en-US" w:eastAsia="zh-CN" w:bidi="ar"/>
        </w:rPr>
        <w:t>（大写人民币</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在本合同履行过程中，税收政策变动导致增值税税率调整，依法应调整销项税额的，依法调整；但因乙方未按合同约定供货，未根据合同约定提供合法、完整的请款资料，货物验收不合格导致的返工或退货，项目验收合格前的非正常损耗等原因导致销项税额增加的，相应损失由乙方承担。</w:t>
      </w:r>
      <w:bookmarkEnd w:id="114"/>
    </w:p>
    <w:p w14:paraId="0C626BEF">
      <w:pPr>
        <w:pStyle w:val="15"/>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rPr>
      </w:pPr>
      <w:r>
        <w:rPr>
          <w:rFonts w:hint="eastAsia" w:ascii="宋体" w:hAnsi="宋体" w:eastAsia="宋体" w:cs="宋体"/>
          <w:kern w:val="0"/>
          <w:sz w:val="24"/>
          <w:szCs w:val="24"/>
          <w:lang w:val="en-US" w:eastAsia="zh-CN" w:bidi="ar"/>
        </w:rPr>
        <w:t>因乙方未按法定税率计算税额或未根据本合同约定出具对应税额的增值税专用发票等原因导致甲方多支付税额的，乙方必须退还甲方，给甲方造成损失的，乙方须向甲方赔偿相应损失。</w:t>
      </w:r>
    </w:p>
    <w:p w14:paraId="019D18B5">
      <w:pPr>
        <w:pStyle w:val="15"/>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u w:val="single"/>
        </w:rPr>
      </w:pPr>
      <w:r>
        <w:rPr>
          <w:rFonts w:hint="eastAsia" w:ascii="宋体" w:hAnsi="宋体" w:eastAsia="宋体" w:cs="宋体"/>
          <w:kern w:val="0"/>
          <w:sz w:val="24"/>
          <w:szCs w:val="24"/>
          <w:lang w:val="en-US" w:eastAsia="zh-CN" w:bidi="ar"/>
        </w:rPr>
        <w:t>特别约定：乙方实际提交的增值税专用发票的税率少于本合同约定的增值税税率的：乙方有权请款的金额变更为“不含税合同价请款金额×（</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u w:val="single"/>
          <w:lang w:val="en-US" w:eastAsia="zh-CN" w:bidi="ar"/>
        </w:rPr>
        <w:t>本合同约定的</w:t>
      </w:r>
    </w:p>
    <w:p w14:paraId="3E765631">
      <w:pPr>
        <w:pStyle w:val="15"/>
        <w:keepNext w:val="0"/>
        <w:keepLines w:val="0"/>
        <w:widowControl w:val="0"/>
        <w:suppressLineNumbers w:val="0"/>
        <w:autoSpaceDE w:val="0"/>
        <w:autoSpaceDN w:val="0"/>
        <w:adjustRightInd w:val="0"/>
        <w:spacing w:before="0" w:beforeAutospacing="0" w:after="0" w:afterAutospacing="0" w:line="360" w:lineRule="auto"/>
        <w:ind w:left="0" w:right="0" w:firstLine="0" w:firstLineChars="0"/>
        <w:jc w:val="left"/>
        <w:rPr>
          <w:rFonts w:hint="eastAsia" w:ascii="Times New Roman" w:hAnsi="Times New Roman" w:eastAsia="宋体" w:cs="Times New Roman"/>
          <w:sz w:val="24"/>
          <w:szCs w:val="24"/>
        </w:rPr>
      </w:pPr>
      <w:r>
        <w:rPr>
          <w:rFonts w:hint="eastAsia" w:ascii="宋体" w:hAnsi="宋体" w:eastAsia="宋体" w:cs="宋体"/>
          <w:kern w:val="0"/>
          <w:sz w:val="24"/>
          <w:szCs w:val="24"/>
          <w:u w:val="single"/>
          <w:lang w:val="en-US" w:eastAsia="zh-CN" w:bidi="ar"/>
        </w:rPr>
        <w:t>增值税税率</w:t>
      </w:r>
      <w:r>
        <w:rPr>
          <w:rFonts w:hint="eastAsia" w:ascii="宋体" w:hAnsi="宋体" w:eastAsia="宋体" w:cs="宋体"/>
          <w:kern w:val="0"/>
          <w:sz w:val="24"/>
          <w:szCs w:val="24"/>
          <w:lang w:val="en-US" w:eastAsia="zh-CN" w:bidi="ar"/>
        </w:rPr>
        <w:t>）”，对于多出的税款金额，乙方自愿放弃。</w:t>
      </w:r>
    </w:p>
    <w:p w14:paraId="1772049A">
      <w:pPr>
        <w:pStyle w:val="15"/>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、合同总价款（含税）为</w:t>
      </w:r>
      <w:r>
        <w:rPr>
          <w:rFonts w:hint="default" w:ascii="Times New Roman" w:hAnsi="Times New Roman" w:eastAsia="宋体" w:cs="Times New Roman"/>
          <w:kern w:val="0"/>
          <w:sz w:val="24"/>
          <w:szCs w:val="24"/>
          <w:u w:val="single"/>
          <w:lang w:val="en-US" w:eastAsia="zh-CN" w:bidi="ar"/>
        </w:rPr>
        <w:t>¥</w:t>
      </w:r>
      <w:r>
        <w:rPr>
          <w:rFonts w:hint="eastAsia" w:ascii="宋体" w:hAnsi="宋体" w:eastAsia="宋体" w:cs="宋体"/>
          <w:kern w:val="0"/>
          <w:sz w:val="24"/>
          <w:szCs w:val="24"/>
          <w:u w:val="single"/>
          <w:lang w:val="en-US" w:eastAsia="zh-CN" w:bidi="ar"/>
        </w:rPr>
        <w:t xml:space="preserve">        元</w:t>
      </w:r>
      <w:r>
        <w:rPr>
          <w:rFonts w:hint="eastAsia" w:ascii="宋体" w:hAnsi="宋体" w:eastAsia="宋体" w:cs="宋体"/>
          <w:kern w:val="0"/>
          <w:sz w:val="24"/>
          <w:szCs w:val="24"/>
          <w:lang w:val="en-US" w:eastAsia="zh-CN" w:bidi="ar"/>
        </w:rPr>
        <w:t>（大写人民币</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），合同履行期间根据本条第</w:t>
      </w: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项规定调整销项税额的，结算合同总价款（含税）对应调整。</w:t>
      </w:r>
    </w:p>
    <w:p w14:paraId="7D593C0A">
      <w:pPr>
        <w:pStyle w:val="15"/>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lang w:eastAsia="zh-CN"/>
        </w:rPr>
      </w:pPr>
      <w:bookmarkStart w:id="115" w:name="auto_fouce_14"/>
      <w:r>
        <w:rPr>
          <w:rFonts w:hint="default" w:ascii="Times New Roman"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、所有货物经甲方最终验收合格后，乙方按甲方要求提交请款报告及最终验收合格后的货物价款等额的、合法的、有效的增值税专用发票，甲方在收到前述材料并确认无误后</w:t>
      </w:r>
      <w:r>
        <w:rPr>
          <w:rFonts w:hint="eastAsia"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u w:val="single"/>
          <w:lang w:val="en-US" w:eastAsia="zh-CN" w:bidi="ar"/>
        </w:rPr>
        <w:t>20</w:t>
      </w:r>
      <w:r>
        <w:rPr>
          <w:rFonts w:hint="eastAsia"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个工作日内支付相应款项。甲方有权因乙方任何违约、质量异议、售后服务不到位等情形暂停或拒绝付款，且无需承担任何违约责任。（价款由甲方内部各方按照其内部约定的价款比例承担，乙方对此知悉并明确表示同意且无任何异议。乙方需按甲方内部各方约定的价款承担比例向甲方各方分别开具相应金额的增值税专用发票）（以用户需求书为准）</w:t>
      </w:r>
      <w:bookmarkEnd w:id="115"/>
    </w:p>
    <w:p w14:paraId="7516E123">
      <w:pPr>
        <w:pStyle w:val="15"/>
        <w:keepNext w:val="0"/>
        <w:keepLines w:val="0"/>
        <w:widowControl w:val="0"/>
        <w:suppressLineNumbers w:val="0"/>
        <w:autoSpaceDE w:val="0"/>
        <w:autoSpaceDN w:val="0"/>
        <w:adjustRightInd w:val="0"/>
        <w:spacing w:before="0" w:beforeAutospacing="1" w:after="0" w:afterAutospacing="1"/>
        <w:ind w:left="0" w:right="-26"/>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合同价款支付分摊明细表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1"/>
        <w:gridCol w:w="4259"/>
        <w:gridCol w:w="2766"/>
      </w:tblGrid>
      <w:tr w14:paraId="641C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0BA4C91F">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序号</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14:paraId="014C352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公司名称</w:t>
            </w: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14:paraId="3EB66C1D">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含税金额（元）</w:t>
            </w:r>
          </w:p>
        </w:tc>
      </w:tr>
      <w:tr w14:paraId="6C31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7FC34E16">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1</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14:paraId="779A13E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14:paraId="39C4A031">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p>
        </w:tc>
      </w:tr>
      <w:tr w14:paraId="4BA1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733317F8">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2</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14:paraId="00D2ED8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14:paraId="1522A092">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p>
        </w:tc>
      </w:tr>
      <w:tr w14:paraId="3DDB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7AF539C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3</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14:paraId="08E6FAD2">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14:paraId="3B247BD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p>
        </w:tc>
      </w:tr>
      <w:tr w14:paraId="7997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6692E93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4</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14:paraId="5626351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14:paraId="0167D43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p>
        </w:tc>
      </w:tr>
      <w:tr w14:paraId="7BD5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DD789D">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总计</w:t>
            </w: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14:paraId="62275757">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宋体" w:cs="Times New Roman"/>
                <w:b/>
                <w:bCs w:val="0"/>
                <w:sz w:val="24"/>
                <w:szCs w:val="24"/>
              </w:rPr>
            </w:pPr>
          </w:p>
        </w:tc>
      </w:tr>
    </w:tbl>
    <w:p w14:paraId="0D830CEA">
      <w:pPr>
        <w:pStyle w:val="15"/>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kern w:val="0"/>
          <w:sz w:val="24"/>
          <w:szCs w:val="24"/>
          <w:lang w:val="en-US" w:eastAsia="zh-CN" w:bidi="ar"/>
        </w:rPr>
        <w:t xml:space="preserve"> </w:t>
      </w:r>
    </w:p>
    <w:p w14:paraId="601FF9E4">
      <w:pPr>
        <w:pStyle w:val="15"/>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5</w:t>
      </w:r>
      <w:r>
        <w:rPr>
          <w:rFonts w:hint="eastAsia" w:ascii="宋体" w:hAnsi="宋体" w:eastAsia="宋体" w:cs="宋体"/>
          <w:kern w:val="0"/>
          <w:sz w:val="24"/>
          <w:szCs w:val="24"/>
          <w:lang w:val="en-US" w:eastAsia="zh-CN" w:bidi="ar"/>
        </w:rPr>
        <w:t>、以上款项由甲方直接以银行转账形式支付给乙方。乙方逾期提交请款材料及发票，或提交材料及发票不符合甲方要求甲方有权顺延支付相应款项，并不承担逾期付款的违约责任，乙方不得以此延迟而拒绝履行合同义务。由于乙方提供的发票不符合税法规定，给甲方造成的损失由乙方承担赔偿责任。</w:t>
      </w:r>
    </w:p>
    <w:p w14:paraId="2D1D537F">
      <w:pPr>
        <w:pStyle w:val="15"/>
        <w:keepNext w:val="0"/>
        <w:keepLines w:val="0"/>
        <w:widowControl w:val="0"/>
        <w:suppressLineNumbers w:val="0"/>
        <w:autoSpaceDE w:val="0"/>
        <w:autoSpaceDN w:val="0"/>
        <w:adjustRightInd w:val="0"/>
        <w:spacing w:before="0" w:beforeAutospacing="1" w:after="0" w:afterAutospacing="1" w:line="360" w:lineRule="auto"/>
        <w:ind w:left="0" w:right="-26" w:firstLine="480" w:firstLineChars="200"/>
        <w:jc w:val="both"/>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kern w:val="0"/>
          <w:sz w:val="24"/>
          <w:szCs w:val="24"/>
          <w:lang w:val="en-US" w:eastAsia="zh-CN" w:bidi="ar"/>
        </w:rPr>
        <w:t>6</w:t>
      </w:r>
      <w:r>
        <w:rPr>
          <w:rFonts w:hint="eastAsia" w:ascii="宋体" w:hAnsi="宋体" w:eastAsia="宋体" w:cs="宋体"/>
          <w:b w:val="0"/>
          <w:bCs w:val="0"/>
          <w:kern w:val="0"/>
          <w:sz w:val="24"/>
          <w:szCs w:val="24"/>
          <w:lang w:val="en-US" w:eastAsia="zh-CN" w:bidi="ar"/>
        </w:rPr>
        <w:t>、乙方的收款账户信息有变更的，乙方应在变更之日起</w:t>
      </w:r>
      <w:r>
        <w:rPr>
          <w:rFonts w:hint="default" w:ascii="Times New Roman" w:hAnsi="Times New Roman" w:eastAsia="宋体" w:cs="Times New Roman"/>
          <w:b w:val="0"/>
          <w:bCs w:val="0"/>
          <w:kern w:val="0"/>
          <w:sz w:val="24"/>
          <w:szCs w:val="24"/>
          <w:u w:val="single"/>
          <w:lang w:val="en-US" w:eastAsia="zh-CN" w:bidi="ar"/>
        </w:rPr>
        <w:t>3</w:t>
      </w:r>
      <w:r>
        <w:rPr>
          <w:rFonts w:hint="eastAsia" w:ascii="宋体" w:hAnsi="宋体" w:eastAsia="宋体" w:cs="宋体"/>
          <w:b w:val="0"/>
          <w:bCs w:val="0"/>
          <w:kern w:val="0"/>
          <w:sz w:val="24"/>
          <w:szCs w:val="24"/>
          <w:lang w:val="en-US" w:eastAsia="zh-CN" w:bidi="ar"/>
        </w:rPr>
        <w:t>天内以书面形式告知甲方，若乙方已经开具了发票，应按变更后的收款账户信息重新开具发票。乙方因重新开具发票所产生的费用由乙方自行承担，乙方不得以此为由向甲方追偿。</w:t>
      </w:r>
    </w:p>
    <w:p w14:paraId="1BD04E1A">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7</w:t>
      </w:r>
      <w:r>
        <w:rPr>
          <w:rFonts w:hint="eastAsia" w:ascii="宋体" w:hAnsi="宋体" w:eastAsia="宋体" w:cs="宋体"/>
          <w:kern w:val="0"/>
          <w:sz w:val="24"/>
          <w:szCs w:val="24"/>
          <w:lang w:val="en-US" w:eastAsia="zh-CN" w:bidi="ar"/>
        </w:rPr>
        <w:t>、乙方收款账号：</w:t>
      </w:r>
    </w:p>
    <w:p w14:paraId="468E217D">
      <w:pPr>
        <w:keepNext w:val="0"/>
        <w:keepLines w:val="0"/>
        <w:widowControl w:val="0"/>
        <w:suppressLineNumbers w:val="0"/>
        <w:autoSpaceDE w:val="0"/>
        <w:autoSpaceDN w:val="0"/>
        <w:adjustRightInd w:val="0"/>
        <w:spacing w:before="0" w:beforeAutospacing="0" w:after="0" w:afterAutospacing="0" w:line="360" w:lineRule="auto"/>
        <w:ind w:left="0" w:right="0" w:firstLine="849" w:firstLineChars="354"/>
        <w:jc w:val="left"/>
        <w:rPr>
          <w:rFonts w:hint="eastAsia" w:ascii="宋体" w:hAnsi="Times New Roman" w:eastAsia="宋体" w:cs="Times New Roman"/>
          <w:sz w:val="24"/>
          <w:szCs w:val="24"/>
          <w:highlight w:val="yellow"/>
          <w:u w:val="single"/>
        </w:rPr>
      </w:pPr>
      <w:r>
        <w:rPr>
          <w:rFonts w:hint="eastAsia" w:ascii="宋体" w:hAnsi="宋体" w:eastAsia="宋体" w:cs="宋体"/>
          <w:kern w:val="0"/>
          <w:sz w:val="24"/>
          <w:szCs w:val="24"/>
          <w:lang w:val="en-US" w:eastAsia="zh-CN" w:bidi="ar"/>
        </w:rPr>
        <w:t>户名：</w:t>
      </w:r>
      <w:r>
        <w:rPr>
          <w:rFonts w:hint="eastAsia" w:ascii="宋体" w:hAnsi="宋体" w:eastAsia="宋体" w:cs="宋体"/>
          <w:kern w:val="0"/>
          <w:sz w:val="24"/>
          <w:szCs w:val="24"/>
          <w:u w:val="single"/>
          <w:lang w:val="en-US" w:eastAsia="zh-CN" w:bidi="ar"/>
        </w:rPr>
        <w:t xml:space="preserve">                  </w:t>
      </w:r>
    </w:p>
    <w:p w14:paraId="5956D314">
      <w:pPr>
        <w:keepNext w:val="0"/>
        <w:keepLines w:val="0"/>
        <w:widowControl w:val="0"/>
        <w:suppressLineNumbers w:val="0"/>
        <w:autoSpaceDE w:val="0"/>
        <w:autoSpaceDN w:val="0"/>
        <w:adjustRightInd w:val="0"/>
        <w:spacing w:before="0" w:beforeAutospacing="0" w:after="0" w:afterAutospacing="0" w:line="360" w:lineRule="auto"/>
        <w:ind w:left="0" w:right="0" w:firstLine="840" w:firstLineChars="350"/>
        <w:jc w:val="left"/>
        <w:rPr>
          <w:rFonts w:hint="eastAsia" w:ascii="宋体" w:hAnsi="Times New Roman" w:eastAsia="宋体" w:cs="Times New Roman"/>
          <w:sz w:val="24"/>
          <w:szCs w:val="24"/>
          <w:u w:val="single"/>
        </w:rPr>
      </w:pPr>
      <w:r>
        <w:rPr>
          <w:rFonts w:hint="eastAsia" w:ascii="宋体" w:hAnsi="宋体" w:eastAsia="宋体" w:cs="宋体"/>
          <w:kern w:val="0"/>
          <w:sz w:val="24"/>
          <w:szCs w:val="24"/>
          <w:lang w:val="en-US" w:eastAsia="zh-CN" w:bidi="ar"/>
        </w:rPr>
        <w:t>开户行：</w:t>
      </w:r>
      <w:r>
        <w:rPr>
          <w:rFonts w:hint="eastAsia" w:ascii="宋体" w:hAnsi="宋体" w:eastAsia="宋体" w:cs="宋体"/>
          <w:kern w:val="0"/>
          <w:sz w:val="24"/>
          <w:szCs w:val="24"/>
          <w:u w:val="single"/>
          <w:lang w:val="en-US" w:eastAsia="zh-CN" w:bidi="ar"/>
        </w:rPr>
        <w:t xml:space="preserve">                 </w:t>
      </w:r>
    </w:p>
    <w:p w14:paraId="2A0A011C">
      <w:pPr>
        <w:keepNext w:val="0"/>
        <w:keepLines w:val="0"/>
        <w:widowControl w:val="0"/>
        <w:suppressLineNumbers w:val="0"/>
        <w:autoSpaceDE w:val="0"/>
        <w:autoSpaceDN w:val="0"/>
        <w:adjustRightInd w:val="0"/>
        <w:spacing w:before="0" w:beforeAutospacing="0" w:after="0" w:afterAutospacing="0" w:line="360" w:lineRule="auto"/>
        <w:ind w:left="0" w:right="0" w:firstLine="840" w:firstLineChars="350"/>
        <w:jc w:val="left"/>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账号：</w:t>
      </w:r>
      <w:r>
        <w:rPr>
          <w:rFonts w:hint="eastAsia" w:ascii="宋体" w:hAnsi="宋体" w:eastAsia="宋体" w:cs="宋体"/>
          <w:kern w:val="0"/>
          <w:sz w:val="24"/>
          <w:szCs w:val="24"/>
          <w:u w:val="single"/>
          <w:lang w:val="en-US" w:eastAsia="zh-CN" w:bidi="ar"/>
        </w:rPr>
        <w:t xml:space="preserve">                  </w:t>
      </w:r>
    </w:p>
    <w:p w14:paraId="3262740C">
      <w:pPr>
        <w:pStyle w:val="15"/>
        <w:keepNext w:val="0"/>
        <w:keepLines w:val="0"/>
        <w:widowControl w:val="0"/>
        <w:suppressLineNumbers w:val="0"/>
        <w:autoSpaceDE w:val="0"/>
        <w:autoSpaceDN w:val="0"/>
        <w:adjustRightInd w:val="0"/>
        <w:spacing w:before="0" w:beforeAutospacing="1" w:after="0" w:afterAutospacing="1" w:line="360" w:lineRule="auto"/>
        <w:ind w:left="0" w:right="-26" w:firstLine="480" w:firstLineChars="200"/>
        <w:jc w:val="both"/>
        <w:rPr>
          <w:rFonts w:hint="eastAsia" w:ascii="Times New Roman" w:hAnsi="Times New Roman" w:eastAsia="宋体" w:cs="Times New Roman"/>
          <w:b w:val="0"/>
          <w:bCs w:val="0"/>
          <w:sz w:val="24"/>
          <w:szCs w:val="24"/>
        </w:rPr>
      </w:pPr>
      <w:r>
        <w:rPr>
          <w:rFonts w:hint="default" w:ascii="Times New Roman" w:hAnsi="Times New Roman" w:eastAsia="宋体" w:cs="Times New Roman"/>
          <w:b w:val="0"/>
          <w:bCs w:val="0"/>
          <w:kern w:val="0"/>
          <w:sz w:val="24"/>
          <w:szCs w:val="24"/>
          <w:lang w:val="en-US" w:eastAsia="zh-CN" w:bidi="ar"/>
        </w:rPr>
        <w:t>8</w:t>
      </w:r>
      <w:r>
        <w:rPr>
          <w:rFonts w:hint="eastAsia" w:ascii="宋体" w:hAnsi="宋体" w:eastAsia="宋体" w:cs="宋体"/>
          <w:b w:val="0"/>
          <w:bCs w:val="0"/>
          <w:kern w:val="0"/>
          <w:sz w:val="24"/>
          <w:szCs w:val="24"/>
          <w:lang w:val="en-US" w:eastAsia="zh-CN" w:bidi="ar"/>
        </w:rPr>
        <w:t>、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结算价（销售额）开具增值税专用发票，保证增值税税额符合法律规定。</w:t>
      </w:r>
    </w:p>
    <w:p w14:paraId="3261D40D">
      <w:pPr>
        <w:pStyle w:val="15"/>
        <w:keepNext w:val="0"/>
        <w:keepLines w:val="0"/>
        <w:widowControl w:val="0"/>
        <w:suppressLineNumbers w:val="0"/>
        <w:autoSpaceDE w:val="0"/>
        <w:autoSpaceDN w:val="0"/>
        <w:adjustRightInd w:val="0"/>
        <w:spacing w:before="0" w:beforeAutospacing="1" w:after="0" w:afterAutospacing="1" w:line="360" w:lineRule="auto"/>
        <w:ind w:left="0" w:right="-28" w:firstLine="480" w:firstLineChars="200"/>
        <w:jc w:val="left"/>
        <w:rPr>
          <w:rFonts w:hint="eastAsia" w:ascii="Times New Roman" w:hAnsi="Times New Roman" w:eastAsia="宋体" w:cs="Times New Roman"/>
          <w:b w:val="0"/>
          <w:bCs w:val="0"/>
          <w:sz w:val="24"/>
          <w:szCs w:val="24"/>
        </w:rPr>
      </w:pPr>
      <w:r>
        <w:rPr>
          <w:rFonts w:hint="default" w:ascii="Times New Roman" w:hAnsi="Times New Roman" w:eastAsia="宋体" w:cs="Times New Roman"/>
          <w:b w:val="0"/>
          <w:bCs w:val="0"/>
          <w:kern w:val="0"/>
          <w:sz w:val="24"/>
          <w:szCs w:val="24"/>
          <w:lang w:val="en-US" w:eastAsia="zh-CN" w:bidi="ar"/>
        </w:rPr>
        <w:t>9</w:t>
      </w:r>
      <w:r>
        <w:rPr>
          <w:rFonts w:hint="eastAsia" w:ascii="宋体" w:hAnsi="宋体" w:eastAsia="宋体" w:cs="宋体"/>
          <w:b w:val="0"/>
          <w:bCs w:val="0"/>
          <w:kern w:val="0"/>
          <w:sz w:val="24"/>
          <w:szCs w:val="24"/>
          <w:lang w:val="en-US" w:eastAsia="zh-CN" w:bidi="ar"/>
        </w:rPr>
        <w:t>、乙方根据本合同约定向甲方支付违约金、赔偿金、或其他应付费用等款项，由乙方支付给对应合同主体（如果本合同存在多个甲方，则对应支付给相应甲方）。</w:t>
      </w:r>
    </w:p>
    <w:p w14:paraId="356760D2">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第七条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售后服务承诺（具体可根据货物特点适当调整）</w:t>
      </w:r>
    </w:p>
    <w:p w14:paraId="4D907C46">
      <w:pPr>
        <w:pStyle w:val="15"/>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1、货物自甲方最终验收合格且书面确认之日起计算，乙方提供的质量保证期为 1 年，质保期内乙方免费提供上门服务（该费用已包含在货款内）。在质量保证期内，甲方如发现货物的质量、规格、性能、数量等不符合要求的，或发现货物无论由于任何原因存在隐藏缺陷、工艺问题或使用不良的材料的，或出现其他质量问题的，乙方应根据甲方指示无条件在 15 个工作日内进行免费更换或无条件退货，直至货物可以正常使用且符合本合同相关要求，由此发生的相关费用由乙方承担。更换后的货物的质量保证期从更换完成且验收合格之日起重新计算。</w:t>
      </w:r>
    </w:p>
    <w:p w14:paraId="7AA8DBC0">
      <w:pPr>
        <w:pStyle w:val="15"/>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2、质保期内，若货物经 2 次维修或维修时间超过 1 个月，仍不能正常使用的，乙方应无条件免费给予更换，被更换的货物的质保期从更换日起重新计算。</w:t>
      </w:r>
    </w:p>
    <w:p w14:paraId="10C7185D">
      <w:pPr>
        <w:pStyle w:val="15"/>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3、货物供货完毕后，乙方对甲方指定的操作人员进行免费指导培训，使之能够掌握货物的操作方法和进行一般的维修保养。</w:t>
      </w:r>
    </w:p>
    <w:p w14:paraId="38E19F1A">
      <w:pPr>
        <w:pStyle w:val="15"/>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4、甲方在安装、使用货物时所遇技术问题，乙方应按甲方要求及时向甲方无偿提供技术指导服务。</w:t>
      </w:r>
    </w:p>
    <w:p w14:paraId="520B1D49">
      <w:pPr>
        <w:pStyle w:val="15"/>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Times New Roman" w:eastAsia="宋体" w:cs="Times New Roman"/>
          <w:sz w:val="24"/>
          <w:szCs w:val="24"/>
        </w:rPr>
      </w:pPr>
      <w:bookmarkStart w:id="116" w:name="auto_fouce_19"/>
      <w:r>
        <w:rPr>
          <w:rFonts w:hint="eastAsia" w:ascii="宋体" w:hAnsi="宋体" w:eastAsia="宋体" w:cs="宋体"/>
          <w:kern w:val="0"/>
          <w:sz w:val="24"/>
          <w:szCs w:val="24"/>
          <w:lang w:val="en-US" w:eastAsia="zh-CN" w:bidi="ar"/>
        </w:rPr>
        <w:t>5、乙方必须具有专业的售后服务力量和售后技术服务队伍，在合同规定的质保期内，乙方承诺将在接到甲方的故障报警后4小时内响应，24小时内到达项目现场进行维修等服务</w:t>
      </w:r>
      <w:r>
        <w:rPr>
          <w:rFonts w:hint="eastAsia" w:hAnsi="宋体" w:cs="宋体"/>
          <w:kern w:val="0"/>
          <w:sz w:val="24"/>
          <w:szCs w:val="24"/>
          <w:lang w:val="en-US" w:eastAsia="zh-CN" w:bidi="ar"/>
        </w:rPr>
        <w:t>，且提供备用设备临时替换服务</w:t>
      </w:r>
      <w:r>
        <w:rPr>
          <w:rFonts w:hint="eastAsia" w:ascii="宋体" w:hAnsi="宋体" w:eastAsia="宋体" w:cs="宋体"/>
          <w:kern w:val="0"/>
          <w:sz w:val="24"/>
          <w:szCs w:val="24"/>
          <w:lang w:val="en-US" w:eastAsia="zh-CN" w:bidi="ar"/>
        </w:rPr>
        <w:t>。逾期未响应或未到场的，视为乙方违约，甲方有权委托第三方进行维修，相关费用由乙方承担。</w:t>
      </w:r>
      <w:bookmarkEnd w:id="116"/>
    </w:p>
    <w:p w14:paraId="6D77711B">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6、乙方未按上述要求提供售后服务的，甲方有权委托其他第三方提供相关服务，因此产生的费用全部由乙方承担。</w:t>
      </w:r>
    </w:p>
    <w:p w14:paraId="5BB369E6">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第八条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违约责任</w:t>
      </w:r>
    </w:p>
    <w:p w14:paraId="1A6EF29E">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1、本合同签订后，任何一方违约导致合同不能履行或不能完全履行，由违约方向对方赔偿损失。</w:t>
      </w:r>
    </w:p>
    <w:p w14:paraId="5D4ACB8B">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2、甲方无正当理由未按时支付货款，经乙方催收后仍未支付的，每逾期一日，向乙方支付应付款总额</w:t>
      </w:r>
      <w:r>
        <w:rPr>
          <w:rFonts w:hint="eastAsia" w:ascii="宋体" w:hAnsi="宋体" w:eastAsia="宋体" w:cs="宋体"/>
          <w:kern w:val="0"/>
          <w:sz w:val="24"/>
          <w:szCs w:val="24"/>
          <w:u w:val="single"/>
          <w:lang w:val="en-US" w:eastAsia="zh-CN" w:bidi="ar"/>
        </w:rPr>
        <w:t>5‰</w:t>
      </w:r>
      <w:r>
        <w:rPr>
          <w:rFonts w:hint="eastAsia" w:ascii="宋体" w:hAnsi="宋体" w:eastAsia="宋体" w:cs="宋体"/>
          <w:kern w:val="0"/>
          <w:sz w:val="24"/>
          <w:szCs w:val="24"/>
          <w:lang w:val="en-US" w:eastAsia="zh-CN" w:bidi="ar"/>
        </w:rPr>
        <w:t>的违约金，违约金总额不超过合同总价的</w:t>
      </w:r>
      <w:r>
        <w:rPr>
          <w:rFonts w:hint="eastAsia" w:ascii="宋体" w:hAnsi="宋体" w:eastAsia="宋体" w:cs="宋体"/>
          <w:kern w:val="0"/>
          <w:sz w:val="24"/>
          <w:szCs w:val="24"/>
          <w:u w:val="single"/>
          <w:lang w:val="en-US" w:eastAsia="zh-CN" w:bidi="ar"/>
        </w:rPr>
        <w:t>5%</w:t>
      </w:r>
      <w:r>
        <w:rPr>
          <w:rFonts w:hint="eastAsia" w:ascii="宋体" w:hAnsi="宋体" w:eastAsia="宋体" w:cs="宋体"/>
          <w:kern w:val="0"/>
          <w:sz w:val="24"/>
          <w:szCs w:val="24"/>
          <w:lang w:val="en-US" w:eastAsia="zh-CN" w:bidi="ar"/>
        </w:rPr>
        <w:t>。</w:t>
      </w:r>
    </w:p>
    <w:p w14:paraId="03B117B8">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Times New Roman" w:eastAsia="宋体" w:cs="Times New Roman"/>
          <w:sz w:val="24"/>
          <w:szCs w:val="24"/>
        </w:rPr>
      </w:pPr>
      <w:bookmarkStart w:id="117" w:name="auto_fouce_20"/>
      <w:r>
        <w:rPr>
          <w:rFonts w:hint="eastAsia" w:ascii="宋体" w:hAnsi="宋体" w:eastAsia="宋体" w:cs="宋体"/>
          <w:kern w:val="0"/>
          <w:sz w:val="24"/>
          <w:szCs w:val="24"/>
          <w:lang w:val="en-US" w:eastAsia="zh-CN" w:bidi="ar"/>
        </w:rPr>
        <w:t>3、在合同履行期间，若非甲方、不可抗力以及其他双方同意延期的原因，乙方未按合同约定的时间全部交货的，乙方每逾期一日，乙方应按合同总价款的</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 xml:space="preserve">5‰ </w:t>
      </w:r>
      <w:r>
        <w:rPr>
          <w:rFonts w:hint="eastAsia" w:ascii="宋体" w:hAnsi="宋体" w:eastAsia="宋体" w:cs="宋体"/>
          <w:kern w:val="0"/>
          <w:sz w:val="24"/>
          <w:szCs w:val="24"/>
          <w:lang w:val="en-US" w:eastAsia="zh-CN" w:bidi="ar"/>
        </w:rPr>
        <w:t>向甲方支付违约金。逾期交货超过30日的，乙方除支付上述违约金外，甲方有权直接向第三方采购，由此产生的差价损失由乙方承担；甲方有权单方解除本合同，同时乙方应按合同总价款的</w:t>
      </w:r>
      <w:r>
        <w:rPr>
          <w:rFonts w:hint="eastAsia" w:ascii="宋体" w:hAnsi="Times New Roman" w:eastAsia="宋体" w:cs="Times New Roman"/>
          <w:kern w:val="0"/>
          <w:sz w:val="24"/>
          <w:szCs w:val="24"/>
          <w:u w:val="single"/>
          <w:lang w:val="en-US" w:eastAsia="zh-CN" w:bidi="ar"/>
        </w:rPr>
        <w:t xml:space="preserve"> 20</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向甲方承担违约金。</w:t>
      </w:r>
      <w:bookmarkEnd w:id="117"/>
    </w:p>
    <w:p w14:paraId="07447D9F">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Times New Roman" w:eastAsia="宋体" w:cs="Times New Roman"/>
          <w:sz w:val="24"/>
          <w:szCs w:val="24"/>
        </w:rPr>
      </w:pPr>
      <w:bookmarkStart w:id="118" w:name="auto_fouce_21"/>
      <w:r>
        <w:rPr>
          <w:rFonts w:hint="eastAsia" w:ascii="宋体"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、甲方根据本合同的约定要求退货，或因本合同被单方解除或提前终止而需要退货的，乙方在收到甲方发出退货通知之日起</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 xml:space="preserve">3  </w:t>
      </w:r>
      <w:r>
        <w:rPr>
          <w:rFonts w:hint="eastAsia" w:ascii="宋体" w:hAnsi="宋体" w:eastAsia="宋体" w:cs="宋体"/>
          <w:kern w:val="0"/>
          <w:sz w:val="24"/>
          <w:szCs w:val="24"/>
          <w:lang w:val="en-US" w:eastAsia="zh-CN" w:bidi="ar"/>
        </w:rPr>
        <w:t>个工作日内无条件将退货货物运回，并自退货之日起</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 xml:space="preserve">3  </w:t>
      </w:r>
      <w:r>
        <w:rPr>
          <w:rFonts w:hint="eastAsia" w:ascii="宋体" w:hAnsi="宋体" w:eastAsia="宋体" w:cs="宋体"/>
          <w:kern w:val="0"/>
          <w:sz w:val="24"/>
          <w:szCs w:val="24"/>
          <w:lang w:val="en-US" w:eastAsia="zh-CN" w:bidi="ar"/>
        </w:rPr>
        <w:t>日内返还甲方已支付的全部货款，并承担因此产生的全部费用，以及赔偿因此造成甲方的损失。乙方逾期将应退款项退还给甲方的，乙方需每日按应退款项的</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 xml:space="preserve">3% </w:t>
      </w:r>
      <w:r>
        <w:rPr>
          <w:rFonts w:hint="eastAsia" w:ascii="宋体" w:hAnsi="宋体" w:eastAsia="宋体" w:cs="宋体"/>
          <w:kern w:val="0"/>
          <w:sz w:val="24"/>
          <w:szCs w:val="24"/>
          <w:lang w:val="en-US" w:eastAsia="zh-CN" w:bidi="ar"/>
        </w:rPr>
        <w:t>支付滞纳金。</w:t>
      </w:r>
      <w:bookmarkEnd w:id="118"/>
    </w:p>
    <w:p w14:paraId="102839F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kern w:val="0"/>
          <w:sz w:val="24"/>
          <w:szCs w:val="24"/>
          <w:lang w:val="en-US" w:eastAsia="zh-CN" w:bidi="ar"/>
        </w:rPr>
      </w:pPr>
      <w:bookmarkStart w:id="119" w:name="auto_fouce_22"/>
      <w:r>
        <w:rPr>
          <w:rFonts w:hint="eastAsia" w:ascii="宋体" w:hAnsi="Times New Roman" w:eastAsia="宋体" w:cs="Times New Roman"/>
          <w:kern w:val="0"/>
          <w:sz w:val="24"/>
          <w:szCs w:val="24"/>
          <w:lang w:val="en-US" w:eastAsia="zh-CN" w:bidi="ar"/>
        </w:rPr>
        <w:t>5</w:t>
      </w:r>
      <w:r>
        <w:rPr>
          <w:rFonts w:hint="eastAsia" w:ascii="宋体" w:hAnsi="宋体" w:eastAsia="宋体" w:cs="宋体"/>
          <w:kern w:val="0"/>
          <w:sz w:val="24"/>
          <w:szCs w:val="24"/>
          <w:lang w:val="en-US" w:eastAsia="zh-CN" w:bidi="ar"/>
        </w:rPr>
        <w:t>、无论是否在质保期内，因货物质</w:t>
      </w:r>
      <w:r>
        <w:rPr>
          <w:rFonts w:hint="eastAsia" w:ascii="宋体" w:hAnsi="Times New Roman" w:eastAsia="宋体" w:cs="Times New Roman"/>
          <w:kern w:val="0"/>
          <w:sz w:val="24"/>
          <w:szCs w:val="24"/>
          <w:lang w:val="en-US" w:eastAsia="zh-CN" w:bidi="ar"/>
        </w:rPr>
        <w:t>量问题发生安全事故或引起其他损失、造成不良后果的，乙方应承担全部责任及损失赔偿。甲方损失无法计算的，乙方同意按合同总价款的20%计算并支付给甲方。</w:t>
      </w:r>
      <w:bookmarkEnd w:id="119"/>
    </w:p>
    <w:p w14:paraId="1E92560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kern w:val="0"/>
          <w:sz w:val="24"/>
          <w:szCs w:val="24"/>
          <w:lang w:val="en-US" w:eastAsia="zh-CN" w:bidi="ar"/>
        </w:rPr>
      </w:pPr>
      <w:r>
        <w:rPr>
          <w:rFonts w:hint="eastAsia" w:ascii="宋体" w:hAnsi="Times New Roman" w:eastAsia="宋体" w:cs="Times New Roman"/>
          <w:kern w:val="0"/>
          <w:sz w:val="24"/>
          <w:szCs w:val="24"/>
          <w:lang w:val="en-US" w:eastAsia="zh-CN" w:bidi="ar"/>
        </w:rPr>
        <w:t>6、在本合同履行过程中，乙方消极怠工或拒不履行合同义务（包括但不限于供货、配合验收、售后服务等）的，甲方有权就违约事宜提出改正，如乙方仍拒不改正或改正结果不符合甲方要求的，乙方除应按本合同相关约定承担责任外，甲方还有权选择单方解除合同，且乙方应按合同总价款的 20% 的标准向甲方承担违约金。</w:t>
      </w:r>
    </w:p>
    <w:p w14:paraId="0A44F26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bookmarkStart w:id="120" w:name="auto_fouce_24"/>
      <w:r>
        <w:rPr>
          <w:rFonts w:hint="eastAsia" w:ascii="宋体" w:hAnsi="Times New Roman" w:eastAsia="宋体" w:cs="Times New Roman"/>
          <w:kern w:val="0"/>
          <w:sz w:val="24"/>
          <w:szCs w:val="24"/>
          <w:lang w:val="en-US" w:eastAsia="zh-CN" w:bidi="ar"/>
        </w:rPr>
        <w:t>7、乙方所交货物（包括但不限于品种、型号、规格</w:t>
      </w:r>
      <w:r>
        <w:rPr>
          <w:rFonts w:hint="eastAsia" w:ascii="宋体" w:hAnsi="宋体" w:eastAsia="宋体" w:cs="宋体"/>
          <w:kern w:val="0"/>
          <w:sz w:val="24"/>
          <w:szCs w:val="24"/>
          <w:lang w:val="en-US" w:eastAsia="zh-CN" w:bidi="ar"/>
        </w:rPr>
        <w:t>、质量）不符合本合同约定的，或不能正常投入使用的，或相关功能不能达到甲方要求或标准的，甲方有权拒收，并要求乙方予以免费更换或无条件退货，同时乙方应向甲方支付该批货款金额的5%的违约金。</w:t>
      </w:r>
      <w:bookmarkEnd w:id="120"/>
    </w:p>
    <w:p w14:paraId="60C7B384">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8、服务过程中乙方违反甲方的安全生产管理制度或相关规范规定的，甲方有权要求乙方按照500-10000元/次支付违约金（最高不超过合同价的</w:t>
      </w:r>
      <w:r>
        <w:rPr>
          <w:rFonts w:hint="eastAsia" w:ascii="宋体" w:hAnsi="Times New Roman" w:eastAsia="宋体" w:cs="Times New Roman"/>
          <w:kern w:val="0"/>
          <w:sz w:val="24"/>
          <w:szCs w:val="24"/>
          <w:u w:val="single"/>
          <w:lang w:val="en-US" w:eastAsia="zh-CN" w:bidi="ar"/>
        </w:rPr>
        <w:t>20</w:t>
      </w:r>
      <w:r>
        <w:rPr>
          <w:rFonts w:hint="eastAsia" w:ascii="宋体" w:hAnsi="宋体" w:eastAsia="宋体" w:cs="宋体"/>
          <w:kern w:val="0"/>
          <w:sz w:val="24"/>
          <w:szCs w:val="24"/>
          <w:u w:val="single"/>
          <w:lang w:val="en-US" w:eastAsia="zh-CN" w:bidi="ar"/>
        </w:rPr>
        <w:t>%</w:t>
      </w:r>
      <w:r>
        <w:rPr>
          <w:rFonts w:hint="eastAsia" w:ascii="宋体" w:hAnsi="宋体" w:eastAsia="宋体" w:cs="宋体"/>
          <w:kern w:val="0"/>
          <w:sz w:val="24"/>
          <w:szCs w:val="24"/>
          <w:lang w:val="en-US" w:eastAsia="zh-CN" w:bidi="ar"/>
        </w:rPr>
        <w:t>）；对于三次及以上出现违规，或造成严重后果的，或可能发生重大伤亡潜在因素的，甲方有权提前终止合同而无需承担由此引起的任何责任，同时乙方应按合同总价款的</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 xml:space="preserve">20% </w:t>
      </w:r>
      <w:r>
        <w:rPr>
          <w:rFonts w:hint="eastAsia" w:ascii="宋体" w:hAnsi="宋体" w:eastAsia="宋体" w:cs="宋体"/>
          <w:kern w:val="0"/>
          <w:sz w:val="24"/>
          <w:szCs w:val="24"/>
          <w:lang w:val="en-US" w:eastAsia="zh-CN" w:bidi="ar"/>
        </w:rPr>
        <w:t>的标准向甲方承担违约金。</w:t>
      </w:r>
    </w:p>
    <w:p w14:paraId="47098E22">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Times New Roman" w:eastAsia="宋体" w:cs="Times New Roman"/>
          <w:sz w:val="24"/>
          <w:szCs w:val="24"/>
        </w:rPr>
      </w:pPr>
      <w:bookmarkStart w:id="121" w:name="auto_fouce_25"/>
      <w:r>
        <w:rPr>
          <w:rFonts w:hint="eastAsia" w:ascii="宋体" w:hAnsi="宋体" w:eastAsia="宋体" w:cs="宋体"/>
          <w:kern w:val="0"/>
          <w:sz w:val="24"/>
          <w:szCs w:val="24"/>
          <w:lang w:val="en-US" w:eastAsia="zh-CN" w:bidi="ar"/>
        </w:rPr>
        <w:t>9、乙方在服务过程中应按进度情况及时整理资料，完成供货并在最终验收合格后</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20</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个工作日内将验收及结算等资料移交给甲方，并在结算经双方确认后</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20</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个工作日内提交完整的结算款请款资料，否则每逾期一日，甲方有权要求乙方按1000元/天支付违约金（最高不超过合同总价款的</w:t>
      </w:r>
      <w:r>
        <w:rPr>
          <w:rFonts w:hint="eastAsia" w:ascii="宋体" w:hAnsi="Times New Roman" w:eastAsia="宋体" w:cs="Times New Roman"/>
          <w:kern w:val="0"/>
          <w:sz w:val="24"/>
          <w:szCs w:val="24"/>
          <w:u w:val="single"/>
          <w:lang w:val="en-US" w:eastAsia="zh-CN" w:bidi="ar"/>
        </w:rPr>
        <w:t>20</w:t>
      </w:r>
      <w:r>
        <w:rPr>
          <w:rFonts w:hint="eastAsia" w:ascii="宋体" w:hAnsi="宋体" w:eastAsia="宋体" w:cs="宋体"/>
          <w:kern w:val="0"/>
          <w:sz w:val="24"/>
          <w:szCs w:val="24"/>
          <w:u w:val="single"/>
          <w:lang w:val="en-US" w:eastAsia="zh-CN" w:bidi="ar"/>
        </w:rPr>
        <w:t>%</w:t>
      </w:r>
      <w:r>
        <w:rPr>
          <w:rFonts w:hint="eastAsia" w:ascii="宋体" w:hAnsi="宋体" w:eastAsia="宋体" w:cs="宋体"/>
          <w:kern w:val="0"/>
          <w:sz w:val="24"/>
          <w:szCs w:val="24"/>
          <w:lang w:val="en-US" w:eastAsia="zh-CN" w:bidi="ar"/>
        </w:rPr>
        <w:t>）。</w:t>
      </w:r>
      <w:bookmarkEnd w:id="121"/>
    </w:p>
    <w:p w14:paraId="63273AB9">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时限内整改，若逾期整改或整改达不到甲方要求的，甲方有权解除合同，同时甲方有权要求乙方按合同总价款的10%向甲方支付违约金。</w:t>
      </w:r>
    </w:p>
    <w:p w14:paraId="3481E090">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11、本合同履行期间，乙方违约产生的违约金、赔偿或其他应付费用等款项，甲方有权直接从未付款项中直接扣除予以支付。抵扣不足部分，乙方应在接到甲方通知后</w:t>
      </w:r>
      <w:r>
        <w:rPr>
          <w:rFonts w:hint="default" w:ascii="宋体" w:hAnsi="宋体" w:eastAsia="宋体" w:cs="宋体"/>
          <w:kern w:val="0"/>
          <w:sz w:val="24"/>
          <w:szCs w:val="24"/>
          <w:lang w:val="en-US" w:eastAsia="zh-CN" w:bidi="ar"/>
        </w:rPr>
        <w:t>5</w:t>
      </w:r>
      <w:r>
        <w:rPr>
          <w:rFonts w:hint="eastAsia" w:ascii="宋体" w:hAnsi="宋体" w:eastAsia="宋体" w:cs="宋体"/>
          <w:kern w:val="0"/>
          <w:sz w:val="24"/>
          <w:szCs w:val="24"/>
          <w:lang w:val="en-US" w:eastAsia="zh-CN" w:bidi="ar"/>
        </w:rPr>
        <w:t>个工作日内补足，否则按应付款总额5‰/日支付滞纳金，直至全部付清。</w:t>
      </w:r>
    </w:p>
    <w:p w14:paraId="68A66E19">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Times New Roman" w:eastAsia="宋体" w:cs="Times New Roman"/>
          <w:b w:val="0"/>
          <w:bCs w:val="0"/>
          <w:sz w:val="24"/>
          <w:szCs w:val="24"/>
        </w:rPr>
      </w:pPr>
      <w:r>
        <w:rPr>
          <w:rFonts w:hint="eastAsia" w:ascii="宋体" w:hAnsi="宋体" w:eastAsia="宋体" w:cs="宋体"/>
          <w:kern w:val="0"/>
          <w:sz w:val="24"/>
          <w:szCs w:val="24"/>
          <w:lang w:val="en-US" w:eastAsia="zh-CN" w:bidi="ar"/>
        </w:rPr>
        <w:t>12、如乙方存在违约行为的，甲方为实现本合同民事权利而产生的诉讼费用、申请财产保全的担保费（保险费</w:t>
      </w:r>
      <w:r>
        <w:rPr>
          <w:rFonts w:hint="eastAsia" w:ascii="宋体" w:hAnsi="宋体" w:eastAsia="宋体" w:cs="宋体"/>
          <w:b w:val="0"/>
          <w:bCs w:val="0"/>
          <w:kern w:val="0"/>
          <w:sz w:val="24"/>
          <w:szCs w:val="24"/>
          <w:lang w:val="en-US" w:eastAsia="zh-CN" w:bidi="ar"/>
        </w:rPr>
        <w:t>）、律师费、差旅费、调查取证费、鉴定评估费、公证费、专家论证费、公告费、拍卖费等合理费用，均由乙方承担。</w:t>
      </w:r>
    </w:p>
    <w:p w14:paraId="12A0F19F">
      <w:pPr>
        <w:pStyle w:val="15"/>
        <w:keepNext w:val="0"/>
        <w:keepLines w:val="0"/>
        <w:widowControl w:val="0"/>
        <w:suppressLineNumbers w:val="0"/>
        <w:autoSpaceDE w:val="0"/>
        <w:autoSpaceDN w:val="0"/>
        <w:adjustRightInd w:val="0"/>
        <w:snapToGrid w:val="0"/>
        <w:spacing w:before="0" w:beforeAutospacing="1" w:after="0" w:afterAutospacing="1" w:line="360" w:lineRule="auto"/>
        <w:ind w:left="0" w:right="-28" w:firstLine="480" w:firstLineChars="200"/>
        <w:jc w:val="left"/>
        <w:rPr>
          <w:rFonts w:hint="eastAsia" w:ascii="宋体" w:hAnsi="Times New Roman" w:eastAsia="宋体" w:cs="Times New Roman"/>
          <w:b w:val="0"/>
          <w:bCs w:val="0"/>
          <w:sz w:val="24"/>
          <w:szCs w:val="24"/>
        </w:rPr>
      </w:pPr>
      <w:bookmarkStart w:id="122" w:name="auto_fouce_27"/>
      <w:r>
        <w:rPr>
          <w:rFonts w:hint="eastAsia" w:ascii="宋体" w:hAnsi="宋体" w:eastAsia="宋体" w:cs="宋体"/>
          <w:b w:val="0"/>
          <w:bCs w:val="0"/>
          <w:kern w:val="0"/>
          <w:sz w:val="24"/>
          <w:szCs w:val="24"/>
          <w:lang w:val="en-US" w:eastAsia="zh-CN" w:bidi="ar"/>
        </w:rPr>
        <w:t>13、如因乙方原因，导致发生法律纠纷案件，甲方被列为承担责任的诉讼当事人，或造成社会负面影响的，视为乙方违约，甲方即有权要求乙方支付20000元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bookmarkEnd w:id="122"/>
    </w:p>
    <w:p w14:paraId="6A25DB33">
      <w:pPr>
        <w:keepNext w:val="0"/>
        <w:keepLines w:val="0"/>
        <w:widowControl w:val="0"/>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Times New Roman" w:eastAsia="宋体" w:cs="Times New Roman"/>
          <w:sz w:val="24"/>
          <w:szCs w:val="24"/>
        </w:rPr>
      </w:pPr>
      <w:bookmarkStart w:id="123" w:name="auto_fouce_28"/>
      <w:r>
        <w:rPr>
          <w:rFonts w:hint="eastAsia" w:ascii="宋体" w:hAnsi="宋体" w:eastAsia="宋体" w:cs="宋体"/>
          <w:kern w:val="0"/>
          <w:sz w:val="24"/>
          <w:szCs w:val="24"/>
          <w:lang w:val="en-US" w:eastAsia="zh-CN" w:bidi="ar"/>
        </w:rPr>
        <w:t>14、乙方不得将合同项下工作转包或未经甲方书面同意分包给第三人，如甲方发现乙方存在转包或分包行为，且经甲方制止无效的（包括但不限于发整改单、发函、约谈等），甲方有权取消乙方供货资格、单方面解除合同、要求乙方按合同总价款（含税）的</w:t>
      </w:r>
      <w:r>
        <w:rPr>
          <w:rFonts w:hint="eastAsia" w:ascii="宋体" w:hAnsi="宋体" w:eastAsia="宋体" w:cs="宋体"/>
          <w:kern w:val="0"/>
          <w:sz w:val="24"/>
          <w:szCs w:val="24"/>
          <w:u w:val="single"/>
          <w:lang w:val="en-US" w:eastAsia="zh-CN" w:bidi="ar"/>
        </w:rPr>
        <w:t>20%</w:t>
      </w:r>
      <w:r>
        <w:rPr>
          <w:rFonts w:hint="eastAsia" w:ascii="宋体" w:hAnsi="宋体" w:eastAsia="宋体" w:cs="宋体"/>
          <w:kern w:val="0"/>
          <w:sz w:val="24"/>
          <w:szCs w:val="24"/>
          <w:lang w:val="en-US" w:eastAsia="zh-CN" w:bidi="ar"/>
        </w:rPr>
        <w:t>向甲方支付违约金，且该违约金独立于差价赔偿，同时甲方有权要求乙方赔偿甲方损失（包括但不限于律师费、诉讼费、保全费、执行费、差旅费、赔偿金等），在一年内禁止参与甲方及其关联企业所有的招投标、采购活动；涉嫌犯罪的，移交司法机关依法追究刑事责任。</w:t>
      </w:r>
      <w:bookmarkEnd w:id="123"/>
    </w:p>
    <w:p w14:paraId="0DD89F09">
      <w:pPr>
        <w:keepNext w:val="0"/>
        <w:keepLines w:val="0"/>
        <w:widowControl w:val="0"/>
        <w:numPr>
          <w:ilvl w:val="0"/>
          <w:numId w:val="0"/>
        </w:numPr>
        <w:suppressLineNumbers w:val="0"/>
        <w:autoSpaceDE w:val="0"/>
        <w:autoSpaceDN w:val="0"/>
        <w:adjustRightInd w:val="0"/>
        <w:spacing w:before="0" w:beforeAutospacing="0" w:after="0" w:afterAutospacing="0" w:line="360" w:lineRule="auto"/>
        <w:ind w:right="0" w:rightChars="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此外，甲方对乙方与分包商之间的法律与经济纠纷不承担任何责任和义务。乙方与其分包商之间产生的任何纠纷，均由乙方自行处理，与甲方无关，由此给甲方造成损失的，乙方应当承担因此事项给甲方造成的全部损失，包括但不限于律师费、诉讼费、保全费、执行费、差旅费、赔偿金等。</w:t>
      </w:r>
    </w:p>
    <w:p w14:paraId="3C8FED01">
      <w:pPr>
        <w:keepNext w:val="0"/>
        <w:keepLines w:val="0"/>
        <w:widowControl w:val="0"/>
        <w:numPr>
          <w:ilvl w:val="0"/>
          <w:numId w:val="11"/>
        </w:numPr>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在本合同履行过程中，如乙方存在违约行为的，本合同项下甲方（包括甲方 1、甲方 2、甲方3、甲方4、甲方5、甲方 6、甲方 7 ）皆有权按合同之约定（包括但不限于以合同总价款作为违约金的计算基数）向乙方追究违约责任；乙方对此表示同意且没有异议。</w:t>
      </w:r>
    </w:p>
    <w:p w14:paraId="69F40D0F">
      <w:pPr>
        <w:keepNext w:val="0"/>
        <w:keepLines w:val="0"/>
        <w:widowControl w:val="0"/>
        <w:numPr>
          <w:ilvl w:val="0"/>
          <w:numId w:val="11"/>
        </w:numPr>
        <w:suppressLineNumbers w:val="0"/>
        <w:autoSpaceDE w:val="0"/>
        <w:autoSpaceDN w:val="0"/>
        <w:adjustRightInd w:val="0"/>
        <w:spacing w:before="0" w:beforeAutospacing="0" w:after="0" w:afterAutospacing="0" w:line="360" w:lineRule="auto"/>
        <w:ind w:left="1" w:right="0" w:firstLine="460" w:firstLineChars="192"/>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乙方履行的合同义务不符合合同要求的，如本合同已约定相关违约责任，则应从其约定。合同中无约定的，甲方有权要求乙方在甲方规定的限期内整改完毕，如乙方未能在限期时间内予以改正或整改仍不符合甲方要求的，甲方有权要求乙方支付2000元/次的违约金，若由此给甲方造成损失的，乙方还应当承担全部赔偿责任。甲方损失无法计算的，乙方同意按合同总价款的20%计算并支付给甲方。</w:t>
      </w:r>
    </w:p>
    <w:p w14:paraId="281F17CB">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第九条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不可抗力</w:t>
      </w:r>
    </w:p>
    <w:p w14:paraId="423EA067">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仿宋"/>
          <w:sz w:val="24"/>
          <w:szCs w:val="24"/>
        </w:rPr>
      </w:pPr>
      <w:r>
        <w:rPr>
          <w:rFonts w:hint="eastAsia" w:ascii="宋体" w:hAnsi="宋体" w:eastAsia="宋体" w:cs="宋体"/>
          <w:kern w:val="0"/>
          <w:sz w:val="24"/>
          <w:szCs w:val="24"/>
          <w:lang w:val="en-US" w:eastAsia="zh-CN" w:bidi="ar"/>
        </w:rPr>
        <w:t>由于地震、台风、水灾、战争以及其他不能预见并且对其发生和后果不能防止或避免的不可抗力事故，致使直接影响本合同的履行或不能按约定的条件履行时，甲乙双方互不承担责任。但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5233D426">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第十条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权利保证</w:t>
      </w:r>
    </w:p>
    <w:p w14:paraId="1FCBB05A">
      <w:pPr>
        <w:keepNext w:val="0"/>
        <w:keepLines w:val="0"/>
        <w:widowControl w:val="0"/>
        <w:numPr>
          <w:ilvl w:val="0"/>
          <w:numId w:val="12"/>
        </w:numPr>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仿宋"/>
          <w:sz w:val="24"/>
          <w:szCs w:val="24"/>
        </w:rPr>
      </w:pPr>
      <w:r>
        <w:rPr>
          <w:rFonts w:hint="eastAsia" w:ascii="宋体" w:hAnsi="宋体" w:eastAsia="宋体" w:cs="宋体"/>
          <w:kern w:val="0"/>
          <w:sz w:val="24"/>
          <w:szCs w:val="24"/>
          <w:lang w:val="en-US" w:eastAsia="zh-CN" w:bidi="ar"/>
        </w:rPr>
        <w:t>乙方应保证所提供的产品不侵犯第三方的合法权益及知识产权。如第三方以本合同产品侵权为由提起侵权主张，乙方须与第三方交涉并承担由此发生的一切责任、费用和经济赔偿。同时乙方应立即提供替代方案确保甲方正常使用，争议解决前不得停止履约。由于乙方提供的产品的任何一部分不符合知识产权规定，由乙方承担因此给甲方造成的全部损失（包括但不限于甲方为维护自身权益所支付的律师费、诉讼费、鉴定费、差旅费、商誉损失以及甲方依法向第三方支付的赔偿款等全部费用）。</w:t>
      </w:r>
      <w:r>
        <w:rPr>
          <w:rFonts w:hint="eastAsia" w:ascii="宋体" w:hAnsi="宋体" w:eastAsia="宋体" w:cs="仿宋"/>
          <w:kern w:val="0"/>
          <w:sz w:val="24"/>
          <w:szCs w:val="24"/>
          <w:lang w:val="en-US" w:eastAsia="zh-CN" w:bidi="ar"/>
        </w:rPr>
        <w:t xml:space="preserve">   </w:t>
      </w:r>
    </w:p>
    <w:p w14:paraId="2B09F53C">
      <w:pPr>
        <w:keepNext w:val="0"/>
        <w:keepLines w:val="0"/>
        <w:widowControl w:val="0"/>
        <w:numPr>
          <w:ilvl w:val="0"/>
          <w:numId w:val="12"/>
        </w:numPr>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仿宋"/>
          <w:sz w:val="24"/>
          <w:szCs w:val="24"/>
        </w:rPr>
      </w:pPr>
      <w:r>
        <w:rPr>
          <w:rFonts w:hint="eastAsia" w:ascii="宋体" w:hAnsi="宋体" w:eastAsia="宋体" w:cs="宋体"/>
          <w:kern w:val="0"/>
          <w:sz w:val="24"/>
          <w:szCs w:val="24"/>
          <w:lang w:val="en-US" w:eastAsia="zh-CN" w:bidi="ar"/>
        </w:rPr>
        <w:t>本项目货物采用的专利所涉及的全部费用应包含在购置总费用之内，乙方应承担货物专利可能涉及的一切经济责任。</w:t>
      </w:r>
    </w:p>
    <w:p w14:paraId="70547699">
      <w:pPr>
        <w:keepNext w:val="0"/>
        <w:keepLines w:val="0"/>
        <w:widowControl w:val="0"/>
        <w:numPr>
          <w:ilvl w:val="0"/>
          <w:numId w:val="12"/>
        </w:numPr>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Times New Roman" w:eastAsia="宋体" w:cs="Times New Roman"/>
          <w:sz w:val="24"/>
          <w:szCs w:val="24"/>
        </w:rPr>
      </w:pPr>
      <w:r>
        <w:rPr>
          <w:rFonts w:hint="eastAsia" w:ascii="宋体" w:hAnsi="宋体" w:eastAsia="宋体" w:cs="宋体"/>
          <w:kern w:val="0"/>
          <w:sz w:val="21"/>
          <w:szCs w:val="21"/>
          <w:lang w:val="en-US" w:eastAsia="zh-CN" w:bidi="ar"/>
        </w:rPr>
        <w:t>乙方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w:t>
      </w:r>
      <w:r>
        <w:rPr>
          <w:rFonts w:hint="eastAsia" w:ascii="宋体" w:hAnsi="宋体" w:eastAsia="宋体" w:cs="仿宋"/>
          <w:kern w:val="0"/>
          <w:sz w:val="21"/>
          <w:szCs w:val="21"/>
          <w:lang w:val="en-US" w:eastAsia="zh-CN" w:bidi="ar"/>
        </w:rPr>
        <w:t xml:space="preserve">   </w:t>
      </w:r>
    </w:p>
    <w:p w14:paraId="100CC1A6">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第十一条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纠纷解决方法</w:t>
      </w:r>
    </w:p>
    <w:p w14:paraId="0E8F7DE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在本合同履行过程中发生争议的，甲乙双方应友好协商解决，协商不成的，任何一方可向甲方住所地有管辖权的人民法院提起诉讼。</w:t>
      </w:r>
    </w:p>
    <w:p w14:paraId="17D2034C">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第十二条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送达</w:t>
      </w:r>
    </w:p>
    <w:p w14:paraId="24CB7A72">
      <w:pPr>
        <w:keepNext w:val="0"/>
        <w:keepLines w:val="0"/>
        <w:widowControl w:val="0"/>
        <w:suppressLineNumbers w:val="0"/>
        <w:autoSpaceDE w:val="0"/>
        <w:autoSpaceDN w:val="0"/>
        <w:adjustRightInd w:val="0"/>
        <w:spacing w:before="0" w:beforeLines="0" w:beforeAutospacing="0" w:after="0" w:afterAutospacing="0" w:line="360" w:lineRule="auto"/>
        <w:ind w:left="0" w:leftChars="0" w:right="0" w:firstLine="480" w:firstLineChars="200"/>
        <w:jc w:val="left"/>
        <w:rPr>
          <w:rFonts w:hint="eastAsia" w:ascii="宋体" w:hAnsi="宋体" w:eastAsia="宋体" w:cs="仿宋"/>
          <w:b w:val="0"/>
          <w:bCs w:val="0"/>
          <w:sz w:val="24"/>
          <w:szCs w:val="24"/>
        </w:rPr>
      </w:pPr>
      <w:r>
        <w:rPr>
          <w:rFonts w:hint="eastAsia" w:ascii="宋体" w:hAnsi="宋体" w:eastAsia="宋体" w:cs="宋体"/>
          <w:b w:val="0"/>
          <w:bCs w:val="0"/>
          <w:kern w:val="0"/>
          <w:sz w:val="24"/>
          <w:szCs w:val="24"/>
          <w:lang w:val="en-US" w:eastAsia="zh-CN" w:bidi="ar"/>
        </w:rPr>
        <w:t xml:space="preserve">1、甲乙双方就本合同中涉及各类通知、协议等文件以及就合同发生纠纷时相关文件和法律文书送达时的送达地址及法律后果作如下约定： </w:t>
      </w:r>
    </w:p>
    <w:p w14:paraId="5A070D85">
      <w:pPr>
        <w:keepNext w:val="0"/>
        <w:keepLines w:val="0"/>
        <w:widowControl w:val="0"/>
        <w:suppressLineNumbers w:val="0"/>
        <w:autoSpaceDE w:val="0"/>
        <w:autoSpaceDN w:val="0"/>
        <w:adjustRightInd w:val="0"/>
        <w:spacing w:before="0" w:beforeLines="0" w:beforeAutospacing="0" w:after="0" w:afterAutospacing="0" w:line="360" w:lineRule="auto"/>
        <w:ind w:left="0" w:leftChars="0" w:right="0" w:firstLine="480" w:firstLineChars="200"/>
        <w:jc w:val="left"/>
        <w:rPr>
          <w:rFonts w:hint="eastAsia" w:ascii="宋体" w:hAnsi="宋体" w:eastAsia="宋体" w:cs="仿宋"/>
          <w:b w:val="0"/>
          <w:bCs w:val="0"/>
          <w:sz w:val="24"/>
          <w:szCs w:val="24"/>
        </w:rPr>
      </w:pPr>
      <w:r>
        <w:rPr>
          <w:rFonts w:hint="eastAsia" w:ascii="宋体" w:hAnsi="宋体" w:eastAsia="宋体" w:cs="宋体"/>
          <w:b w:val="0"/>
          <w:bCs w:val="0"/>
          <w:kern w:val="0"/>
          <w:sz w:val="24"/>
          <w:szCs w:val="24"/>
          <w:lang w:val="en-US" w:eastAsia="zh-CN" w:bidi="ar"/>
        </w:rPr>
        <w:t>甲方确认其有效的送达地址为【</w:t>
      </w:r>
      <w:r>
        <w:rPr>
          <w:rFonts w:hint="eastAsia" w:ascii="宋体" w:hAnsi="宋体" w:eastAsia="宋体" w:cs="仿宋"/>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】；联系人：【</w:t>
      </w:r>
      <w:r>
        <w:rPr>
          <w:rFonts w:hint="eastAsia" w:ascii="宋体" w:hAnsi="宋体" w:eastAsia="宋体" w:cs="仿宋"/>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】；联系电话【</w:t>
      </w:r>
      <w:r>
        <w:rPr>
          <w:rFonts w:hint="eastAsia" w:ascii="宋体" w:hAnsi="宋体" w:eastAsia="宋体" w:cs="仿宋"/>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】；电子邮箱【</w:t>
      </w:r>
      <w:r>
        <w:rPr>
          <w:rFonts w:hint="eastAsia" w:ascii="宋体" w:hAnsi="宋体" w:eastAsia="宋体" w:cs="仿宋"/>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w:t>
      </w:r>
      <w:r>
        <w:rPr>
          <w:rFonts w:hint="eastAsia" w:ascii="宋体" w:hAnsi="宋体" w:eastAsia="宋体" w:cs="仿宋"/>
          <w:b w:val="0"/>
          <w:bCs w:val="0"/>
          <w:kern w:val="0"/>
          <w:sz w:val="24"/>
          <w:szCs w:val="24"/>
          <w:lang w:val="en-US" w:eastAsia="zh-CN" w:bidi="ar"/>
        </w:rPr>
        <w:t xml:space="preserve"> </w:t>
      </w:r>
    </w:p>
    <w:p w14:paraId="4372B5CB">
      <w:pPr>
        <w:keepNext w:val="0"/>
        <w:keepLines w:val="0"/>
        <w:widowControl w:val="0"/>
        <w:suppressLineNumbers w:val="0"/>
        <w:autoSpaceDE w:val="0"/>
        <w:autoSpaceDN w:val="0"/>
        <w:adjustRightInd w:val="0"/>
        <w:spacing w:before="0" w:beforeLines="0" w:beforeAutospacing="0" w:after="0" w:afterAutospacing="0" w:line="360" w:lineRule="auto"/>
        <w:ind w:left="0" w:leftChars="0" w:right="0" w:firstLine="480" w:firstLineChars="200"/>
        <w:jc w:val="left"/>
        <w:rPr>
          <w:rFonts w:hint="eastAsia" w:ascii="宋体" w:hAnsi="宋体" w:eastAsia="宋体" w:cs="仿宋"/>
          <w:b w:val="0"/>
          <w:bCs w:val="0"/>
          <w:sz w:val="24"/>
          <w:szCs w:val="24"/>
        </w:rPr>
      </w:pPr>
      <w:r>
        <w:rPr>
          <w:rFonts w:hint="eastAsia" w:ascii="宋体" w:hAnsi="宋体" w:eastAsia="宋体" w:cs="宋体"/>
          <w:b w:val="0"/>
          <w:bCs w:val="0"/>
          <w:kern w:val="0"/>
          <w:sz w:val="24"/>
          <w:szCs w:val="24"/>
          <w:lang w:val="en-US" w:eastAsia="zh-CN" w:bidi="ar"/>
        </w:rPr>
        <w:t>乙方确认其有效的送达地址为【</w:t>
      </w:r>
      <w:r>
        <w:rPr>
          <w:rFonts w:hint="eastAsia" w:ascii="宋体" w:hAnsi="宋体" w:eastAsia="宋体" w:cs="仿宋"/>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】；联系人：【</w:t>
      </w:r>
      <w:r>
        <w:rPr>
          <w:rFonts w:hint="eastAsia" w:ascii="宋体" w:hAnsi="宋体" w:eastAsia="宋体" w:cs="仿宋"/>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】；联系电话【</w:t>
      </w:r>
      <w:r>
        <w:rPr>
          <w:rFonts w:hint="eastAsia" w:ascii="宋体" w:hAnsi="宋体" w:eastAsia="宋体" w:cs="仿宋"/>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】；电子邮箱【</w:t>
      </w:r>
      <w:r>
        <w:rPr>
          <w:rFonts w:hint="eastAsia" w:ascii="宋体" w:hAnsi="宋体" w:eastAsia="宋体" w:cs="仿宋"/>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w:t>
      </w:r>
    </w:p>
    <w:p w14:paraId="1CFB07E7">
      <w:pPr>
        <w:keepNext w:val="0"/>
        <w:keepLines w:val="0"/>
        <w:widowControl w:val="0"/>
        <w:suppressLineNumbers w:val="0"/>
        <w:autoSpaceDE w:val="0"/>
        <w:autoSpaceDN w:val="0"/>
        <w:adjustRightInd w:val="0"/>
        <w:spacing w:before="0" w:beforeLines="0" w:beforeAutospacing="0" w:after="0" w:afterAutospacing="0" w:line="360" w:lineRule="auto"/>
        <w:ind w:left="0" w:leftChars="0" w:right="0" w:firstLine="480" w:firstLineChars="200"/>
        <w:jc w:val="left"/>
        <w:rPr>
          <w:rFonts w:hint="eastAsia" w:ascii="宋体" w:hAnsi="宋体" w:eastAsia="宋体" w:cs="仿宋"/>
          <w:b w:val="0"/>
          <w:bCs w:val="0"/>
          <w:sz w:val="24"/>
          <w:szCs w:val="24"/>
        </w:rPr>
      </w:pPr>
      <w:r>
        <w:rPr>
          <w:rFonts w:hint="eastAsia" w:ascii="宋体" w:hAnsi="宋体" w:eastAsia="宋体" w:cs="宋体"/>
          <w:b w:val="0"/>
          <w:bCs w:val="0"/>
          <w:kern w:val="0"/>
          <w:sz w:val="24"/>
          <w:szCs w:val="24"/>
          <w:lang w:val="en-US" w:eastAsia="zh-CN" w:bidi="ar"/>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67B59645">
      <w:pPr>
        <w:keepNext w:val="0"/>
        <w:keepLines w:val="0"/>
        <w:widowControl w:val="0"/>
        <w:suppressLineNumbers w:val="0"/>
        <w:autoSpaceDE w:val="0"/>
        <w:autoSpaceDN w:val="0"/>
        <w:adjustRightInd w:val="0"/>
        <w:spacing w:before="0" w:beforeLines="0" w:beforeAutospacing="0" w:after="0" w:afterAutospacing="0" w:line="360" w:lineRule="auto"/>
        <w:ind w:left="0" w:leftChars="0" w:right="0" w:firstLine="480" w:firstLineChars="200"/>
        <w:jc w:val="left"/>
        <w:rPr>
          <w:rFonts w:hint="eastAsia" w:ascii="宋体" w:hAnsi="宋体" w:eastAsia="宋体" w:cs="仿宋"/>
          <w:b w:val="0"/>
          <w:bCs w:val="0"/>
          <w:sz w:val="24"/>
          <w:szCs w:val="24"/>
        </w:rPr>
      </w:pPr>
      <w:r>
        <w:rPr>
          <w:rFonts w:hint="eastAsia" w:ascii="宋体" w:hAnsi="宋体" w:eastAsia="宋体" w:cs="宋体"/>
          <w:b w:val="0"/>
          <w:bCs w:val="0"/>
          <w:kern w:val="0"/>
          <w:sz w:val="24"/>
          <w:szCs w:val="24"/>
          <w:lang w:val="en-US" w:eastAsia="zh-CN" w:bidi="ar"/>
        </w:rPr>
        <w:t>2、甲乙双方上述确认送达地址适用范围包括但不限于：双方非诉时各类通知、协议等文件以及就合同发生纠纷时相关文件和法律文书的送达，同时包括在争议进入仲裁、民事诉讼程序后的一审、二审、再审和执行程序。</w:t>
      </w:r>
      <w:r>
        <w:rPr>
          <w:rFonts w:hint="eastAsia" w:ascii="宋体" w:hAnsi="宋体" w:eastAsia="宋体" w:cs="仿宋"/>
          <w:b w:val="0"/>
          <w:bCs w:val="0"/>
          <w:kern w:val="0"/>
          <w:sz w:val="24"/>
          <w:szCs w:val="24"/>
          <w:lang w:val="en-US" w:eastAsia="zh-CN" w:bidi="ar"/>
        </w:rPr>
        <w:t xml:space="preserve"> </w:t>
      </w:r>
    </w:p>
    <w:p w14:paraId="62AA8388">
      <w:pPr>
        <w:keepNext w:val="0"/>
        <w:keepLines w:val="0"/>
        <w:widowControl w:val="0"/>
        <w:numPr>
          <w:ilvl w:val="0"/>
          <w:numId w:val="12"/>
        </w:numPr>
        <w:suppressLineNumbers w:val="0"/>
        <w:autoSpaceDE w:val="0"/>
        <w:autoSpaceDN w:val="0"/>
        <w:adjustRightInd w:val="0"/>
        <w:spacing w:before="0" w:beforeLines="0" w:beforeAutospacing="0" w:after="0" w:afterAutospacing="0" w:line="360" w:lineRule="auto"/>
        <w:ind w:left="0" w:right="0" w:firstLine="480" w:firstLineChars="200"/>
        <w:jc w:val="left"/>
        <w:rPr>
          <w:rFonts w:hint="eastAsia" w:ascii="宋体" w:hAnsi="宋体" w:eastAsia="宋体" w:cs="仿宋"/>
          <w:b w:val="0"/>
          <w:bCs w:val="0"/>
          <w:sz w:val="24"/>
          <w:szCs w:val="24"/>
        </w:rPr>
      </w:pPr>
      <w:r>
        <w:rPr>
          <w:rFonts w:hint="eastAsia" w:ascii="宋体" w:hAnsi="宋体" w:eastAsia="宋体" w:cs="宋体"/>
          <w:b w:val="0"/>
          <w:bCs w:val="0"/>
          <w:kern w:val="0"/>
          <w:sz w:val="24"/>
          <w:szCs w:val="24"/>
          <w:lang w:val="en-US" w:eastAsia="zh-CN" w:bidi="ar"/>
        </w:rPr>
        <w:t>甲方的送达地址需要变更时应当履行及时通知的义务，应提前【五】个工作日通过【书面或电子】</w:t>
      </w:r>
      <w:r>
        <w:rPr>
          <w:rFonts w:hint="eastAsia" w:ascii="宋体" w:hAnsi="宋体" w:eastAsia="宋体" w:cs="仿宋"/>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的方式向乙方进行通知；乙方的送达地址需要变更时应当履行及时通知的义务，应提前【五】个工作日通过【书面】的方式向甲方进行通知。</w:t>
      </w:r>
    </w:p>
    <w:p w14:paraId="04AE2575">
      <w:pPr>
        <w:keepNext w:val="0"/>
        <w:keepLines w:val="0"/>
        <w:widowControl w:val="0"/>
        <w:numPr>
          <w:ilvl w:val="0"/>
          <w:numId w:val="12"/>
        </w:numPr>
        <w:suppressLineNumbers w:val="0"/>
        <w:autoSpaceDE w:val="0"/>
        <w:autoSpaceDN w:val="0"/>
        <w:adjustRightInd w:val="0"/>
        <w:spacing w:before="0" w:beforeLines="0" w:beforeAutospacing="0" w:after="0" w:afterAutospacing="0" w:line="360" w:lineRule="auto"/>
        <w:ind w:left="0" w:right="0" w:firstLine="480" w:firstLineChars="200"/>
        <w:jc w:val="left"/>
        <w:rPr>
          <w:rFonts w:hint="eastAsia" w:ascii="宋体" w:hAnsi="Times New Roman" w:eastAsia="宋体" w:cs="Times New Roman"/>
          <w:b w:val="0"/>
          <w:bCs w:val="0"/>
          <w:sz w:val="24"/>
          <w:szCs w:val="24"/>
        </w:rPr>
      </w:pPr>
      <w:r>
        <w:rPr>
          <w:rFonts w:hint="eastAsia" w:ascii="宋体" w:hAnsi="宋体" w:eastAsia="宋体" w:cs="宋体"/>
          <w:b w:val="0"/>
          <w:bCs w:val="0"/>
          <w:kern w:val="0"/>
          <w:sz w:val="24"/>
          <w:szCs w:val="24"/>
          <w:lang w:val="en-US" w:eastAsia="zh-CN" w:bidi="ar"/>
        </w:rPr>
        <w:t>本条款具有独立法律效力，不因合同其他条款的无效而无效。</w:t>
      </w:r>
    </w:p>
    <w:p w14:paraId="4BC4EB26">
      <w:pPr>
        <w:keepNext w:val="0"/>
        <w:keepLines w:val="0"/>
        <w:widowControl w:val="0"/>
        <w:suppressLineNumbers w:val="0"/>
        <w:autoSpaceDE w:val="0"/>
        <w:autoSpaceDN w:val="0"/>
        <w:adjustRightInd w:val="0"/>
        <w:spacing w:before="120" w:beforeLines="50" w:beforeAutospacing="0" w:after="0" w:afterAutospacing="0" w:line="360" w:lineRule="auto"/>
        <w:ind w:left="420" w:right="0"/>
        <w:jc w:val="left"/>
        <w:outlineLvl w:val="1"/>
        <w:rPr>
          <w:rFonts w:hint="eastAsia" w:ascii="宋体" w:hAnsi="Times New Roman" w:eastAsia="宋体" w:cs="Times New Roman"/>
          <w:b/>
          <w:bCs/>
          <w:sz w:val="24"/>
          <w:szCs w:val="24"/>
        </w:rPr>
      </w:pPr>
      <w:r>
        <w:rPr>
          <w:rFonts w:hint="eastAsia" w:ascii="宋体" w:hAnsi="宋体" w:eastAsia="宋体" w:cs="宋体"/>
          <w:b/>
          <w:bCs/>
          <w:kern w:val="0"/>
          <w:sz w:val="24"/>
          <w:szCs w:val="24"/>
          <w:lang w:val="en-US" w:eastAsia="zh-CN" w:bidi="ar"/>
        </w:rPr>
        <w:t>第十三条</w:t>
      </w:r>
      <w:r>
        <w:rPr>
          <w:rFonts w:hint="eastAsia" w:ascii="宋体" w:hAnsi="Times New Roman"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其它事宜</w:t>
      </w:r>
    </w:p>
    <w:p w14:paraId="02AA94FB">
      <w:pPr>
        <w:keepNext w:val="0"/>
        <w:keepLines w:val="0"/>
        <w:widowControl/>
        <w:numPr>
          <w:ilvl w:val="0"/>
          <w:numId w:val="13"/>
        </w:numPr>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sz w:val="24"/>
          <w:szCs w:val="24"/>
        </w:rPr>
      </w:pPr>
      <w:r>
        <w:rPr>
          <w:rFonts w:hint="eastAsia" w:ascii="宋体" w:hAnsi="宋体" w:eastAsia="宋体" w:cs="宋体"/>
          <w:kern w:val="0"/>
          <w:sz w:val="24"/>
          <w:szCs w:val="24"/>
          <w:lang w:val="en-US" w:eastAsia="zh-CN" w:bidi="ar"/>
        </w:rPr>
        <w:t>本合同附件一《报价文件》中货物已标明品牌、规格型号要求的，乙方必须按相应的品牌、规格型号进行供货，表格中未标明货物的品牌、规格型号的由乙方自行提供，但须符合甲方的要求及国家标准及使用的要求。</w:t>
      </w:r>
    </w:p>
    <w:p w14:paraId="2E2EC296">
      <w:pPr>
        <w:pStyle w:val="15"/>
        <w:keepNext w:val="0"/>
        <w:keepLines w:val="0"/>
        <w:widowControl w:val="0"/>
        <w:suppressLineNumbers w:val="0"/>
        <w:autoSpaceDE w:val="0"/>
        <w:autoSpaceDN/>
        <w:adjustRightInd/>
        <w:spacing w:before="0" w:beforeAutospacing="0" w:after="0" w:afterAutospacing="0" w:line="360" w:lineRule="auto"/>
        <w:ind w:left="0" w:right="0" w:firstLine="480" w:firstLineChars="200"/>
        <w:jc w:val="left"/>
        <w:rPr>
          <w:rFonts w:hint="eastAsia"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、在执行本合同的过程中，对具体服务内容需要变更或补充的，不违反法律法规的前提下，经双方协商，可共同签署补充协议，补充协议与本协议具有同等的法律效力。</w:t>
      </w:r>
    </w:p>
    <w:p w14:paraId="720504CC">
      <w:pPr>
        <w:pStyle w:val="15"/>
        <w:keepNext w:val="0"/>
        <w:keepLines w:val="0"/>
        <w:widowControl w:val="0"/>
        <w:suppressLineNumbers w:val="0"/>
        <w:autoSpaceDE w:val="0"/>
        <w:autoSpaceDN/>
        <w:adjustRightInd/>
        <w:spacing w:before="0" w:beforeAutospacing="0" w:after="0" w:afterAutospacing="0" w:line="360" w:lineRule="auto"/>
        <w:ind w:left="0" w:right="0" w:firstLine="420" w:firstLineChars="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、本合同一式</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伍</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份，甲方执</w:t>
      </w:r>
      <w:r>
        <w:rPr>
          <w:rFonts w:hint="eastAsia"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叁</w:t>
      </w:r>
      <w:r>
        <w:rPr>
          <w:rFonts w:hint="eastAsia"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份，乙方执</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贰</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份，每份均具有同等法律效力，自双方法定代表人或负责人或授权代表人签字并盖章之日起生效。</w:t>
      </w:r>
    </w:p>
    <w:p w14:paraId="156867A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4、本合同附件是本合同不可分割内容，与本合同同时生效，同具法律效力。当附件内容与本合同不一致时，以有利于甲方的约定为准，且乙方不得以附件内容冲突主张合同条款无效。</w:t>
      </w:r>
    </w:p>
    <w:p w14:paraId="2110FCF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附件：</w:t>
      </w:r>
    </w:p>
    <w:p w14:paraId="48326C2C">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一、报价文件</w:t>
      </w:r>
    </w:p>
    <w:p w14:paraId="4BEE8A1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二、用户需求书</w:t>
      </w:r>
    </w:p>
    <w:p w14:paraId="43A7AA9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三、到货验收单</w:t>
      </w:r>
    </w:p>
    <w:p w14:paraId="09121AA6">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四、调试验收单</w:t>
      </w:r>
    </w:p>
    <w:p w14:paraId="581EAB6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五、货物整体验收单</w:t>
      </w:r>
    </w:p>
    <w:p w14:paraId="3A790D4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六、承诺书</w:t>
      </w:r>
    </w:p>
    <w:p w14:paraId="0F9BFD2E">
      <w:pPr>
        <w:pStyle w:val="15"/>
        <w:keepNext w:val="0"/>
        <w:keepLines w:val="0"/>
        <w:widowControl w:val="0"/>
        <w:suppressLineNumbers w:val="0"/>
        <w:autoSpaceDE w:val="0"/>
        <w:autoSpaceDN/>
        <w:adjustRightInd/>
        <w:spacing w:before="0" w:beforeAutospacing="0" w:after="0" w:afterAutospacing="0" w:line="360" w:lineRule="auto"/>
        <w:ind w:left="0" w:right="0" w:firstLine="480" w:firstLineChars="200"/>
        <w:jc w:val="left"/>
        <w:rPr>
          <w:rFonts w:hint="eastAsia" w:ascii="Times New Roman" w:hAnsi="Times New Roman" w:eastAsia="宋体" w:cs="Times New Roman"/>
          <w:b/>
          <w:bCs w:val="0"/>
          <w:kern w:val="2"/>
          <w:sz w:val="24"/>
          <w:szCs w:val="24"/>
        </w:rPr>
      </w:pPr>
      <w:r>
        <w:rPr>
          <w:rFonts w:hint="eastAsia" w:ascii="宋体" w:hAnsi="宋体" w:eastAsia="宋体" w:cs="宋体"/>
          <w:kern w:val="2"/>
          <w:sz w:val="24"/>
          <w:szCs w:val="24"/>
          <w:lang w:val="en-US" w:eastAsia="zh-CN" w:bidi="ar"/>
        </w:rPr>
        <w:t>七、阳光合作告知函及回执</w:t>
      </w:r>
    </w:p>
    <w:p w14:paraId="5B70CC2A">
      <w:pPr>
        <w:pStyle w:val="15"/>
        <w:keepNext w:val="0"/>
        <w:keepLines w:val="0"/>
        <w:widowControl w:val="0"/>
        <w:suppressLineNumbers w:val="0"/>
        <w:autoSpaceDE w:val="0"/>
        <w:autoSpaceDN/>
        <w:adjustRightInd/>
        <w:spacing w:before="0" w:beforeAutospacing="0" w:after="0" w:afterAutospacing="0" w:line="360" w:lineRule="auto"/>
        <w:ind w:left="0" w:right="0" w:firstLine="420" w:firstLineChars="0"/>
        <w:jc w:val="left"/>
        <w:rPr>
          <w:rFonts w:hint="eastAsia" w:ascii="Times New Roman" w:hAnsi="Times New Roman" w:eastAsia="宋体" w:cs="Times New Roman"/>
          <w:b/>
          <w:bCs w:val="0"/>
          <w:kern w:val="2"/>
          <w:sz w:val="24"/>
          <w:szCs w:val="24"/>
        </w:rPr>
      </w:pPr>
      <w:r>
        <w:rPr>
          <w:rFonts w:hint="eastAsia" w:ascii="Times New Roman" w:hAnsi="Times New Roman" w:eastAsia="宋体" w:cs="Times New Roman"/>
          <w:b/>
          <w:bCs w:val="0"/>
          <w:kern w:val="2"/>
          <w:sz w:val="24"/>
          <w:szCs w:val="24"/>
          <w:lang w:val="en-US" w:eastAsia="zh-CN" w:bidi="ar"/>
        </w:rPr>
        <w:t xml:space="preserve"> </w:t>
      </w:r>
    </w:p>
    <w:p w14:paraId="451A94E6">
      <w:pPr>
        <w:pStyle w:val="15"/>
        <w:keepNext w:val="0"/>
        <w:keepLines w:val="0"/>
        <w:widowControl w:val="0"/>
        <w:suppressLineNumbers w:val="0"/>
        <w:autoSpaceDE w:val="0"/>
        <w:autoSpaceDN/>
        <w:adjustRightInd/>
        <w:spacing w:before="0" w:beforeAutospacing="0" w:after="0" w:afterAutospacing="0" w:line="360" w:lineRule="auto"/>
        <w:ind w:left="0" w:right="0" w:firstLine="420" w:firstLineChars="0"/>
        <w:jc w:val="left"/>
        <w:rPr>
          <w:rFonts w:hint="eastAsia" w:ascii="Times New Roman" w:hAnsi="Times New Roman" w:eastAsia="宋体" w:cs="Times New Roman"/>
          <w:b/>
          <w:bCs w:val="0"/>
          <w:kern w:val="2"/>
          <w:sz w:val="24"/>
          <w:szCs w:val="24"/>
        </w:rPr>
      </w:pPr>
      <w:r>
        <w:rPr>
          <w:rFonts w:hint="eastAsia" w:ascii="Times New Roman" w:hAnsi="Times New Roman" w:eastAsia="宋体" w:cs="Times New Roman"/>
          <w:b/>
          <w:bCs w:val="0"/>
          <w:kern w:val="2"/>
          <w:sz w:val="24"/>
          <w:szCs w:val="24"/>
          <w:lang w:val="en-US" w:eastAsia="zh-CN" w:bidi="ar"/>
        </w:rPr>
        <w:t xml:space="preserve"> </w:t>
      </w:r>
    </w:p>
    <w:p w14:paraId="19A599CF">
      <w:pPr>
        <w:pStyle w:val="15"/>
        <w:keepNext w:val="0"/>
        <w:keepLines w:val="0"/>
        <w:widowControl w:val="0"/>
        <w:suppressLineNumbers w:val="0"/>
        <w:autoSpaceDE w:val="0"/>
        <w:autoSpaceDN/>
        <w:adjustRightInd/>
        <w:spacing w:before="0" w:beforeAutospacing="0" w:after="0" w:afterAutospacing="0" w:line="360" w:lineRule="auto"/>
        <w:ind w:left="0" w:right="0" w:firstLine="420" w:firstLineChars="0"/>
        <w:jc w:val="left"/>
        <w:rPr>
          <w:rFonts w:hint="eastAsia" w:ascii="Times New Roman" w:hAnsi="Times New Roman" w:eastAsia="宋体" w:cs="Times New Roman"/>
          <w:b/>
          <w:bCs w:val="0"/>
          <w:kern w:val="2"/>
          <w:sz w:val="24"/>
          <w:szCs w:val="24"/>
        </w:rPr>
      </w:pPr>
      <w:r>
        <w:rPr>
          <w:rFonts w:hint="eastAsia" w:ascii="Times New Roman" w:hAnsi="Times New Roman" w:eastAsia="宋体" w:cs="Times New Roman"/>
          <w:b/>
          <w:bCs w:val="0"/>
          <w:kern w:val="2"/>
          <w:sz w:val="24"/>
          <w:szCs w:val="24"/>
          <w:lang w:val="en-US" w:eastAsia="zh-CN" w:bidi="ar"/>
        </w:rPr>
        <w:t xml:space="preserve"> </w:t>
      </w:r>
    </w:p>
    <w:p w14:paraId="75E489D2">
      <w:pPr>
        <w:pStyle w:val="15"/>
        <w:keepNext w:val="0"/>
        <w:keepLines w:val="0"/>
        <w:widowControl w:val="0"/>
        <w:suppressLineNumbers w:val="0"/>
        <w:autoSpaceDE w:val="0"/>
        <w:autoSpaceDN/>
        <w:adjustRightInd/>
        <w:spacing w:before="0" w:beforeAutospacing="0" w:after="0" w:afterAutospacing="0" w:line="360" w:lineRule="auto"/>
        <w:ind w:left="0" w:right="0" w:firstLine="420" w:firstLineChars="0"/>
        <w:jc w:val="left"/>
        <w:rPr>
          <w:rFonts w:hint="eastAsia" w:ascii="Times New Roman" w:hAnsi="Times New Roman" w:eastAsia="宋体" w:cs="Times New Roman"/>
          <w:b/>
          <w:bCs w:val="0"/>
          <w:kern w:val="2"/>
          <w:sz w:val="24"/>
          <w:szCs w:val="24"/>
        </w:rPr>
      </w:pPr>
      <w:r>
        <w:rPr>
          <w:rFonts w:hint="eastAsia" w:ascii="Times New Roman" w:hAnsi="Times New Roman" w:eastAsia="宋体" w:cs="Times New Roman"/>
          <w:b/>
          <w:bCs w:val="0"/>
          <w:kern w:val="2"/>
          <w:sz w:val="24"/>
          <w:szCs w:val="24"/>
          <w:lang w:val="en-US" w:eastAsia="zh-CN" w:bidi="ar"/>
        </w:rPr>
        <w:t xml:space="preserve"> </w:t>
      </w:r>
    </w:p>
    <w:p w14:paraId="4E7FE3BC">
      <w:pPr>
        <w:pStyle w:val="15"/>
        <w:keepNext w:val="0"/>
        <w:keepLines w:val="0"/>
        <w:widowControl w:val="0"/>
        <w:suppressLineNumbers w:val="0"/>
        <w:autoSpaceDE w:val="0"/>
        <w:autoSpaceDN/>
        <w:adjustRightInd/>
        <w:spacing w:before="0" w:beforeAutospacing="0" w:after="0" w:afterAutospacing="0" w:line="360" w:lineRule="auto"/>
        <w:ind w:left="0" w:right="0" w:firstLine="420" w:firstLineChars="0"/>
        <w:jc w:val="left"/>
        <w:rPr>
          <w:rFonts w:hint="eastAsia" w:ascii="Times New Roman" w:hAnsi="Times New Roman" w:eastAsia="宋体" w:cs="Times New Roman"/>
          <w:b/>
          <w:bCs w:val="0"/>
          <w:kern w:val="2"/>
          <w:sz w:val="24"/>
          <w:szCs w:val="24"/>
        </w:rPr>
      </w:pPr>
      <w:r>
        <w:rPr>
          <w:rFonts w:hint="eastAsia" w:ascii="Times New Roman" w:hAnsi="Times New Roman" w:eastAsia="宋体" w:cs="Times New Roman"/>
          <w:b/>
          <w:bCs w:val="0"/>
          <w:kern w:val="2"/>
          <w:sz w:val="24"/>
          <w:szCs w:val="24"/>
          <w:lang w:val="en-US" w:eastAsia="zh-CN" w:bidi="ar"/>
        </w:rPr>
        <w:t xml:space="preserve"> </w:t>
      </w:r>
    </w:p>
    <w:p w14:paraId="1D9D39A3">
      <w:pPr>
        <w:pStyle w:val="15"/>
        <w:keepNext w:val="0"/>
        <w:keepLines w:val="0"/>
        <w:widowControl w:val="0"/>
        <w:suppressLineNumbers w:val="0"/>
        <w:autoSpaceDE w:val="0"/>
        <w:autoSpaceDN/>
        <w:adjustRightInd/>
        <w:spacing w:before="0" w:beforeAutospacing="0" w:after="0" w:afterAutospacing="0" w:line="360" w:lineRule="auto"/>
        <w:ind w:left="0" w:right="0" w:firstLine="420" w:firstLineChars="0"/>
        <w:jc w:val="left"/>
        <w:rPr>
          <w:rFonts w:hint="default" w:ascii="Times New Roman" w:hAnsi="Times New Roman" w:eastAsia="宋体" w:cs="Times New Roman"/>
          <w:b/>
          <w:bCs w:val="0"/>
          <w:kern w:val="2"/>
          <w:sz w:val="24"/>
          <w:szCs w:val="24"/>
        </w:rPr>
      </w:pPr>
      <w:r>
        <w:rPr>
          <w:rFonts w:hint="eastAsia" w:ascii="宋体" w:hAnsi="宋体" w:eastAsia="宋体" w:cs="宋体"/>
          <w:b/>
          <w:bCs w:val="0"/>
          <w:kern w:val="2"/>
          <w:sz w:val="24"/>
          <w:szCs w:val="24"/>
          <w:lang w:val="en-US" w:eastAsia="zh-CN" w:bidi="ar"/>
        </w:rPr>
        <w:t>（以下无正文内容，为签字盖章页）</w:t>
      </w:r>
    </w:p>
    <w:p w14:paraId="28527CE1">
      <w:pPr>
        <w:keepNext w:val="0"/>
        <w:keepLines w:val="0"/>
        <w:widowControl w:val="0"/>
        <w:suppressLineNumbers w:val="0"/>
        <w:autoSpaceDE w:val="0"/>
        <w:autoSpaceDN w:val="0"/>
        <w:adjustRightInd w:val="0"/>
        <w:spacing w:before="240" w:beforeLines="100" w:beforeAutospacing="0" w:after="240" w:afterLines="100" w:afterAutospacing="0" w:line="360" w:lineRule="auto"/>
        <w:ind w:left="0" w:right="0" w:firstLine="240" w:firstLineChars="10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2D5274B7">
      <w:pPr>
        <w:keepNext w:val="0"/>
        <w:keepLines w:val="0"/>
        <w:widowControl w:val="0"/>
        <w:suppressLineNumbers w:val="0"/>
        <w:autoSpaceDE w:val="0"/>
        <w:autoSpaceDN w:val="0"/>
        <w:adjustRightInd w:val="0"/>
        <w:spacing w:before="240" w:beforeLines="100" w:beforeAutospacing="0" w:after="240" w:afterLines="100" w:afterAutospacing="0" w:line="360" w:lineRule="auto"/>
        <w:ind w:left="0" w:right="0" w:firstLine="240" w:firstLineChars="10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4C42D21A">
      <w:pPr>
        <w:keepNext w:val="0"/>
        <w:keepLines w:val="0"/>
        <w:widowControl w:val="0"/>
        <w:suppressLineNumbers w:val="0"/>
        <w:autoSpaceDE w:val="0"/>
        <w:autoSpaceDN w:val="0"/>
        <w:adjustRightInd w:val="0"/>
        <w:spacing w:before="240" w:beforeLines="100" w:beforeAutospacing="0" w:after="240" w:afterLines="100" w:afterAutospacing="0" w:line="360" w:lineRule="auto"/>
        <w:ind w:left="0" w:right="0" w:firstLine="240" w:firstLineChars="10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51291AD7">
      <w:pPr>
        <w:keepNext w:val="0"/>
        <w:keepLines w:val="0"/>
        <w:widowControl w:val="0"/>
        <w:suppressLineNumbers w:val="0"/>
        <w:autoSpaceDE w:val="0"/>
        <w:autoSpaceDN w:val="0"/>
        <w:adjustRightInd w:val="0"/>
        <w:spacing w:before="240" w:beforeLines="100" w:beforeAutospacing="0" w:after="240" w:afterLines="100" w:afterAutospacing="0" w:line="360" w:lineRule="auto"/>
        <w:ind w:left="0" w:right="0" w:firstLine="240" w:firstLineChars="1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甲方：</w:t>
      </w:r>
      <w:r>
        <w:rPr>
          <w:rFonts w:hint="eastAsia" w:ascii="宋体"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乙方：</w:t>
      </w:r>
      <w:r>
        <w:rPr>
          <w:rFonts w:hint="eastAsia" w:ascii="宋体" w:hAnsi="Times New Roman" w:eastAsia="宋体" w:cs="Times New Roman"/>
          <w:kern w:val="0"/>
          <w:sz w:val="24"/>
          <w:szCs w:val="24"/>
          <w:lang w:val="en-US" w:eastAsia="zh-CN" w:bidi="ar"/>
        </w:rPr>
        <w:t xml:space="preserve"> </w:t>
      </w:r>
    </w:p>
    <w:p w14:paraId="589CC199">
      <w:pPr>
        <w:keepNext w:val="0"/>
        <w:keepLines w:val="0"/>
        <w:widowControl w:val="0"/>
        <w:suppressLineNumbers w:val="0"/>
        <w:autoSpaceDE w:val="0"/>
        <w:autoSpaceDN w:val="0"/>
        <w:adjustRightInd w:val="0"/>
        <w:spacing w:before="240" w:beforeLines="100" w:beforeAutospacing="0" w:after="240" w:afterLines="100" w:afterAutospacing="0" w:line="360" w:lineRule="auto"/>
        <w:ind w:left="420" w:right="0" w:hanging="21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法定代表（或负责）人：</w:t>
      </w:r>
      <w:r>
        <w:rPr>
          <w:rFonts w:hint="eastAsia" w:ascii="宋体"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法定代表人（或负责人）：</w:t>
      </w:r>
    </w:p>
    <w:p w14:paraId="56BD727F">
      <w:pPr>
        <w:keepNext w:val="0"/>
        <w:keepLines w:val="0"/>
        <w:widowControl w:val="0"/>
        <w:suppressLineNumbers w:val="0"/>
        <w:autoSpaceDE w:val="0"/>
        <w:autoSpaceDN w:val="0"/>
        <w:adjustRightInd w:val="0"/>
        <w:spacing w:before="240" w:beforeLines="100" w:beforeAutospacing="0" w:after="240" w:afterLines="100" w:afterAutospacing="0"/>
        <w:ind w:left="420" w:right="0" w:hanging="21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或授权代表人:                                   或授权代表人:</w:t>
      </w:r>
    </w:p>
    <w:p w14:paraId="1CC1AB3B">
      <w:pPr>
        <w:keepNext w:val="0"/>
        <w:keepLines w:val="0"/>
        <w:widowControl w:val="0"/>
        <w:suppressLineNumbers w:val="0"/>
        <w:autoSpaceDE w:val="0"/>
        <w:autoSpaceDN w:val="0"/>
        <w:adjustRightInd w:val="0"/>
        <w:spacing w:before="240" w:beforeLines="100" w:beforeAutospacing="0" w:after="240" w:afterLines="100" w:afterAutospacing="0"/>
        <w:ind w:left="420" w:right="0" w:hanging="210"/>
        <w:jc w:val="left"/>
        <w:rPr>
          <w:rFonts w:hint="eastAsia" w:ascii="宋体" w:hAnsi="Times New Roman" w:eastAsia="宋体" w:cs="Times New Roman"/>
          <w:sz w:val="24"/>
          <w:szCs w:val="24"/>
          <w:u w:val="single"/>
        </w:rPr>
      </w:pPr>
      <w:r>
        <w:rPr>
          <w:rFonts w:hint="eastAsia" w:ascii="宋体" w:hAnsi="宋体" w:eastAsia="宋体" w:cs="宋体"/>
          <w:kern w:val="0"/>
          <w:sz w:val="24"/>
          <w:szCs w:val="24"/>
          <w:lang w:val="en-US" w:eastAsia="zh-CN" w:bidi="ar"/>
        </w:rPr>
        <w:t>地址：</w:t>
      </w:r>
      <w:r>
        <w:rPr>
          <w:rFonts w:hint="eastAsia" w:ascii="宋体"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地址：</w:t>
      </w:r>
    </w:p>
    <w:p w14:paraId="2565CD4C">
      <w:pPr>
        <w:keepNext w:val="0"/>
        <w:keepLines w:val="0"/>
        <w:widowControl w:val="0"/>
        <w:suppressLineNumbers w:val="0"/>
        <w:autoSpaceDE w:val="0"/>
        <w:autoSpaceDN w:val="0"/>
        <w:adjustRightInd w:val="0"/>
        <w:spacing w:before="240" w:beforeLines="100" w:beforeAutospacing="0" w:after="240" w:afterLines="100" w:afterAutospacing="0" w:line="360" w:lineRule="auto"/>
        <w:ind w:left="420" w:right="0" w:hanging="21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联系电话：</w:t>
      </w:r>
      <w:r>
        <w:rPr>
          <w:rFonts w:hint="eastAsia" w:ascii="宋体"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联系电话：</w:t>
      </w:r>
    </w:p>
    <w:p w14:paraId="1B826637">
      <w:pPr>
        <w:keepNext w:val="0"/>
        <w:keepLines w:val="0"/>
        <w:widowControl w:val="0"/>
        <w:suppressLineNumbers w:val="0"/>
        <w:autoSpaceDE w:val="0"/>
        <w:autoSpaceDN w:val="0"/>
        <w:adjustRightInd w:val="0"/>
        <w:spacing w:before="240" w:beforeLines="100" w:beforeAutospacing="0" w:after="240" w:afterLines="100" w:afterAutospacing="0" w:line="360" w:lineRule="auto"/>
        <w:ind w:left="420" w:right="0" w:hanging="21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5C4A1384">
      <w:pPr>
        <w:keepNext w:val="0"/>
        <w:keepLines w:val="0"/>
        <w:widowControl w:val="0"/>
        <w:suppressLineNumbers w:val="0"/>
        <w:autoSpaceDE w:val="0"/>
        <w:autoSpaceDN w:val="0"/>
        <w:adjustRightInd w:val="0"/>
        <w:spacing w:before="240" w:beforeLines="100" w:beforeAutospacing="0" w:after="240" w:afterLines="100" w:afterAutospacing="0" w:line="360" w:lineRule="auto"/>
        <w:ind w:left="420" w:right="0" w:hanging="21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签订时间：</w:t>
      </w:r>
      <w:r>
        <w:rPr>
          <w:rFonts w:hint="eastAsia" w:ascii="宋体" w:hAnsi="Times New Roman" w:eastAsia="宋体" w:cs="Times New Roman"/>
          <w:kern w:val="0"/>
          <w:sz w:val="24"/>
          <w:szCs w:val="24"/>
          <w:lang w:val="en-US" w:eastAsia="zh-CN" w:bidi="ar"/>
        </w:rPr>
        <w:t xml:space="preserve"> </w:t>
      </w:r>
    </w:p>
    <w:p w14:paraId="00148E63">
      <w:pPr>
        <w:keepNext w:val="0"/>
        <w:keepLines w:val="0"/>
        <w:widowControl w:val="0"/>
        <w:suppressLineNumbers w:val="0"/>
        <w:autoSpaceDE w:val="0"/>
        <w:autoSpaceDN w:val="0"/>
        <w:adjustRightInd w:val="0"/>
        <w:spacing w:before="0" w:beforeAutospacing="0" w:after="0" w:afterAutospacing="0"/>
        <w:ind w:left="0" w:right="0" w:firstLine="240" w:firstLineChars="1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签订地点：广东省东莞市</w:t>
      </w:r>
    </w:p>
    <w:p w14:paraId="1FF117E0">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2DDD7EE5">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144715C6">
      <w:pPr>
        <w:keepNext w:val="0"/>
        <w:keepLines w:val="0"/>
        <w:widowControl/>
        <w:suppressLineNumbers w:val="0"/>
        <w:autoSpaceDE w:val="0"/>
        <w:autoSpaceDN/>
        <w:adjustRightInd w:val="0"/>
        <w:spacing w:before="0" w:beforeAutospacing="0" w:after="0" w:afterAutospacing="0"/>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br w:type="page"/>
      </w:r>
    </w:p>
    <w:p w14:paraId="67DC13FD">
      <w:pPr>
        <w:keepNext w:val="0"/>
        <w:keepLines w:val="0"/>
        <w:widowControl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sz w:val="24"/>
          <w:szCs w:val="24"/>
        </w:rPr>
      </w:pPr>
      <w:r>
        <w:rPr>
          <w:rFonts w:hint="eastAsia" w:ascii="宋体" w:hAnsi="宋体" w:eastAsia="宋体" w:cs="宋体"/>
          <w:kern w:val="0"/>
          <w:sz w:val="24"/>
          <w:szCs w:val="24"/>
          <w:lang w:val="en-US" w:eastAsia="zh-CN" w:bidi="ar"/>
        </w:rPr>
        <w:t>附件一：报价文件</w:t>
      </w:r>
    </w:p>
    <w:p w14:paraId="31A659E9">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59F0FF8D">
      <w:pPr>
        <w:keepNext w:val="0"/>
        <w:keepLines w:val="0"/>
        <w:widowControl/>
        <w:suppressLineNumbers w:val="0"/>
        <w:autoSpaceDE w:val="0"/>
        <w:autoSpaceDN/>
        <w:adjustRightInd w:val="0"/>
        <w:spacing w:before="0" w:beforeAutospacing="0" w:after="0" w:afterAutospacing="0"/>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br w:type="page"/>
      </w:r>
    </w:p>
    <w:p w14:paraId="5C6D344F">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附件二：用户需求书</w:t>
      </w:r>
    </w:p>
    <w:p w14:paraId="26AB1F13">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40E4A817">
      <w:pPr>
        <w:keepNext w:val="0"/>
        <w:keepLines w:val="0"/>
        <w:widowControl/>
        <w:suppressLineNumbers w:val="0"/>
        <w:autoSpaceDE w:val="0"/>
        <w:autoSpaceDN/>
        <w:adjustRightInd w:val="0"/>
        <w:spacing w:before="0" w:beforeAutospacing="0" w:after="0" w:afterAutospacing="0"/>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br w:type="page"/>
      </w:r>
    </w:p>
    <w:p w14:paraId="1860E82E">
      <w:pPr>
        <w:keepNext w:val="0"/>
        <w:keepLines w:val="0"/>
        <w:widowControl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sz w:val="24"/>
          <w:szCs w:val="24"/>
        </w:rPr>
      </w:pPr>
      <w:r>
        <w:rPr>
          <w:rFonts w:hint="eastAsia" w:ascii="宋体" w:hAnsi="宋体" w:eastAsia="宋体" w:cs="宋体"/>
          <w:kern w:val="0"/>
          <w:sz w:val="24"/>
          <w:szCs w:val="24"/>
          <w:lang w:val="en-US" w:eastAsia="zh-CN" w:bidi="ar"/>
        </w:rPr>
        <w:t>附件三：到货验收单</w:t>
      </w:r>
    </w:p>
    <w:p w14:paraId="650AEBA2">
      <w:pPr>
        <w:keepNext w:val="0"/>
        <w:keepLines w:val="0"/>
        <w:widowControl w:val="0"/>
        <w:suppressLineNumbers w:val="0"/>
        <w:autoSpaceDE w:val="0"/>
        <w:autoSpaceDN w:val="0"/>
        <w:adjustRightInd w:val="0"/>
        <w:spacing w:before="0" w:beforeAutospacing="0" w:after="0" w:afterAutospacing="0" w:line="520" w:lineRule="exact"/>
        <w:ind w:left="0" w:right="0"/>
        <w:jc w:val="center"/>
        <w:rPr>
          <w:rFonts w:hint="default" w:ascii="Times New Roman" w:hAnsi="Times New Roman" w:eastAsia="方正小标宋简体" w:cs="Times New Roman"/>
          <w:b w:val="0"/>
          <w:bCs/>
          <w:color w:val="000000"/>
          <w:spacing w:val="-10"/>
          <w:sz w:val="40"/>
          <w:szCs w:val="40"/>
        </w:rPr>
      </w:pPr>
      <w:r>
        <w:rPr>
          <w:rFonts w:hint="eastAsia" w:ascii="方正小标宋简体" w:hAnsi="方正小标宋简体" w:eastAsia="方正小标宋简体" w:cs="方正小标宋简体"/>
          <w:b w:val="0"/>
          <w:bCs/>
          <w:color w:val="000000"/>
          <w:spacing w:val="-10"/>
          <w:kern w:val="0"/>
          <w:sz w:val="40"/>
          <w:szCs w:val="40"/>
          <w:lang w:val="en-US" w:eastAsia="zh-CN" w:bidi="ar"/>
        </w:rPr>
        <w:t>货物到货验收单</w:t>
      </w:r>
    </w:p>
    <w:p w14:paraId="7B001642">
      <w:pPr>
        <w:pStyle w:val="15"/>
        <w:keepNext w:val="0"/>
        <w:keepLines w:val="0"/>
        <w:widowControl w:val="0"/>
        <w:suppressLineNumbers w:val="0"/>
        <w:autoSpaceDE w:val="0"/>
        <w:autoSpaceDN w:val="0"/>
        <w:adjustRightInd w:val="0"/>
        <w:spacing w:before="0" w:beforeAutospacing="1" w:after="0" w:afterAutospacing="1" w:line="520" w:lineRule="exact"/>
        <w:ind w:left="0" w:right="-26"/>
        <w:jc w:val="center"/>
        <w:rPr>
          <w:rFonts w:hint="default" w:ascii="Times New Roman" w:hAnsi="Times New Roman" w:eastAsia="方正小标宋简体" w:cs="Times New Roman"/>
          <w:b w:val="0"/>
          <w:bCs/>
          <w:color w:val="000000"/>
          <w:sz w:val="40"/>
          <w:szCs w:val="40"/>
        </w:rPr>
      </w:pPr>
      <w:r>
        <w:rPr>
          <w:rFonts w:hint="eastAsia" w:ascii="方正小标宋简体" w:hAnsi="方正小标宋简体" w:eastAsia="方正小标宋简体" w:cs="方正小标宋简体"/>
          <w:b w:val="0"/>
          <w:bCs/>
          <w:color w:val="000000"/>
          <w:kern w:val="0"/>
          <w:sz w:val="40"/>
          <w:szCs w:val="40"/>
          <w:lang w:val="en-US" w:eastAsia="zh-CN" w:bidi="ar"/>
        </w:rPr>
        <w:t>（设备、零配件、材料适用）</w:t>
      </w:r>
    </w:p>
    <w:p w14:paraId="396BD692">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编号：</w:t>
      </w:r>
      <w:r>
        <w:rPr>
          <w:rFonts w:hint="default" w:ascii="Times New Roman" w:hAnsi="Times New Roman" w:eastAsia="仿宋_GB2312" w:cs="Times New Roman"/>
          <w:b w:val="0"/>
          <w:bCs/>
          <w:color w:val="000000"/>
          <w:kern w:val="0"/>
          <w:sz w:val="22"/>
          <w:szCs w:val="22"/>
          <w:lang w:val="en-US" w:eastAsia="zh-CN" w:bidi="ar"/>
        </w:rPr>
        <w:t xml:space="preserve">                                      </w:t>
      </w:r>
    </w:p>
    <w:tbl>
      <w:tblPr>
        <w:tblStyle w:val="19"/>
        <w:tblW w:w="9239"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788"/>
        <w:gridCol w:w="1943"/>
        <w:gridCol w:w="559"/>
        <w:gridCol w:w="1047"/>
        <w:gridCol w:w="946"/>
        <w:gridCol w:w="760"/>
        <w:gridCol w:w="862"/>
        <w:gridCol w:w="1150"/>
      </w:tblGrid>
      <w:tr w14:paraId="7D0F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32170">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合同名称</w:t>
            </w:r>
          </w:p>
        </w:tc>
        <w:tc>
          <w:tcPr>
            <w:tcW w:w="8055" w:type="dxa"/>
            <w:gridSpan w:val="8"/>
            <w:tcBorders>
              <w:top w:val="single" w:color="auto" w:sz="4" w:space="0"/>
              <w:left w:val="nil"/>
              <w:bottom w:val="single" w:color="auto" w:sz="4" w:space="0"/>
              <w:right w:val="single" w:color="auto" w:sz="4" w:space="0"/>
            </w:tcBorders>
            <w:shd w:val="clear" w:color="auto" w:fill="auto"/>
            <w:noWrap/>
            <w:vAlign w:val="center"/>
          </w:tcPr>
          <w:p w14:paraId="2A929378">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r>
      <w:tr w14:paraId="3E9A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EE5BA">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供货单位</w:t>
            </w:r>
          </w:p>
        </w:tc>
        <w:tc>
          <w:tcPr>
            <w:tcW w:w="2731" w:type="dxa"/>
            <w:gridSpan w:val="2"/>
            <w:tcBorders>
              <w:top w:val="single" w:color="auto" w:sz="4" w:space="0"/>
              <w:left w:val="nil"/>
              <w:bottom w:val="single" w:color="auto" w:sz="4" w:space="0"/>
              <w:right w:val="single" w:color="auto" w:sz="4" w:space="0"/>
            </w:tcBorders>
            <w:shd w:val="clear" w:color="auto" w:fill="auto"/>
            <w:noWrap/>
            <w:vAlign w:val="center"/>
          </w:tcPr>
          <w:p w14:paraId="3C121178">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noWrap/>
            <w:vAlign w:val="center"/>
          </w:tcPr>
          <w:p w14:paraId="548602F8">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到货时间</w:t>
            </w:r>
          </w:p>
        </w:tc>
        <w:tc>
          <w:tcPr>
            <w:tcW w:w="3718" w:type="dxa"/>
            <w:gridSpan w:val="4"/>
            <w:tcBorders>
              <w:top w:val="single" w:color="auto" w:sz="4" w:space="0"/>
              <w:left w:val="nil"/>
              <w:bottom w:val="single" w:color="auto" w:sz="4" w:space="0"/>
              <w:right w:val="single" w:color="auto" w:sz="4" w:space="0"/>
            </w:tcBorders>
            <w:shd w:val="clear" w:color="auto" w:fill="auto"/>
            <w:noWrap/>
            <w:vAlign w:val="center"/>
          </w:tcPr>
          <w:p w14:paraId="4CD8B90C">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p>
        </w:tc>
      </w:tr>
      <w:tr w14:paraId="2965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0744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采购单位</w:t>
            </w:r>
          </w:p>
        </w:tc>
        <w:tc>
          <w:tcPr>
            <w:tcW w:w="2731" w:type="dxa"/>
            <w:gridSpan w:val="2"/>
            <w:tcBorders>
              <w:top w:val="single" w:color="auto" w:sz="4" w:space="0"/>
              <w:left w:val="nil"/>
              <w:bottom w:val="single" w:color="auto" w:sz="4" w:space="0"/>
              <w:right w:val="single" w:color="auto" w:sz="4" w:space="0"/>
            </w:tcBorders>
            <w:shd w:val="clear" w:color="auto" w:fill="auto"/>
            <w:noWrap/>
            <w:vAlign w:val="center"/>
          </w:tcPr>
          <w:p w14:paraId="24ADA55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noWrap/>
            <w:vAlign w:val="center"/>
          </w:tcPr>
          <w:p w14:paraId="79869C9D">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验收时间</w:t>
            </w:r>
          </w:p>
        </w:tc>
        <w:tc>
          <w:tcPr>
            <w:tcW w:w="3718" w:type="dxa"/>
            <w:gridSpan w:val="4"/>
            <w:tcBorders>
              <w:top w:val="single" w:color="auto" w:sz="4" w:space="0"/>
              <w:left w:val="nil"/>
              <w:bottom w:val="single" w:color="auto" w:sz="4" w:space="0"/>
              <w:right w:val="single" w:color="auto" w:sz="4" w:space="0"/>
            </w:tcBorders>
            <w:shd w:val="clear" w:color="auto" w:fill="auto"/>
            <w:noWrap/>
            <w:vAlign w:val="center"/>
          </w:tcPr>
          <w:p w14:paraId="4BEE434C">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p>
        </w:tc>
      </w:tr>
      <w:tr w14:paraId="0F5A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184" w:type="dxa"/>
            <w:vMerge w:val="restart"/>
            <w:tcBorders>
              <w:top w:val="nil"/>
              <w:left w:val="single" w:color="auto" w:sz="4" w:space="0"/>
              <w:bottom w:val="nil"/>
              <w:right w:val="single" w:color="auto" w:sz="4" w:space="0"/>
            </w:tcBorders>
            <w:shd w:val="clear" w:color="auto" w:fill="auto"/>
            <w:noWrap/>
            <w:vAlign w:val="center"/>
          </w:tcPr>
          <w:p w14:paraId="0EA6DC2C">
            <w:pPr>
              <w:keepNext w:val="0"/>
              <w:keepLines w:val="0"/>
              <w:widowControl/>
              <w:suppressLineNumbers w:val="0"/>
              <w:autoSpaceDE w:val="0"/>
              <w:autoSpaceDN w:val="0"/>
              <w:adjustRightInd w:val="0"/>
              <w:spacing w:before="0" w:beforeAutospacing="0" w:after="0" w:afterAutospacing="0" w:line="260" w:lineRule="exact"/>
              <w:ind w:left="-120" w:leftChars="-50" w:right="-120" w:rightChars="-5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到货</w:t>
            </w:r>
          </w:p>
          <w:p w14:paraId="3C3844B7">
            <w:pPr>
              <w:keepNext w:val="0"/>
              <w:keepLines w:val="0"/>
              <w:widowControl/>
              <w:suppressLineNumbers w:val="0"/>
              <w:autoSpaceDE w:val="0"/>
              <w:autoSpaceDN w:val="0"/>
              <w:adjustRightInd w:val="0"/>
              <w:spacing w:before="0" w:beforeAutospacing="0" w:after="0" w:afterAutospacing="0" w:line="260" w:lineRule="exact"/>
              <w:ind w:left="-120" w:leftChars="-50" w:right="-120" w:rightChars="-5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清单</w:t>
            </w:r>
          </w:p>
        </w:tc>
        <w:tc>
          <w:tcPr>
            <w:tcW w:w="788" w:type="dxa"/>
            <w:tcBorders>
              <w:top w:val="single" w:color="auto" w:sz="4" w:space="0"/>
              <w:left w:val="nil"/>
              <w:bottom w:val="single" w:color="auto" w:sz="4" w:space="0"/>
              <w:right w:val="single" w:color="auto" w:sz="4" w:space="0"/>
            </w:tcBorders>
            <w:shd w:val="clear" w:color="auto" w:fill="auto"/>
            <w:vAlign w:val="center"/>
          </w:tcPr>
          <w:p w14:paraId="55EA9003">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序号</w:t>
            </w:r>
          </w:p>
        </w:tc>
        <w:tc>
          <w:tcPr>
            <w:tcW w:w="1943" w:type="dxa"/>
            <w:tcBorders>
              <w:top w:val="single" w:color="auto" w:sz="4" w:space="0"/>
              <w:left w:val="nil"/>
              <w:bottom w:val="single" w:color="auto" w:sz="4" w:space="0"/>
              <w:right w:val="single" w:color="auto" w:sz="4" w:space="0"/>
            </w:tcBorders>
            <w:shd w:val="clear" w:color="auto" w:fill="auto"/>
            <w:vAlign w:val="center"/>
          </w:tcPr>
          <w:p w14:paraId="12A13798">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货物名称</w:t>
            </w: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4EE37777">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规格型号</w:t>
            </w:r>
          </w:p>
        </w:tc>
        <w:tc>
          <w:tcPr>
            <w:tcW w:w="946" w:type="dxa"/>
            <w:tcBorders>
              <w:top w:val="single" w:color="auto" w:sz="4" w:space="0"/>
              <w:left w:val="nil"/>
              <w:bottom w:val="single" w:color="auto" w:sz="4" w:space="0"/>
              <w:right w:val="single" w:color="auto" w:sz="4" w:space="0"/>
            </w:tcBorders>
            <w:shd w:val="clear" w:color="auto" w:fill="auto"/>
            <w:vAlign w:val="center"/>
          </w:tcPr>
          <w:p w14:paraId="2D5D1C9B">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品牌</w:t>
            </w:r>
          </w:p>
        </w:tc>
        <w:tc>
          <w:tcPr>
            <w:tcW w:w="760" w:type="dxa"/>
            <w:tcBorders>
              <w:top w:val="single" w:color="auto" w:sz="4" w:space="0"/>
              <w:left w:val="nil"/>
              <w:bottom w:val="single" w:color="auto" w:sz="4" w:space="0"/>
              <w:right w:val="single" w:color="auto" w:sz="4" w:space="0"/>
            </w:tcBorders>
            <w:shd w:val="clear" w:color="auto" w:fill="auto"/>
            <w:vAlign w:val="center"/>
          </w:tcPr>
          <w:p w14:paraId="28081745">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单位</w:t>
            </w:r>
          </w:p>
        </w:tc>
        <w:tc>
          <w:tcPr>
            <w:tcW w:w="862" w:type="dxa"/>
            <w:tcBorders>
              <w:top w:val="single" w:color="auto" w:sz="4" w:space="0"/>
              <w:left w:val="nil"/>
              <w:bottom w:val="single" w:color="auto" w:sz="4" w:space="0"/>
              <w:right w:val="single" w:color="auto" w:sz="4" w:space="0"/>
            </w:tcBorders>
            <w:shd w:val="clear" w:color="auto" w:fill="auto"/>
            <w:vAlign w:val="center"/>
          </w:tcPr>
          <w:p w14:paraId="64A172A7">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数量</w:t>
            </w:r>
          </w:p>
        </w:tc>
        <w:tc>
          <w:tcPr>
            <w:tcW w:w="1150" w:type="dxa"/>
            <w:tcBorders>
              <w:top w:val="single" w:color="auto" w:sz="4" w:space="0"/>
              <w:left w:val="nil"/>
              <w:bottom w:val="single" w:color="auto" w:sz="4" w:space="0"/>
              <w:right w:val="single" w:color="auto" w:sz="4" w:space="0"/>
            </w:tcBorders>
            <w:shd w:val="clear" w:color="auto" w:fill="auto"/>
            <w:vAlign w:val="center"/>
          </w:tcPr>
          <w:p w14:paraId="5C7EA105">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2189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184" w:type="dxa"/>
            <w:vMerge w:val="continue"/>
            <w:tcBorders>
              <w:top w:val="nil"/>
              <w:left w:val="single" w:color="auto" w:sz="4" w:space="0"/>
              <w:bottom w:val="nil"/>
              <w:right w:val="single" w:color="auto" w:sz="4" w:space="0"/>
            </w:tcBorders>
            <w:shd w:val="clear" w:color="auto" w:fill="auto"/>
            <w:noWrap/>
            <w:vAlign w:val="center"/>
          </w:tcPr>
          <w:p w14:paraId="6E592E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315BD3DE">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423FF090">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2BA1F079">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232FF284">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15073FF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1136798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3B2683CA">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sz w:val="22"/>
                <w:szCs w:val="22"/>
              </w:rPr>
            </w:pPr>
          </w:p>
        </w:tc>
      </w:tr>
      <w:tr w14:paraId="0BA8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184" w:type="dxa"/>
            <w:vMerge w:val="continue"/>
            <w:tcBorders>
              <w:top w:val="nil"/>
              <w:left w:val="single" w:color="auto" w:sz="4" w:space="0"/>
              <w:bottom w:val="nil"/>
              <w:right w:val="single" w:color="auto" w:sz="4" w:space="0"/>
            </w:tcBorders>
            <w:shd w:val="clear" w:color="auto" w:fill="auto"/>
            <w:noWrap/>
            <w:vAlign w:val="center"/>
          </w:tcPr>
          <w:p w14:paraId="29E109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120A7E59">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0F95AB2E">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405AA910">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58E27077">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7345EB9D">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7407F0A0">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0B2229ED">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sz w:val="22"/>
                <w:szCs w:val="22"/>
              </w:rPr>
            </w:pPr>
          </w:p>
        </w:tc>
      </w:tr>
      <w:tr w14:paraId="194B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184" w:type="dxa"/>
            <w:vMerge w:val="continue"/>
            <w:tcBorders>
              <w:top w:val="nil"/>
              <w:left w:val="single" w:color="auto" w:sz="4" w:space="0"/>
              <w:bottom w:val="nil"/>
              <w:right w:val="single" w:color="auto" w:sz="4" w:space="0"/>
            </w:tcBorders>
            <w:shd w:val="clear" w:color="auto" w:fill="auto"/>
            <w:noWrap/>
            <w:vAlign w:val="center"/>
          </w:tcPr>
          <w:p w14:paraId="02A8EC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5BB87FA0">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74CB73D6">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6AB07BA4">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576A8A00">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15EC90EA">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5C5F1D81">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6E33191B">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sz w:val="22"/>
                <w:szCs w:val="22"/>
              </w:rPr>
            </w:pPr>
          </w:p>
        </w:tc>
      </w:tr>
      <w:tr w14:paraId="5D1A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184" w:type="dxa"/>
            <w:vMerge w:val="continue"/>
            <w:tcBorders>
              <w:top w:val="nil"/>
              <w:left w:val="single" w:color="auto" w:sz="4" w:space="0"/>
              <w:bottom w:val="nil"/>
              <w:right w:val="single" w:color="auto" w:sz="4" w:space="0"/>
            </w:tcBorders>
            <w:shd w:val="clear" w:color="auto" w:fill="auto"/>
            <w:noWrap/>
            <w:vAlign w:val="center"/>
          </w:tcPr>
          <w:p w14:paraId="5323C5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5CCE9C51">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66273DC4">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2C065374">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7C187052">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3D3F3393">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46297281">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239BD8BD">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sz w:val="22"/>
                <w:szCs w:val="22"/>
              </w:rPr>
            </w:pPr>
          </w:p>
        </w:tc>
      </w:tr>
      <w:tr w14:paraId="5FFA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184" w:type="dxa"/>
            <w:vMerge w:val="continue"/>
            <w:tcBorders>
              <w:top w:val="nil"/>
              <w:left w:val="single" w:color="auto" w:sz="4" w:space="0"/>
              <w:bottom w:val="nil"/>
              <w:right w:val="single" w:color="auto" w:sz="4" w:space="0"/>
            </w:tcBorders>
            <w:shd w:val="clear" w:color="auto" w:fill="auto"/>
            <w:noWrap/>
            <w:vAlign w:val="center"/>
          </w:tcPr>
          <w:p w14:paraId="37E14D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7B4316AE">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7085D7AA">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23108929">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3B80F94D">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5368AA45">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2DF1EB7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78179CA1">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sz w:val="22"/>
                <w:szCs w:val="22"/>
              </w:rPr>
            </w:pPr>
          </w:p>
        </w:tc>
      </w:tr>
      <w:tr w14:paraId="2DBE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1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52634B">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进场</w:t>
            </w:r>
          </w:p>
          <w:p w14:paraId="401371A5">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检查</w:t>
            </w:r>
          </w:p>
          <w:p w14:paraId="0FD4DDA1">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情况</w:t>
            </w: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02294C93">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货物数量是否齐全，如否请备注缺货或错货情况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77D87788">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eastAsia" w:ascii="Times New Roman" w:hAnsi="Times New Roman" w:eastAsia="仿宋_GB2312" w:cs="Times New Roman"/>
                <w:b w:val="0"/>
                <w:bCs/>
                <w:color w:val="000000"/>
                <w:kern w:val="0"/>
                <w:sz w:val="22"/>
                <w:szCs w:val="22"/>
              </w:rPr>
            </w:pP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不涉及</w:t>
            </w:r>
          </w:p>
          <w:p w14:paraId="2DA6100F">
            <w:pPr>
              <w:pStyle w:val="15"/>
              <w:keepNext w:val="0"/>
              <w:keepLines w:val="0"/>
              <w:widowControl w:val="0"/>
              <w:suppressLineNumbers w:val="0"/>
              <w:autoSpaceDE w:val="0"/>
              <w:autoSpaceDN w:val="0"/>
              <w:adjustRightInd w:val="0"/>
              <w:spacing w:before="0" w:beforeAutospacing="1" w:after="0" w:afterAutospacing="0" w:line="260" w:lineRule="exact"/>
              <w:ind w:left="0" w:right="-26" w:firstLine="0" w:firstLineChars="0"/>
              <w:jc w:val="center"/>
              <w:rPr>
                <w:rFonts w:hint="default" w:ascii="Times New Roman" w:hAnsi="Times New Roman" w:eastAsia="仿宋_GB2312" w:cs="Times New Roman"/>
                <w:b/>
                <w:bCs/>
                <w:sz w:val="84"/>
                <w:szCs w:val="84"/>
              </w:rPr>
            </w:pPr>
            <w:r>
              <w:rPr>
                <w:rFonts w:hint="eastAsia" w:ascii="仿宋_GB2312" w:hAnsi="Times New Roman" w:eastAsia="仿宋_GB2312" w:cs="仿宋_GB2312"/>
                <w:b w:val="0"/>
                <w:bCs/>
                <w:color w:val="000000"/>
                <w:kern w:val="0"/>
                <w:sz w:val="22"/>
                <w:szCs w:val="22"/>
                <w:lang w:val="en-US" w:eastAsia="zh-CN" w:bidi="ar"/>
              </w:rPr>
              <w:t>备注：</w:t>
            </w:r>
          </w:p>
        </w:tc>
      </w:tr>
      <w:tr w14:paraId="76AB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E04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68C629F0">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货物是否完好无损，如否请备注货损情况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7B8B0BDA">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不涉及</w:t>
            </w:r>
          </w:p>
          <w:p w14:paraId="3CB36C00">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50C5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94DE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21791B41">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随货物备品备件和专用工具情况，如有缺请备注</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73C460B9">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不涉及</w:t>
            </w:r>
          </w:p>
          <w:p w14:paraId="11F52426">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715B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BAC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0B08E49C">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货物和配件材质是否相符，如否请备注情况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6350B2F9">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不涉及</w:t>
            </w:r>
          </w:p>
          <w:p w14:paraId="27A4F6A4">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6FD0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8D6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44CCEE0C">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货物和配件性能参数是否相符，如否请备注情况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40D0BA51">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不涉及</w:t>
            </w:r>
          </w:p>
          <w:p w14:paraId="4F3CE84E">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2498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829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29597B4E">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到货资料检查</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27AB9ECF">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产品说明书、</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产品合格证、</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保修单、</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出厂检测报告、</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技术图纸、其它</w:t>
            </w:r>
            <w:r>
              <w:rPr>
                <w:rFonts w:hint="default" w:ascii="Times New Roman" w:hAnsi="Times New Roman" w:eastAsia="仿宋_GB2312" w:cs="Times New Roman"/>
                <w:b w:val="0"/>
                <w:bCs/>
                <w:color w:val="000000"/>
                <w:kern w:val="0"/>
                <w:sz w:val="22"/>
                <w:szCs w:val="22"/>
                <w:lang w:val="en-US" w:eastAsia="zh-CN" w:bidi="ar"/>
              </w:rPr>
              <w:t xml:space="preserve">      </w:t>
            </w:r>
          </w:p>
        </w:tc>
      </w:tr>
      <w:tr w14:paraId="7BE8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38B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67326311">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是否需要送检</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258D9294">
            <w:pPr>
              <w:keepNext w:val="0"/>
              <w:keepLines w:val="0"/>
              <w:widowControl w:val="0"/>
              <w:suppressLineNumbers w:val="0"/>
              <w:autoSpaceDE w:val="0"/>
              <w:autoSpaceDN w:val="0"/>
              <w:adjustRightInd w:val="0"/>
              <w:spacing w:before="0" w:beforeAutospacing="0" w:after="0" w:afterAutospacing="0" w:line="260" w:lineRule="exact"/>
              <w:ind w:left="0" w:right="0" w:firstLine="880" w:firstLineChars="400"/>
              <w:jc w:val="left"/>
              <w:rPr>
                <w:rFonts w:hint="default" w:ascii="Times New Roman" w:hAnsi="Times New Roman" w:eastAsia="仿宋_GB2312" w:cs="Times New Roman"/>
                <w:b w:val="0"/>
                <w:bCs/>
                <w:color w:val="000000"/>
                <w:kern w:val="0"/>
                <w:sz w:val="22"/>
                <w:szCs w:val="22"/>
              </w:rPr>
            </w:pP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tc>
      </w:tr>
      <w:tr w14:paraId="2C39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66D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601A0A7E">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其他问题</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0047F853">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r>
      <w:tr w14:paraId="50D1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C24B18">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现场到货验收意见</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621A01CC">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sz w:val="24"/>
                <w:szCs w:val="24"/>
              </w:rPr>
            </w:pPr>
          </w:p>
          <w:p w14:paraId="1048E27F">
            <w:pPr>
              <w:keepNext w:val="0"/>
              <w:keepLines w:val="0"/>
              <w:widowControl w:val="0"/>
              <w:suppressLineNumbers w:val="0"/>
              <w:autoSpaceDE w:val="0"/>
              <w:autoSpaceDN w:val="0"/>
              <w:adjustRightInd w:val="0"/>
              <w:spacing w:before="0" w:beforeAutospacing="0" w:after="0" w:afterAutospacing="0" w:line="260" w:lineRule="exact"/>
              <w:ind w:left="0" w:right="-29" w:rightChars="-12"/>
              <w:jc w:val="left"/>
              <w:rPr>
                <w:rFonts w:hint="default" w:ascii="Times New Roman" w:hAnsi="Times New Roman" w:eastAsia="仿宋_GB2312" w:cs="Times New Roman"/>
                <w:b w:val="0"/>
                <w:bCs/>
                <w:sz w:val="31"/>
                <w:szCs w:val="31"/>
              </w:rPr>
            </w:pPr>
          </w:p>
        </w:tc>
      </w:tr>
      <w:tr w14:paraId="4316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9239" w:type="dxa"/>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4BB80E6F">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Cs/>
                <w:color w:val="000000"/>
                <w:kern w:val="0"/>
                <w:sz w:val="22"/>
                <w:szCs w:val="22"/>
              </w:rPr>
            </w:pPr>
            <w:r>
              <w:rPr>
                <w:rFonts w:hint="eastAsia" w:ascii="仿宋_GB2312" w:hAnsi="Times New Roman" w:eastAsia="仿宋_GB2312" w:cs="仿宋_GB2312"/>
                <w:b w:val="0"/>
                <w:bCs/>
                <w:kern w:val="0"/>
                <w:sz w:val="22"/>
                <w:szCs w:val="22"/>
                <w:lang w:val="en-US" w:eastAsia="zh-CN" w:bidi="ar"/>
              </w:rPr>
              <w:t>参</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加</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验</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收</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的</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单</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位</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和</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代</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表</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（签</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字）</w:t>
            </w:r>
          </w:p>
        </w:tc>
      </w:tr>
      <w:tr w14:paraId="2F83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474" w:type="dxa"/>
            <w:gridSpan w:val="4"/>
            <w:tcBorders>
              <w:top w:val="single" w:color="auto" w:sz="6" w:space="0"/>
              <w:left w:val="single" w:color="auto" w:sz="6" w:space="0"/>
              <w:bottom w:val="single" w:color="auto" w:sz="6" w:space="0"/>
              <w:right w:val="single" w:color="auto" w:sz="6" w:space="0"/>
            </w:tcBorders>
            <w:shd w:val="clear" w:color="auto" w:fill="auto"/>
            <w:noWrap/>
            <w:vAlign w:val="top"/>
          </w:tcPr>
          <w:p w14:paraId="1FE40A73">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供货单位</w:t>
            </w:r>
          </w:p>
        </w:tc>
        <w:tc>
          <w:tcPr>
            <w:tcW w:w="4765" w:type="dxa"/>
            <w:gridSpan w:val="5"/>
            <w:tcBorders>
              <w:top w:val="single" w:color="auto" w:sz="6" w:space="0"/>
              <w:left w:val="nil"/>
              <w:bottom w:val="single" w:color="auto" w:sz="6" w:space="0"/>
              <w:right w:val="single" w:color="auto" w:sz="6" w:space="0"/>
            </w:tcBorders>
            <w:shd w:val="clear" w:color="auto" w:fill="auto"/>
            <w:vAlign w:val="top"/>
          </w:tcPr>
          <w:p w14:paraId="4615DCF5">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采购单位</w:t>
            </w:r>
          </w:p>
        </w:tc>
      </w:tr>
      <w:tr w14:paraId="3D76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9239" w:type="dxa"/>
            <w:gridSpan w:val="9"/>
            <w:tcBorders>
              <w:top w:val="single" w:color="auto" w:sz="6" w:space="0"/>
              <w:left w:val="single" w:color="auto" w:sz="6" w:space="0"/>
              <w:bottom w:val="single" w:color="auto" w:sz="6" w:space="0"/>
              <w:right w:val="single" w:color="auto" w:sz="6" w:space="0"/>
            </w:tcBorders>
            <w:shd w:val="clear" w:color="auto" w:fill="auto"/>
            <w:noWrap/>
            <w:vAlign w:val="top"/>
          </w:tcPr>
          <w:p w14:paraId="2EB6003F">
            <w:pPr>
              <w:keepNext w:val="0"/>
              <w:keepLines w:val="0"/>
              <w:widowControl w:val="0"/>
              <w:suppressLineNumbers w:val="0"/>
              <w:autoSpaceDE w:val="0"/>
              <w:autoSpaceDN w:val="0"/>
              <w:adjustRightInd w:val="0"/>
              <w:spacing w:before="0" w:beforeAutospacing="0" w:after="0" w:afterAutospacing="0" w:line="260" w:lineRule="exact"/>
              <w:ind w:left="0" w:right="0"/>
              <w:jc w:val="both"/>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注：对于需要调试和整体验收的项目，本验收表签署仅代表货物到场，不代表完全认可货物的质量，不代表货物所有权转移。</w:t>
            </w:r>
          </w:p>
        </w:tc>
      </w:tr>
    </w:tbl>
    <w:p w14:paraId="32579FBB">
      <w:pPr>
        <w:pStyle w:val="15"/>
        <w:keepNext w:val="0"/>
        <w:keepLines w:val="0"/>
        <w:widowControl w:val="0"/>
        <w:suppressLineNumbers w:val="0"/>
        <w:autoSpaceDE w:val="0"/>
        <w:autoSpaceDN w:val="0"/>
        <w:adjustRightInd w:val="0"/>
        <w:spacing w:before="0" w:beforeAutospacing="1" w:after="0" w:afterAutospacing="1"/>
        <w:ind w:left="0" w:right="-26"/>
        <w:jc w:val="left"/>
        <w:rPr>
          <w:rFonts w:hint="eastAsia" w:ascii="Times New Roman" w:hAnsi="Times New Roman" w:eastAsia="宋体" w:cs="Times New Roman"/>
          <w:b/>
          <w:bCs/>
          <w:sz w:val="84"/>
          <w:szCs w:val="84"/>
        </w:rPr>
      </w:pPr>
      <w:r>
        <w:rPr>
          <w:rFonts w:hint="eastAsia" w:ascii="仿宋_GB2312" w:hAnsi="Times New Roman" w:eastAsia="仿宋_GB2312" w:cs="仿宋_GB2312"/>
          <w:b w:val="0"/>
          <w:bCs/>
          <w:color w:val="000000"/>
          <w:kern w:val="0"/>
          <w:sz w:val="22"/>
          <w:szCs w:val="22"/>
          <w:lang w:val="en-US" w:eastAsia="zh-CN" w:bidi="ar"/>
        </w:rPr>
        <w:t>此表一式两份，供货单位、采购单位各存一份。</w:t>
      </w:r>
    </w:p>
    <w:p w14:paraId="127D3474">
      <w:pPr>
        <w:keepNext w:val="0"/>
        <w:keepLines w:val="0"/>
        <w:widowControl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sz w:val="24"/>
          <w:szCs w:val="24"/>
        </w:rPr>
      </w:pPr>
      <w:r>
        <w:rPr>
          <w:rFonts w:hint="eastAsia" w:ascii="Times New Roman" w:hAnsi="Times New Roman" w:eastAsia="宋体" w:cs="Times New Roman"/>
          <w:kern w:val="0"/>
          <w:sz w:val="24"/>
          <w:szCs w:val="24"/>
          <w:lang w:val="en-US" w:eastAsia="zh-CN" w:bidi="ar"/>
        </w:rPr>
        <w:t xml:space="preserve"> </w:t>
      </w:r>
    </w:p>
    <w:p w14:paraId="3788B6F2">
      <w:pPr>
        <w:pStyle w:val="15"/>
        <w:keepNext w:val="0"/>
        <w:keepLines w:val="0"/>
        <w:widowControl w:val="0"/>
        <w:suppressLineNumbers w:val="0"/>
        <w:autoSpaceDE w:val="0"/>
        <w:autoSpaceDN w:val="0"/>
        <w:adjustRightInd w:val="0"/>
        <w:spacing w:before="0" w:beforeAutospacing="1" w:after="0" w:afterAutospacing="0" w:line="600" w:lineRule="exact"/>
        <w:ind w:left="0" w:right="-26"/>
        <w:jc w:val="left"/>
        <w:rPr>
          <w:rFonts w:hint="eastAsia" w:ascii="Times New Roman" w:hAnsi="Times New Roman" w:eastAsia="宋体" w:cs="Times New Roman"/>
          <w:b w:val="0"/>
          <w:bCs w:val="0"/>
          <w:sz w:val="24"/>
          <w:szCs w:val="24"/>
        </w:rPr>
      </w:pPr>
      <w:r>
        <w:rPr>
          <w:rFonts w:hint="eastAsia" w:ascii="宋体" w:hAnsi="宋体" w:eastAsia="宋体" w:cs="宋体"/>
          <w:b w:val="0"/>
          <w:bCs w:val="0"/>
          <w:kern w:val="0"/>
          <w:sz w:val="24"/>
          <w:szCs w:val="24"/>
          <w:lang w:val="en-US" w:eastAsia="zh-CN" w:bidi="ar"/>
        </w:rPr>
        <w:t>附件四：调试验收单</w:t>
      </w:r>
    </w:p>
    <w:p w14:paraId="004617B1">
      <w:pPr>
        <w:pStyle w:val="15"/>
        <w:keepNext w:val="0"/>
        <w:keepLines w:val="0"/>
        <w:widowControl w:val="0"/>
        <w:suppressLineNumbers w:val="0"/>
        <w:autoSpaceDE w:val="0"/>
        <w:autoSpaceDN w:val="0"/>
        <w:adjustRightInd w:val="0"/>
        <w:spacing w:before="0" w:beforeAutospacing="1" w:after="0" w:afterAutospacing="0" w:line="600" w:lineRule="exact"/>
        <w:ind w:left="0" w:right="-26"/>
        <w:jc w:val="center"/>
        <w:rPr>
          <w:rFonts w:hint="default" w:ascii="Times New Roman" w:hAnsi="Times New Roman" w:eastAsia="方正小标宋简体" w:cs="Times New Roman"/>
          <w:b w:val="0"/>
          <w:bCs/>
          <w:color w:val="000000"/>
          <w:spacing w:val="-10"/>
          <w:sz w:val="40"/>
          <w:szCs w:val="40"/>
        </w:rPr>
      </w:pPr>
      <w:r>
        <w:rPr>
          <w:rFonts w:hint="eastAsia" w:ascii="方正小标宋简体" w:hAnsi="方正小标宋简体" w:eastAsia="方正小标宋简体" w:cs="方正小标宋简体"/>
          <w:b w:val="0"/>
          <w:bCs/>
          <w:color w:val="000000"/>
          <w:spacing w:val="-10"/>
          <w:kern w:val="0"/>
          <w:sz w:val="40"/>
          <w:szCs w:val="40"/>
          <w:lang w:val="en-US" w:eastAsia="zh-CN" w:bidi="ar"/>
        </w:rPr>
        <w:t>货物调试验收单</w:t>
      </w:r>
    </w:p>
    <w:p w14:paraId="675C0FE2">
      <w:pPr>
        <w:pStyle w:val="15"/>
        <w:keepNext w:val="0"/>
        <w:keepLines w:val="0"/>
        <w:widowControl w:val="0"/>
        <w:suppressLineNumbers w:val="0"/>
        <w:autoSpaceDE w:val="0"/>
        <w:autoSpaceDN w:val="0"/>
        <w:adjustRightInd w:val="0"/>
        <w:spacing w:before="0" w:beforeAutospacing="1" w:after="0" w:afterAutospacing="0" w:line="600" w:lineRule="exact"/>
        <w:ind w:left="0" w:right="-26"/>
        <w:jc w:val="center"/>
        <w:rPr>
          <w:rFonts w:hint="default" w:ascii="Times New Roman" w:hAnsi="Times New Roman" w:eastAsia="方正小标宋简体" w:cs="Times New Roman"/>
          <w:b/>
          <w:bCs/>
          <w:color w:val="000000"/>
          <w:spacing w:val="-10"/>
          <w:sz w:val="40"/>
          <w:szCs w:val="40"/>
        </w:rPr>
      </w:pPr>
      <w:r>
        <w:rPr>
          <w:rFonts w:hint="eastAsia" w:ascii="方正小标宋简体" w:hAnsi="方正小标宋简体" w:eastAsia="方正小标宋简体" w:cs="方正小标宋简体"/>
          <w:b w:val="0"/>
          <w:bCs/>
          <w:color w:val="000000"/>
          <w:spacing w:val="-10"/>
          <w:kern w:val="0"/>
          <w:sz w:val="40"/>
          <w:szCs w:val="40"/>
          <w:lang w:val="en-US" w:eastAsia="zh-CN" w:bidi="ar"/>
        </w:rPr>
        <w:t>（设备、零配件适用）</w:t>
      </w:r>
    </w:p>
    <w:p w14:paraId="0B95F9EF">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b/>
          <w:bCs w:val="0"/>
          <w:color w:val="000000"/>
          <w:sz w:val="22"/>
          <w:szCs w:val="22"/>
        </w:rPr>
      </w:pPr>
      <w:r>
        <w:rPr>
          <w:rFonts w:hint="default" w:ascii="Times New Roman" w:hAnsi="Times New Roman" w:eastAsia="宋体" w:cs="Times New Roman"/>
          <w:b/>
          <w:bCs w:val="0"/>
          <w:color w:val="000000"/>
          <w:kern w:val="0"/>
          <w:sz w:val="22"/>
          <w:szCs w:val="22"/>
          <w:lang w:val="en-US" w:eastAsia="zh-CN" w:bidi="ar"/>
        </w:rPr>
        <w:t xml:space="preserve"> </w:t>
      </w:r>
    </w:p>
    <w:p w14:paraId="6E511246">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Cs/>
          <w:sz w:val="24"/>
          <w:szCs w:val="24"/>
        </w:rPr>
      </w:pPr>
      <w:r>
        <w:rPr>
          <w:rFonts w:hint="eastAsia" w:ascii="仿宋_GB2312" w:hAnsi="Times New Roman" w:eastAsia="仿宋_GB2312" w:cs="仿宋_GB2312"/>
          <w:b w:val="0"/>
          <w:bCs/>
          <w:color w:val="000000"/>
          <w:kern w:val="0"/>
          <w:sz w:val="22"/>
          <w:szCs w:val="22"/>
          <w:lang w:val="en-US" w:eastAsia="zh-CN" w:bidi="ar"/>
        </w:rPr>
        <w:t>编号：</w:t>
      </w:r>
      <w:r>
        <w:rPr>
          <w:rFonts w:hint="default" w:ascii="Times New Roman" w:hAnsi="Times New Roman" w:eastAsia="仿宋_GB2312" w:cs="Times New Roman"/>
          <w:b w:val="0"/>
          <w:bCs/>
          <w:color w:val="000000"/>
          <w:kern w:val="0"/>
          <w:sz w:val="22"/>
          <w:szCs w:val="22"/>
          <w:lang w:val="en-US" w:eastAsia="zh-CN" w:bidi="ar"/>
        </w:rPr>
        <w:t xml:space="preserve">                                       </w:t>
      </w:r>
    </w:p>
    <w:tbl>
      <w:tblPr>
        <w:tblStyle w:val="19"/>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8"/>
        <w:gridCol w:w="624"/>
        <w:gridCol w:w="172"/>
        <w:gridCol w:w="157"/>
        <w:gridCol w:w="465"/>
        <w:gridCol w:w="422"/>
        <w:gridCol w:w="824"/>
        <w:gridCol w:w="230"/>
        <w:gridCol w:w="369"/>
        <w:gridCol w:w="560"/>
        <w:gridCol w:w="142"/>
        <w:gridCol w:w="6"/>
        <w:gridCol w:w="566"/>
        <w:gridCol w:w="421"/>
        <w:gridCol w:w="25"/>
        <w:gridCol w:w="965"/>
        <w:gridCol w:w="1201"/>
        <w:gridCol w:w="1599"/>
      </w:tblGrid>
      <w:tr w14:paraId="39FA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0F6FD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合同名称</w:t>
            </w:r>
          </w:p>
        </w:tc>
        <w:tc>
          <w:tcPr>
            <w:tcW w:w="8128"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4DA63116">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29C1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9963B2">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供货单位</w:t>
            </w:r>
          </w:p>
        </w:tc>
        <w:tc>
          <w:tcPr>
            <w:tcW w:w="320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3F0685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1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89D6F89">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到货验收日期</w:t>
            </w:r>
          </w:p>
        </w:tc>
        <w:tc>
          <w:tcPr>
            <w:tcW w:w="3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F620D5">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p>
        </w:tc>
      </w:tr>
      <w:tr w14:paraId="05E5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88694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采购单位</w:t>
            </w:r>
          </w:p>
        </w:tc>
        <w:tc>
          <w:tcPr>
            <w:tcW w:w="320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F2191C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1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0F2D0DF">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调试日期</w:t>
            </w:r>
          </w:p>
        </w:tc>
        <w:tc>
          <w:tcPr>
            <w:tcW w:w="3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55F0B39">
            <w:pPr>
              <w:pStyle w:val="15"/>
              <w:keepNext w:val="0"/>
              <w:keepLines w:val="0"/>
              <w:widowControl w:val="0"/>
              <w:suppressLineNumbers w:val="0"/>
              <w:autoSpaceDE w:val="0"/>
              <w:autoSpaceDN w:val="0"/>
              <w:adjustRightInd w:val="0"/>
              <w:spacing w:before="0" w:beforeAutospacing="1" w:after="0" w:afterAutospacing="1" w:line="360" w:lineRule="auto"/>
              <w:ind w:left="0" w:right="-26"/>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至</w:t>
            </w:r>
          </w:p>
          <w:p w14:paraId="06B1BCC6">
            <w:pPr>
              <w:pStyle w:val="15"/>
              <w:keepNext w:val="0"/>
              <w:keepLines w:val="0"/>
              <w:widowControl w:val="0"/>
              <w:suppressLineNumbers w:val="0"/>
              <w:autoSpaceDE w:val="0"/>
              <w:autoSpaceDN w:val="0"/>
              <w:adjustRightInd w:val="0"/>
              <w:spacing w:before="0" w:beforeAutospacing="1" w:after="0" w:afterAutospacing="1"/>
              <w:ind w:left="0" w:right="-26"/>
              <w:jc w:val="center"/>
              <w:rPr>
                <w:rFonts w:hint="default" w:ascii="Times New Roman" w:hAnsi="Times New Roman" w:eastAsia="仿宋_GB2312" w:cs="Times New Roman"/>
                <w:b/>
                <w:bCs/>
                <w:sz w:val="84"/>
                <w:szCs w:val="84"/>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p>
        </w:tc>
      </w:tr>
      <w:tr w14:paraId="5C1F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66E26572">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一、货物调试列表</w:t>
            </w:r>
          </w:p>
        </w:tc>
      </w:tr>
      <w:tr w14:paraId="1B20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554C2">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序号</w:t>
            </w:r>
          </w:p>
        </w:tc>
        <w:tc>
          <w:tcPr>
            <w:tcW w:w="1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9D5FEE9">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货物名称</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07B65557">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数量</w:t>
            </w:r>
          </w:p>
        </w:tc>
        <w:tc>
          <w:tcPr>
            <w:tcW w:w="187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6DC9B3">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型号</w:t>
            </w: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9CB01D">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主要规格参数</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2CAAE9C3">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安装位置</w:t>
            </w:r>
          </w:p>
        </w:tc>
      </w:tr>
      <w:tr w14:paraId="260B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22DEB">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1</w:t>
            </w:r>
          </w:p>
        </w:tc>
        <w:tc>
          <w:tcPr>
            <w:tcW w:w="1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8832463">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4860B8C1">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87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89B8066">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A66F95">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57CE968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76CF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09D50">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2</w:t>
            </w:r>
          </w:p>
        </w:tc>
        <w:tc>
          <w:tcPr>
            <w:tcW w:w="1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7CC36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18273EA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87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B3FC962">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C71EE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6274421">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784D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AEBCF">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3</w:t>
            </w:r>
          </w:p>
        </w:tc>
        <w:tc>
          <w:tcPr>
            <w:tcW w:w="1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A346BF">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2A9FAC0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87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EE09421">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5C216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1B53B33F">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78F5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3B9D3">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4</w:t>
            </w:r>
          </w:p>
        </w:tc>
        <w:tc>
          <w:tcPr>
            <w:tcW w:w="1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D7E7A5">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336B55C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87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443B97F">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F6DBFA">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70942357">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4EF4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F53A2">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5</w:t>
            </w:r>
          </w:p>
        </w:tc>
        <w:tc>
          <w:tcPr>
            <w:tcW w:w="1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6AAC5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09B3DD0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87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57492C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73E0AD1">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26AFE2F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28F0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52D62CDC">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二、设备调试情况</w:t>
            </w:r>
          </w:p>
        </w:tc>
      </w:tr>
      <w:tr w14:paraId="1667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768F494">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1 XXXX</w:t>
            </w:r>
            <w:r>
              <w:rPr>
                <w:rFonts w:hint="eastAsia" w:ascii="仿宋_GB2312" w:hAnsi="Times New Roman" w:eastAsia="仿宋_GB2312" w:cs="仿宋_GB2312"/>
                <w:b w:val="0"/>
                <w:bCs/>
                <w:color w:val="000000"/>
                <w:kern w:val="0"/>
                <w:sz w:val="22"/>
                <w:szCs w:val="22"/>
                <w:lang w:val="en-US" w:eastAsia="zh-CN" w:bidi="ar"/>
              </w:rPr>
              <w:t>设备</w:t>
            </w:r>
            <w:r>
              <w:rPr>
                <w:rFonts w:hint="default" w:ascii="Times New Roman" w:hAnsi="Times New Roman"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货物</w:t>
            </w:r>
          </w:p>
        </w:tc>
      </w:tr>
      <w:tr w14:paraId="04C0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D37970">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型号</w:t>
            </w:r>
          </w:p>
        </w:tc>
        <w:tc>
          <w:tcPr>
            <w:tcW w:w="19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C5523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0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1F64D5">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制造国</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E2CF87">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9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A8DBF1">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制造厂</w:t>
            </w:r>
          </w:p>
        </w:tc>
        <w:tc>
          <w:tcPr>
            <w:tcW w:w="2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B50F14">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0AEC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15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D0FE2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安装位置</w:t>
            </w:r>
          </w:p>
        </w:tc>
        <w:tc>
          <w:tcPr>
            <w:tcW w:w="23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0F6A97">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2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573F75">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出厂编号</w:t>
            </w:r>
          </w:p>
        </w:tc>
        <w:tc>
          <w:tcPr>
            <w:tcW w:w="42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04F7EA">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35A7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9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6260A9">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主要参数</w:t>
            </w:r>
          </w:p>
        </w:tc>
        <w:tc>
          <w:tcPr>
            <w:tcW w:w="733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5B5BC09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2D26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5" w:type="dxa"/>
            <w:vMerge w:val="restart"/>
            <w:tcBorders>
              <w:top w:val="nil"/>
              <w:left w:val="single" w:color="auto" w:sz="4" w:space="0"/>
              <w:bottom w:val="single" w:color="auto" w:sz="4" w:space="0"/>
              <w:right w:val="single" w:color="auto" w:sz="4" w:space="0"/>
            </w:tcBorders>
            <w:shd w:val="clear" w:color="auto" w:fill="auto"/>
            <w:vAlign w:val="center"/>
          </w:tcPr>
          <w:p w14:paraId="4632D36A">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p w14:paraId="2479B0EF">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单机调试</w:t>
            </w:r>
          </w:p>
        </w:tc>
        <w:tc>
          <w:tcPr>
            <w:tcW w:w="7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C515D6">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序号</w:t>
            </w:r>
          </w:p>
        </w:tc>
        <w:tc>
          <w:tcPr>
            <w:tcW w:w="20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AAC496F">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调试项目</w:t>
            </w:r>
          </w:p>
        </w:tc>
        <w:tc>
          <w:tcPr>
            <w:tcW w:w="16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6296B7">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标准指标</w:t>
            </w: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BA029D">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实际测量指标</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3390DD54">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5511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5" w:type="dxa"/>
            <w:vMerge w:val="continue"/>
            <w:tcBorders>
              <w:top w:val="nil"/>
              <w:left w:val="single" w:color="auto" w:sz="4" w:space="0"/>
              <w:bottom w:val="single" w:color="auto" w:sz="4" w:space="0"/>
              <w:right w:val="single" w:color="auto" w:sz="4" w:space="0"/>
            </w:tcBorders>
            <w:shd w:val="clear" w:color="auto" w:fill="auto"/>
            <w:vAlign w:val="center"/>
          </w:tcPr>
          <w:p w14:paraId="30CA2C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5999A9">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1</w:t>
            </w:r>
          </w:p>
        </w:tc>
        <w:tc>
          <w:tcPr>
            <w:tcW w:w="20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8E5839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21422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3A9F0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5D657CB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17F3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75" w:type="dxa"/>
            <w:vMerge w:val="continue"/>
            <w:tcBorders>
              <w:top w:val="nil"/>
              <w:left w:val="single" w:color="auto" w:sz="4" w:space="0"/>
              <w:bottom w:val="single" w:color="auto" w:sz="4" w:space="0"/>
              <w:right w:val="single" w:color="auto" w:sz="4" w:space="0"/>
            </w:tcBorders>
            <w:shd w:val="clear" w:color="auto" w:fill="auto"/>
            <w:vAlign w:val="center"/>
          </w:tcPr>
          <w:p w14:paraId="7FAD10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C1E36C">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2</w:t>
            </w:r>
          </w:p>
        </w:tc>
        <w:tc>
          <w:tcPr>
            <w:tcW w:w="20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6C456A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F9141EF">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2D8883">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26058513">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0106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75" w:type="dxa"/>
            <w:vMerge w:val="continue"/>
            <w:tcBorders>
              <w:top w:val="nil"/>
              <w:left w:val="single" w:color="auto" w:sz="4" w:space="0"/>
              <w:bottom w:val="single" w:color="auto" w:sz="4" w:space="0"/>
              <w:right w:val="single" w:color="auto" w:sz="4" w:space="0"/>
            </w:tcBorders>
            <w:shd w:val="clear" w:color="auto" w:fill="auto"/>
            <w:vAlign w:val="center"/>
          </w:tcPr>
          <w:p w14:paraId="5C77AD5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7DAADE">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3</w:t>
            </w:r>
          </w:p>
        </w:tc>
        <w:tc>
          <w:tcPr>
            <w:tcW w:w="20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F661F7">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AE2E99">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EBD976">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4A076A6C">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6F72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jc w:val="center"/>
        </w:trPr>
        <w:tc>
          <w:tcPr>
            <w:tcW w:w="575" w:type="dxa"/>
            <w:vMerge w:val="restart"/>
            <w:tcBorders>
              <w:top w:val="nil"/>
              <w:left w:val="single" w:color="auto" w:sz="4" w:space="0"/>
              <w:bottom w:val="single" w:color="auto" w:sz="4" w:space="0"/>
              <w:right w:val="single" w:color="auto" w:sz="4" w:space="0"/>
            </w:tcBorders>
            <w:shd w:val="clear" w:color="auto" w:fill="auto"/>
            <w:vAlign w:val="center"/>
          </w:tcPr>
          <w:p w14:paraId="03D23AD5">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p w14:paraId="09112990">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联合调试</w:t>
            </w:r>
          </w:p>
        </w:tc>
        <w:tc>
          <w:tcPr>
            <w:tcW w:w="7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2C00E7">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序号</w:t>
            </w:r>
          </w:p>
        </w:tc>
        <w:tc>
          <w:tcPr>
            <w:tcW w:w="20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0268D8">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调试项目</w:t>
            </w:r>
          </w:p>
        </w:tc>
        <w:tc>
          <w:tcPr>
            <w:tcW w:w="16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1A4AA3">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标准指标</w:t>
            </w: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E6364D">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实际测量指标</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1A5D6F34">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2D7E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575" w:type="dxa"/>
            <w:vMerge w:val="continue"/>
            <w:tcBorders>
              <w:top w:val="nil"/>
              <w:left w:val="single" w:color="auto" w:sz="4" w:space="0"/>
              <w:bottom w:val="single" w:color="auto" w:sz="4" w:space="0"/>
              <w:right w:val="single" w:color="auto" w:sz="4" w:space="0"/>
            </w:tcBorders>
            <w:shd w:val="clear" w:color="auto" w:fill="auto"/>
            <w:vAlign w:val="center"/>
          </w:tcPr>
          <w:p w14:paraId="2177C31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994C65">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1</w:t>
            </w:r>
          </w:p>
        </w:tc>
        <w:tc>
          <w:tcPr>
            <w:tcW w:w="20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330434">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c>
          <w:tcPr>
            <w:tcW w:w="16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F7B4499">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FF82CF">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0FEFD6C6">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r>
      <w:tr w14:paraId="5162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575" w:type="dxa"/>
            <w:vMerge w:val="continue"/>
            <w:tcBorders>
              <w:top w:val="nil"/>
              <w:left w:val="single" w:color="auto" w:sz="4" w:space="0"/>
              <w:bottom w:val="single" w:color="auto" w:sz="4" w:space="0"/>
              <w:right w:val="single" w:color="auto" w:sz="4" w:space="0"/>
            </w:tcBorders>
            <w:shd w:val="clear" w:color="auto" w:fill="auto"/>
            <w:vAlign w:val="center"/>
          </w:tcPr>
          <w:p w14:paraId="2A351B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41BD73">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2</w:t>
            </w:r>
          </w:p>
        </w:tc>
        <w:tc>
          <w:tcPr>
            <w:tcW w:w="20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DB4E15C">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c>
          <w:tcPr>
            <w:tcW w:w="16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EC6EB9">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FBC1BE">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500F7175">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r>
      <w:tr w14:paraId="069F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575" w:type="dxa"/>
            <w:vMerge w:val="continue"/>
            <w:tcBorders>
              <w:top w:val="nil"/>
              <w:left w:val="single" w:color="auto" w:sz="4" w:space="0"/>
              <w:bottom w:val="single" w:color="auto" w:sz="4" w:space="0"/>
              <w:right w:val="single" w:color="auto" w:sz="4" w:space="0"/>
            </w:tcBorders>
            <w:shd w:val="clear" w:color="auto" w:fill="auto"/>
            <w:vAlign w:val="center"/>
          </w:tcPr>
          <w:p w14:paraId="7F4585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C34BA3">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3</w:t>
            </w:r>
          </w:p>
        </w:tc>
        <w:tc>
          <w:tcPr>
            <w:tcW w:w="20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64A032">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c>
          <w:tcPr>
            <w:tcW w:w="16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EF78BF">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c>
          <w:tcPr>
            <w:tcW w:w="26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6214128">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14:paraId="0E1BF886">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p>
        </w:tc>
      </w:tr>
      <w:tr w14:paraId="0BD2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vAlign w:val="top"/>
          </w:tcPr>
          <w:p w14:paraId="440727B9">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 w:val="0"/>
                <w:bCs/>
                <w:sz w:val="24"/>
                <w:szCs w:val="24"/>
              </w:rPr>
            </w:pPr>
            <w:r>
              <w:rPr>
                <w:rFonts w:hint="eastAsia" w:ascii="仿宋_GB2312" w:hAnsi="Times New Roman" w:eastAsia="仿宋_GB2312" w:cs="仿宋_GB2312"/>
                <w:b w:val="0"/>
                <w:bCs/>
                <w:kern w:val="0"/>
                <w:sz w:val="24"/>
                <w:szCs w:val="24"/>
                <w:lang w:val="en-US" w:eastAsia="zh-CN" w:bidi="ar"/>
              </w:rPr>
              <w:t>三、存在问题</w:t>
            </w:r>
          </w:p>
          <w:p w14:paraId="49215A13">
            <w:pPr>
              <w:keepNext w:val="0"/>
              <w:keepLines w:val="0"/>
              <w:widowControl w:val="0"/>
              <w:suppressLineNumbers w:val="0"/>
              <w:autoSpaceDE w:val="0"/>
              <w:autoSpaceDN w:val="0"/>
              <w:adjustRightInd w:val="0"/>
              <w:spacing w:before="0" w:beforeAutospacing="0" w:after="0" w:afterAutospacing="0" w:line="240" w:lineRule="exact"/>
              <w:ind w:left="0" w:right="0" w:firstLine="462" w:firstLineChars="210"/>
              <w:jc w:val="left"/>
              <w:rPr>
                <w:rFonts w:hint="default" w:ascii="Times New Roman" w:hAnsi="Times New Roman" w:eastAsia="仿宋_GB2312" w:cs="Times New Roman"/>
                <w:bCs/>
                <w:sz w:val="22"/>
                <w:szCs w:val="22"/>
              </w:rPr>
            </w:pPr>
          </w:p>
          <w:p w14:paraId="689AB9F8">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仿宋_GB2312" w:cs="Times New Roman"/>
                <w:bCs/>
                <w:sz w:val="22"/>
                <w:szCs w:val="22"/>
              </w:rPr>
            </w:pPr>
            <w:r>
              <w:rPr>
                <w:rFonts w:hint="eastAsia" w:ascii="仿宋_GB2312" w:hAnsi="Times New Roman" w:eastAsia="仿宋_GB2312" w:cs="仿宋_GB2312"/>
                <w:bCs/>
                <w:kern w:val="0"/>
                <w:sz w:val="22"/>
                <w:szCs w:val="22"/>
                <w:lang w:val="en-US" w:eastAsia="zh-CN" w:bidi="ar"/>
              </w:rPr>
              <w:t>（填写货物存在问题。）</w:t>
            </w:r>
          </w:p>
          <w:p w14:paraId="697802C3">
            <w:pPr>
              <w:keepNext w:val="0"/>
              <w:keepLines w:val="0"/>
              <w:widowControl w:val="0"/>
              <w:suppressLineNumbers w:val="0"/>
              <w:autoSpaceDE w:val="0"/>
              <w:autoSpaceDN w:val="0"/>
              <w:adjustRightInd w:val="0"/>
              <w:spacing w:before="0" w:beforeAutospacing="0" w:after="0" w:afterAutospacing="0" w:line="360" w:lineRule="auto"/>
              <w:ind w:left="0" w:right="0" w:firstLine="462" w:firstLineChars="210"/>
              <w:jc w:val="left"/>
              <w:rPr>
                <w:rFonts w:hint="default" w:ascii="Times New Roman" w:hAnsi="Times New Roman" w:eastAsia="仿宋_GB2312" w:cs="Times New Roman"/>
                <w:b w:val="0"/>
                <w:bCs/>
                <w:sz w:val="22"/>
                <w:szCs w:val="22"/>
              </w:rPr>
            </w:pPr>
          </w:p>
        </w:tc>
      </w:tr>
      <w:tr w14:paraId="0A93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vAlign w:val="top"/>
          </w:tcPr>
          <w:p w14:paraId="79702351">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 w:val="0"/>
                <w:bCs/>
                <w:sz w:val="24"/>
                <w:szCs w:val="24"/>
              </w:rPr>
            </w:pPr>
            <w:r>
              <w:rPr>
                <w:rFonts w:hint="eastAsia" w:ascii="仿宋_GB2312" w:hAnsi="Times New Roman" w:eastAsia="仿宋_GB2312" w:cs="仿宋_GB2312"/>
                <w:b w:val="0"/>
                <w:bCs/>
                <w:kern w:val="0"/>
                <w:sz w:val="24"/>
                <w:szCs w:val="24"/>
                <w:lang w:val="en-US" w:eastAsia="zh-CN" w:bidi="ar"/>
              </w:rPr>
              <w:t>四、问题整改情况</w:t>
            </w:r>
          </w:p>
          <w:p w14:paraId="76443F9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仿宋_GB2312" w:cs="Times New Roman"/>
                <w:bCs/>
                <w:sz w:val="22"/>
                <w:szCs w:val="22"/>
              </w:rPr>
            </w:pPr>
            <w:r>
              <w:rPr>
                <w:rFonts w:hint="eastAsia" w:ascii="仿宋_GB2312" w:hAnsi="Times New Roman" w:eastAsia="仿宋_GB2312" w:cs="仿宋_GB2312"/>
                <w:bCs/>
                <w:kern w:val="0"/>
                <w:sz w:val="22"/>
                <w:szCs w:val="22"/>
                <w:lang w:val="en-US" w:eastAsia="zh-CN" w:bidi="ar"/>
              </w:rPr>
              <w:t>（填写货物问题的整改情况。）</w:t>
            </w:r>
          </w:p>
          <w:p w14:paraId="5590C4DC">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 w:val="0"/>
                <w:bCs/>
                <w:sz w:val="22"/>
                <w:szCs w:val="22"/>
              </w:rPr>
            </w:pPr>
          </w:p>
        </w:tc>
      </w:tr>
      <w:tr w14:paraId="4A26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vAlign w:val="top"/>
          </w:tcPr>
          <w:p w14:paraId="181E774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sz w:val="22"/>
                <w:szCs w:val="22"/>
              </w:rPr>
            </w:pPr>
            <w:r>
              <w:rPr>
                <w:rFonts w:hint="eastAsia" w:ascii="仿宋_GB2312" w:hAnsi="Times New Roman" w:eastAsia="仿宋_GB2312" w:cs="仿宋_GB2312"/>
                <w:b w:val="0"/>
                <w:bCs/>
                <w:kern w:val="0"/>
                <w:sz w:val="24"/>
                <w:szCs w:val="24"/>
                <w:lang w:val="en-US" w:eastAsia="zh-CN" w:bidi="ar"/>
              </w:rPr>
              <w:t>五、调试意见</w:t>
            </w:r>
          </w:p>
        </w:tc>
      </w:tr>
      <w:tr w14:paraId="2C0A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2607C7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参</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加</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调</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试</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的</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单</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位</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和</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代</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表</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（签</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字）</w:t>
            </w:r>
          </w:p>
        </w:tc>
      </w:tr>
      <w:tr w14:paraId="6181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4536"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14:paraId="228C468C">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供货单位</w:t>
            </w:r>
          </w:p>
        </w:tc>
        <w:tc>
          <w:tcPr>
            <w:tcW w:w="4788"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19771B2C">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采购单位</w:t>
            </w:r>
          </w:p>
        </w:tc>
      </w:tr>
    </w:tbl>
    <w:p w14:paraId="077E6AA3">
      <w:pPr>
        <w:keepNext w:val="0"/>
        <w:keepLines w:val="0"/>
        <w:widowControl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sz w:val="24"/>
          <w:szCs w:val="24"/>
        </w:rPr>
      </w:pPr>
      <w:r>
        <w:rPr>
          <w:rFonts w:hint="eastAsia" w:ascii="仿宋_GB2312" w:hAnsi="Times New Roman" w:eastAsia="仿宋_GB2312" w:cs="仿宋_GB2312"/>
          <w:b w:val="0"/>
          <w:bCs/>
          <w:color w:val="000000"/>
          <w:kern w:val="0"/>
          <w:sz w:val="22"/>
          <w:szCs w:val="22"/>
          <w:lang w:val="en-US" w:eastAsia="zh-CN" w:bidi="ar"/>
        </w:rPr>
        <w:t>此表一式两份，供货单位、采购单位各存一份。</w:t>
      </w:r>
      <w:r>
        <w:rPr>
          <w:rFonts w:hint="default" w:ascii="Times New Roman" w:hAnsi="Times New Roman" w:eastAsia="仿宋_GB2312" w:cs="Times New Roman"/>
          <w:b w:val="0"/>
          <w:bCs/>
          <w:color w:val="000000"/>
          <w:kern w:val="0"/>
          <w:sz w:val="22"/>
          <w:szCs w:val="22"/>
          <w:lang w:val="en-US" w:eastAsia="zh-CN" w:bidi="ar"/>
        </w:rPr>
        <w:br w:type="page"/>
      </w:r>
    </w:p>
    <w:p w14:paraId="4B7E51B3">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附件五：货物整体验收单</w:t>
      </w:r>
    </w:p>
    <w:p w14:paraId="6765CE73">
      <w:pPr>
        <w:pStyle w:val="15"/>
        <w:keepNext w:val="0"/>
        <w:keepLines w:val="0"/>
        <w:widowControl w:val="0"/>
        <w:suppressLineNumbers w:val="0"/>
        <w:autoSpaceDE w:val="0"/>
        <w:autoSpaceDN w:val="0"/>
        <w:adjustRightInd w:val="0"/>
        <w:spacing w:before="0" w:beforeAutospacing="1" w:after="0" w:afterAutospacing="0" w:line="600" w:lineRule="exact"/>
        <w:ind w:left="0" w:right="-26"/>
        <w:jc w:val="center"/>
        <w:rPr>
          <w:rFonts w:hint="default" w:ascii="Times New Roman" w:hAnsi="Times New Roman" w:eastAsia="方正小标宋简体" w:cs="Times New Roman"/>
          <w:b/>
          <w:bCs/>
          <w:color w:val="000000"/>
          <w:spacing w:val="-10"/>
          <w:sz w:val="40"/>
          <w:szCs w:val="40"/>
        </w:rPr>
      </w:pPr>
      <w:r>
        <w:rPr>
          <w:rFonts w:hint="eastAsia" w:ascii="方正小标宋简体" w:hAnsi="方正小标宋简体" w:eastAsia="方正小标宋简体" w:cs="方正小标宋简体"/>
          <w:b w:val="0"/>
          <w:bCs/>
          <w:color w:val="000000"/>
          <w:spacing w:val="-10"/>
          <w:kern w:val="0"/>
          <w:sz w:val="40"/>
          <w:szCs w:val="40"/>
          <w:lang w:val="en-US" w:eastAsia="zh-CN" w:bidi="ar"/>
        </w:rPr>
        <w:t>货物整体验收单（设备、零配件适用）</w:t>
      </w:r>
    </w:p>
    <w:p w14:paraId="68687E10">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b/>
          <w:bCs w:val="0"/>
          <w:color w:val="000000"/>
          <w:sz w:val="22"/>
          <w:szCs w:val="22"/>
        </w:rPr>
      </w:pPr>
      <w:r>
        <w:rPr>
          <w:rFonts w:hint="default" w:ascii="Times New Roman" w:hAnsi="Times New Roman" w:eastAsia="宋体" w:cs="Times New Roman"/>
          <w:b/>
          <w:bCs w:val="0"/>
          <w:color w:val="000000"/>
          <w:kern w:val="0"/>
          <w:sz w:val="22"/>
          <w:szCs w:val="22"/>
          <w:lang w:val="en-US" w:eastAsia="zh-CN" w:bidi="ar"/>
        </w:rPr>
        <w:t xml:space="preserve"> </w:t>
      </w:r>
    </w:p>
    <w:p w14:paraId="69B3185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编号：</w:t>
      </w:r>
      <w:r>
        <w:rPr>
          <w:rFonts w:hint="default" w:ascii="Times New Roman" w:hAnsi="Times New Roman" w:eastAsia="仿宋_GB2312" w:cs="Times New Roman"/>
          <w:b w:val="0"/>
          <w:bCs/>
          <w:color w:val="000000"/>
          <w:kern w:val="0"/>
          <w:sz w:val="22"/>
          <w:szCs w:val="22"/>
          <w:lang w:val="en-US" w:eastAsia="zh-CN" w:bidi="ar"/>
        </w:rPr>
        <w:t xml:space="preserve">                                       </w:t>
      </w:r>
    </w:p>
    <w:tbl>
      <w:tblPr>
        <w:tblStyle w:val="19"/>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2"/>
        <w:gridCol w:w="621"/>
        <w:gridCol w:w="327"/>
        <w:gridCol w:w="465"/>
        <w:gridCol w:w="428"/>
        <w:gridCol w:w="813"/>
        <w:gridCol w:w="235"/>
        <w:gridCol w:w="369"/>
        <w:gridCol w:w="560"/>
        <w:gridCol w:w="142"/>
        <w:gridCol w:w="6"/>
        <w:gridCol w:w="142"/>
        <w:gridCol w:w="426"/>
        <w:gridCol w:w="419"/>
        <w:gridCol w:w="25"/>
        <w:gridCol w:w="965"/>
        <w:gridCol w:w="1182"/>
        <w:gridCol w:w="1619"/>
      </w:tblGrid>
      <w:tr w14:paraId="7E7C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 w:hRule="atLeast"/>
          <w:jc w:val="center"/>
        </w:trPr>
        <w:tc>
          <w:tcPr>
            <w:tcW w:w="11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C46C3A">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合同名称</w:t>
            </w:r>
          </w:p>
        </w:tc>
        <w:tc>
          <w:tcPr>
            <w:tcW w:w="8127"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682A3202">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31D7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jc w:val="center"/>
        </w:trPr>
        <w:tc>
          <w:tcPr>
            <w:tcW w:w="11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325BA2">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供货单位</w:t>
            </w:r>
          </w:p>
        </w:tc>
        <w:tc>
          <w:tcPr>
            <w:tcW w:w="31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F51282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1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866EBF5">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到货验收日期</w:t>
            </w:r>
          </w:p>
        </w:tc>
        <w:tc>
          <w:tcPr>
            <w:tcW w:w="3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B56CEE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p>
        </w:tc>
      </w:tr>
      <w:tr w14:paraId="3722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jc w:val="center"/>
        </w:trPr>
        <w:tc>
          <w:tcPr>
            <w:tcW w:w="11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20D5D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采购单位</w:t>
            </w:r>
          </w:p>
        </w:tc>
        <w:tc>
          <w:tcPr>
            <w:tcW w:w="31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8D40782">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1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09C46C3">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整体验收日期</w:t>
            </w:r>
          </w:p>
        </w:tc>
        <w:tc>
          <w:tcPr>
            <w:tcW w:w="3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335C3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p>
        </w:tc>
      </w:tr>
      <w:tr w14:paraId="29E2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39644BD9">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一、货物列表</w:t>
            </w:r>
          </w:p>
        </w:tc>
      </w:tr>
      <w:tr w14:paraId="4949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A244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序号</w:t>
            </w: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483786">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货物名称</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B720C9C">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数量</w:t>
            </w:r>
          </w:p>
        </w:tc>
        <w:tc>
          <w:tcPr>
            <w:tcW w:w="145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E233F09">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型号</w:t>
            </w:r>
          </w:p>
        </w:tc>
        <w:tc>
          <w:tcPr>
            <w:tcW w:w="30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85B3E6">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主要规格参数</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14:paraId="254F1F15">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安装位置</w:t>
            </w:r>
          </w:p>
        </w:tc>
      </w:tr>
      <w:tr w14:paraId="4E1B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8139C">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1</w:t>
            </w: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54EFD9">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3ABD31FA">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45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003931A">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30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C64934A">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14:paraId="604D06D5">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319C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ED3B7">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2</w:t>
            </w: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8F3466">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021A0E73">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45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1F1366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30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1ABF40">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14:paraId="7E0C6C90">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45CB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2D604">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3</w:t>
            </w: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9A7E3C">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A5B8D70">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45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DB0A723">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30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709CB5">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14:paraId="68DF0AD0">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4342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4BD7C">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4</w:t>
            </w: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AF083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7D5265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45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94A2B03">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30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5E746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14:paraId="74F370C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1F41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EDB36">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5</w:t>
            </w: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27D814">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75A9CE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45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01DBD19">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30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717EB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14:paraId="214D9669">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4929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0A2ADB57">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二、货物信息及到货验收、调试情况</w:t>
            </w:r>
          </w:p>
        </w:tc>
      </w:tr>
      <w:tr w14:paraId="0288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19FF8EFF">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kern w:val="0"/>
                <w:sz w:val="22"/>
                <w:szCs w:val="22"/>
                <w:lang w:val="en-US" w:eastAsia="zh-CN" w:bidi="ar"/>
              </w:rPr>
              <w:t>1 XXXX</w:t>
            </w:r>
            <w:r>
              <w:rPr>
                <w:rFonts w:hint="eastAsia" w:ascii="仿宋_GB2312" w:hAnsi="Times New Roman" w:eastAsia="仿宋_GB2312" w:cs="仿宋_GB2312"/>
                <w:b w:val="0"/>
                <w:bCs/>
                <w:color w:val="000000"/>
                <w:kern w:val="0"/>
                <w:sz w:val="22"/>
                <w:szCs w:val="22"/>
                <w:lang w:val="en-US" w:eastAsia="zh-CN" w:bidi="ar"/>
              </w:rPr>
              <w:t>设备</w:t>
            </w:r>
            <w:r>
              <w:rPr>
                <w:rFonts w:hint="default" w:ascii="Times New Roman" w:hAnsi="Times New Roman" w:eastAsia="仿宋_GB2312" w:cs="Times New Roman"/>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货物</w:t>
            </w:r>
          </w:p>
        </w:tc>
      </w:tr>
      <w:tr w14:paraId="02B1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15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61EF3F">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型号</w:t>
            </w:r>
          </w:p>
        </w:tc>
        <w:tc>
          <w:tcPr>
            <w:tcW w:w="19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70CDD0">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0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C09C9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制造国</w:t>
            </w:r>
          </w:p>
        </w:tc>
        <w:tc>
          <w:tcPr>
            <w:tcW w:w="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510BD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9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98A756">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制造厂</w:t>
            </w:r>
          </w:p>
        </w:tc>
        <w:tc>
          <w:tcPr>
            <w:tcW w:w="2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501421">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0029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15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4505A1">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安装位置</w:t>
            </w:r>
          </w:p>
        </w:tc>
        <w:tc>
          <w:tcPr>
            <w:tcW w:w="23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3E9E536">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c>
          <w:tcPr>
            <w:tcW w:w="12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C415003">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出厂编号</w:t>
            </w:r>
          </w:p>
        </w:tc>
        <w:tc>
          <w:tcPr>
            <w:tcW w:w="42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7BE402">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3003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jc w:val="center"/>
        </w:trPr>
        <w:tc>
          <w:tcPr>
            <w:tcW w:w="19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20E45E">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主要参数</w:t>
            </w:r>
          </w:p>
        </w:tc>
        <w:tc>
          <w:tcPr>
            <w:tcW w:w="7333"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61F8E87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4D75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7" w:hRule="atLeast"/>
          <w:jc w:val="center"/>
        </w:trPr>
        <w:tc>
          <w:tcPr>
            <w:tcW w:w="19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9E2C01">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到货验收情况</w:t>
            </w:r>
          </w:p>
        </w:tc>
        <w:tc>
          <w:tcPr>
            <w:tcW w:w="7333"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2E505D87">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3413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1" w:hRule="atLeast"/>
          <w:jc w:val="center"/>
        </w:trPr>
        <w:tc>
          <w:tcPr>
            <w:tcW w:w="19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DA43D2">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调试情况</w:t>
            </w:r>
          </w:p>
        </w:tc>
        <w:tc>
          <w:tcPr>
            <w:tcW w:w="7333"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74B0B264">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p>
        </w:tc>
      </w:tr>
      <w:tr w14:paraId="3F2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8"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vAlign w:val="top"/>
          </w:tcPr>
          <w:p w14:paraId="3618B180">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Cs/>
                <w:sz w:val="22"/>
                <w:szCs w:val="22"/>
              </w:rPr>
            </w:pPr>
            <w:r>
              <w:rPr>
                <w:rFonts w:hint="eastAsia" w:ascii="仿宋_GB2312" w:hAnsi="Times New Roman" w:eastAsia="仿宋_GB2312" w:cs="仿宋_GB2312"/>
                <w:b w:val="0"/>
                <w:bCs/>
                <w:kern w:val="0"/>
                <w:sz w:val="24"/>
                <w:szCs w:val="24"/>
                <w:lang w:val="en-US" w:eastAsia="zh-CN" w:bidi="ar"/>
              </w:rPr>
              <w:t>三、随机资料及备品备件、专用工具</w:t>
            </w:r>
          </w:p>
          <w:p w14:paraId="2FACF7F7">
            <w:pPr>
              <w:keepNext w:val="0"/>
              <w:keepLines w:val="0"/>
              <w:widowControl w:val="0"/>
              <w:suppressLineNumbers w:val="0"/>
              <w:autoSpaceDE w:val="0"/>
              <w:autoSpaceDN w:val="0"/>
              <w:adjustRightInd w:val="0"/>
              <w:spacing w:before="0" w:beforeAutospacing="0" w:after="0" w:afterAutospacing="0" w:line="360" w:lineRule="auto"/>
              <w:ind w:left="0" w:right="0" w:firstLine="1760" w:firstLineChars="800"/>
              <w:jc w:val="left"/>
              <w:rPr>
                <w:rFonts w:hint="default" w:ascii="Times New Roman" w:hAnsi="Times New Roman" w:eastAsia="仿宋_GB2312" w:cs="Times New Roman"/>
                <w:bCs/>
                <w:sz w:val="22"/>
                <w:szCs w:val="22"/>
              </w:rPr>
            </w:pPr>
            <w:r>
              <w:rPr>
                <w:rFonts w:hint="eastAsia" w:ascii="仿宋_GB2312" w:hAnsi="Times New Roman" w:eastAsia="仿宋_GB2312" w:cs="仿宋_GB2312"/>
                <w:bCs/>
                <w:kern w:val="0"/>
                <w:sz w:val="22"/>
                <w:szCs w:val="22"/>
                <w:lang w:val="en-US" w:eastAsia="zh-CN" w:bidi="ar"/>
              </w:rPr>
              <w:t>（填写移交资料及货物的详细清单、数量）</w:t>
            </w:r>
          </w:p>
          <w:p w14:paraId="5B3D33E6">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Cs/>
                <w:sz w:val="22"/>
                <w:szCs w:val="22"/>
              </w:rPr>
            </w:pPr>
          </w:p>
          <w:p w14:paraId="1D2595FC">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sz w:val="22"/>
                <w:szCs w:val="22"/>
              </w:rPr>
            </w:pPr>
            <w:r>
              <w:rPr>
                <w:rFonts w:hint="eastAsia" w:ascii="仿宋_GB2312" w:hAnsi="Times New Roman" w:eastAsia="仿宋_GB2312" w:cs="仿宋_GB2312"/>
                <w:bCs/>
                <w:kern w:val="0"/>
                <w:sz w:val="22"/>
                <w:szCs w:val="22"/>
                <w:lang w:val="en-US" w:eastAsia="zh-CN" w:bidi="ar"/>
              </w:rPr>
              <w:t>移交人：</w:t>
            </w:r>
            <w:r>
              <w:rPr>
                <w:rFonts w:hint="default" w:ascii="Times New Roman" w:hAnsi="Times New Roman" w:eastAsia="仿宋_GB2312" w:cs="Times New Roman"/>
                <w:bCs/>
                <w:kern w:val="0"/>
                <w:sz w:val="22"/>
                <w:szCs w:val="22"/>
                <w:lang w:val="en-US" w:eastAsia="zh-CN" w:bidi="ar"/>
              </w:rPr>
              <w:t xml:space="preserve">                         </w:t>
            </w:r>
            <w:r>
              <w:rPr>
                <w:rFonts w:hint="eastAsia" w:ascii="仿宋_GB2312" w:hAnsi="Times New Roman" w:eastAsia="仿宋_GB2312" w:cs="仿宋_GB2312"/>
                <w:bCs/>
                <w:kern w:val="0"/>
                <w:sz w:val="22"/>
                <w:szCs w:val="22"/>
                <w:lang w:val="en-US" w:eastAsia="zh-CN" w:bidi="ar"/>
              </w:rPr>
              <w:t>清点人：</w:t>
            </w:r>
          </w:p>
        </w:tc>
      </w:tr>
      <w:tr w14:paraId="5181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5"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vAlign w:val="top"/>
          </w:tcPr>
          <w:p w14:paraId="61913A59">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 w:val="0"/>
                <w:bCs/>
                <w:sz w:val="24"/>
                <w:szCs w:val="24"/>
              </w:rPr>
            </w:pPr>
            <w:r>
              <w:rPr>
                <w:rFonts w:hint="eastAsia" w:ascii="仿宋_GB2312" w:hAnsi="Times New Roman" w:eastAsia="仿宋_GB2312" w:cs="仿宋_GB2312"/>
                <w:b w:val="0"/>
                <w:bCs/>
                <w:kern w:val="0"/>
                <w:sz w:val="24"/>
                <w:szCs w:val="24"/>
                <w:lang w:val="en-US" w:eastAsia="zh-CN" w:bidi="ar"/>
              </w:rPr>
              <w:t>四、人员培训</w:t>
            </w:r>
          </w:p>
          <w:p w14:paraId="089D5E2E">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Cs/>
                <w:sz w:val="22"/>
                <w:szCs w:val="22"/>
              </w:rPr>
            </w:pPr>
          </w:p>
          <w:p w14:paraId="16C9344A">
            <w:pPr>
              <w:keepNext w:val="0"/>
              <w:keepLines w:val="0"/>
              <w:widowControl w:val="0"/>
              <w:suppressLineNumbers w:val="0"/>
              <w:autoSpaceDE w:val="0"/>
              <w:autoSpaceDN w:val="0"/>
              <w:adjustRightInd w:val="0"/>
              <w:spacing w:before="0" w:beforeAutospacing="0" w:after="0" w:afterAutospacing="0" w:line="360" w:lineRule="auto"/>
              <w:ind w:left="0" w:right="0" w:firstLine="1760" w:firstLineChars="800"/>
              <w:jc w:val="left"/>
              <w:rPr>
                <w:rFonts w:hint="default" w:ascii="Times New Roman" w:hAnsi="Times New Roman" w:eastAsia="仿宋_GB2312" w:cs="Times New Roman"/>
                <w:bCs/>
                <w:sz w:val="22"/>
                <w:szCs w:val="22"/>
              </w:rPr>
            </w:pPr>
            <w:r>
              <w:rPr>
                <w:rFonts w:hint="eastAsia" w:ascii="仿宋_GB2312" w:hAnsi="Times New Roman" w:eastAsia="仿宋_GB2312" w:cs="仿宋_GB2312"/>
                <w:bCs/>
                <w:kern w:val="0"/>
                <w:sz w:val="22"/>
                <w:szCs w:val="22"/>
                <w:lang w:val="en-US" w:eastAsia="zh-CN" w:bidi="ar"/>
              </w:rPr>
              <w:t>（填写培训时间、培训人员数量、简述培训内容）</w:t>
            </w:r>
          </w:p>
          <w:p w14:paraId="070744F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 w:val="0"/>
                <w:bCs/>
                <w:sz w:val="22"/>
                <w:szCs w:val="22"/>
              </w:rPr>
            </w:pPr>
          </w:p>
        </w:tc>
      </w:tr>
      <w:tr w14:paraId="3FD0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2"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vAlign w:val="top"/>
          </w:tcPr>
          <w:p w14:paraId="03E22261">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 w:val="0"/>
                <w:bCs/>
                <w:sz w:val="24"/>
                <w:szCs w:val="24"/>
              </w:rPr>
            </w:pPr>
            <w:r>
              <w:rPr>
                <w:rFonts w:hint="eastAsia" w:ascii="仿宋_GB2312" w:hAnsi="Times New Roman" w:eastAsia="仿宋_GB2312" w:cs="仿宋_GB2312"/>
                <w:b w:val="0"/>
                <w:bCs/>
                <w:kern w:val="0"/>
                <w:sz w:val="24"/>
                <w:szCs w:val="24"/>
                <w:lang w:val="en-US" w:eastAsia="zh-CN" w:bidi="ar"/>
              </w:rPr>
              <w:t>五、存在问题</w:t>
            </w:r>
          </w:p>
          <w:p w14:paraId="41C18A80">
            <w:pPr>
              <w:keepNext w:val="0"/>
              <w:keepLines w:val="0"/>
              <w:widowControl w:val="0"/>
              <w:suppressLineNumbers w:val="0"/>
              <w:autoSpaceDE w:val="0"/>
              <w:autoSpaceDN w:val="0"/>
              <w:adjustRightInd w:val="0"/>
              <w:spacing w:before="0" w:beforeAutospacing="0" w:after="0" w:afterAutospacing="0" w:line="240" w:lineRule="exact"/>
              <w:ind w:left="0" w:right="0" w:firstLine="462" w:firstLineChars="210"/>
              <w:jc w:val="left"/>
              <w:rPr>
                <w:rFonts w:hint="default" w:ascii="Times New Roman" w:hAnsi="Times New Roman" w:eastAsia="仿宋_GB2312" w:cs="Times New Roman"/>
                <w:bCs/>
                <w:sz w:val="22"/>
                <w:szCs w:val="22"/>
              </w:rPr>
            </w:pPr>
          </w:p>
          <w:p w14:paraId="0D31A6D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仿宋_GB2312" w:cs="Times New Roman"/>
                <w:bCs/>
                <w:sz w:val="22"/>
                <w:szCs w:val="22"/>
              </w:rPr>
            </w:pPr>
            <w:r>
              <w:rPr>
                <w:rFonts w:hint="eastAsia" w:ascii="仿宋_GB2312" w:hAnsi="Times New Roman" w:eastAsia="仿宋_GB2312" w:cs="仿宋_GB2312"/>
                <w:bCs/>
                <w:kern w:val="0"/>
                <w:sz w:val="22"/>
                <w:szCs w:val="22"/>
                <w:lang w:val="en-US" w:eastAsia="zh-CN" w:bidi="ar"/>
              </w:rPr>
              <w:t>（填写货物存在问题。）</w:t>
            </w:r>
          </w:p>
          <w:p w14:paraId="04DA98E3">
            <w:pPr>
              <w:keepNext w:val="0"/>
              <w:keepLines w:val="0"/>
              <w:widowControl w:val="0"/>
              <w:suppressLineNumbers w:val="0"/>
              <w:autoSpaceDE w:val="0"/>
              <w:autoSpaceDN w:val="0"/>
              <w:adjustRightInd w:val="0"/>
              <w:spacing w:before="0" w:beforeAutospacing="0" w:after="0" w:afterAutospacing="0" w:line="360" w:lineRule="auto"/>
              <w:ind w:left="0" w:right="0" w:firstLine="462" w:firstLineChars="210"/>
              <w:jc w:val="left"/>
              <w:rPr>
                <w:rFonts w:hint="default" w:ascii="Times New Roman" w:hAnsi="Times New Roman" w:eastAsia="仿宋_GB2312" w:cs="Times New Roman"/>
                <w:b w:val="0"/>
                <w:bCs/>
                <w:sz w:val="22"/>
                <w:szCs w:val="22"/>
              </w:rPr>
            </w:pPr>
          </w:p>
        </w:tc>
      </w:tr>
      <w:tr w14:paraId="3E7D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2"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vAlign w:val="top"/>
          </w:tcPr>
          <w:p w14:paraId="2706BF48">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 w:val="0"/>
                <w:bCs/>
                <w:sz w:val="24"/>
                <w:szCs w:val="24"/>
              </w:rPr>
            </w:pPr>
            <w:r>
              <w:rPr>
                <w:rFonts w:hint="eastAsia" w:ascii="仿宋_GB2312" w:hAnsi="Times New Roman" w:eastAsia="仿宋_GB2312" w:cs="仿宋_GB2312"/>
                <w:b w:val="0"/>
                <w:bCs/>
                <w:kern w:val="0"/>
                <w:sz w:val="24"/>
                <w:szCs w:val="24"/>
                <w:lang w:val="en-US" w:eastAsia="zh-CN" w:bidi="ar"/>
              </w:rPr>
              <w:t>六、问题整改情况</w:t>
            </w:r>
          </w:p>
          <w:p w14:paraId="23F0739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仿宋_GB2312" w:cs="Times New Roman"/>
                <w:bCs/>
                <w:sz w:val="22"/>
                <w:szCs w:val="22"/>
              </w:rPr>
            </w:pPr>
            <w:r>
              <w:rPr>
                <w:rFonts w:hint="eastAsia" w:ascii="仿宋_GB2312" w:hAnsi="Times New Roman" w:eastAsia="仿宋_GB2312" w:cs="仿宋_GB2312"/>
                <w:bCs/>
                <w:kern w:val="0"/>
                <w:sz w:val="22"/>
                <w:szCs w:val="22"/>
                <w:lang w:val="en-US" w:eastAsia="zh-CN" w:bidi="ar"/>
              </w:rPr>
              <w:t>（填写货物问题的整改情况。）</w:t>
            </w:r>
          </w:p>
          <w:p w14:paraId="321B19BE">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仿宋_GB2312" w:cs="Times New Roman"/>
                <w:b w:val="0"/>
                <w:bCs/>
                <w:sz w:val="22"/>
                <w:szCs w:val="22"/>
              </w:rPr>
            </w:pPr>
          </w:p>
        </w:tc>
      </w:tr>
      <w:tr w14:paraId="0C6B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0"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vAlign w:val="top"/>
          </w:tcPr>
          <w:p w14:paraId="6D082D4D">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kern w:val="0"/>
                <w:sz w:val="24"/>
                <w:szCs w:val="24"/>
                <w:lang w:val="en-US" w:eastAsia="zh-CN" w:bidi="ar"/>
              </w:rPr>
              <w:t>七、整体验收意见</w:t>
            </w:r>
          </w:p>
        </w:tc>
      </w:tr>
      <w:tr w14:paraId="3D13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3" w:hRule="atLeast"/>
          <w:jc w:val="center"/>
        </w:trPr>
        <w:tc>
          <w:tcPr>
            <w:tcW w:w="9324"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10D013C">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参</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加</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体</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验</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收</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的</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单</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位</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和</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代</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表</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（签</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字）</w:t>
            </w:r>
          </w:p>
        </w:tc>
      </w:tr>
      <w:tr w14:paraId="2870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8" w:hRule="atLeast"/>
          <w:jc w:val="center"/>
        </w:trPr>
        <w:tc>
          <w:tcPr>
            <w:tcW w:w="4536" w:type="dxa"/>
            <w:gridSpan w:val="10"/>
            <w:tcBorders>
              <w:top w:val="single" w:color="auto" w:sz="4" w:space="0"/>
              <w:left w:val="single" w:color="auto" w:sz="4" w:space="0"/>
              <w:bottom w:val="single" w:color="auto" w:sz="4" w:space="0"/>
              <w:right w:val="single" w:color="auto" w:sz="4" w:space="0"/>
            </w:tcBorders>
            <w:shd w:val="clear" w:color="auto" w:fill="auto"/>
            <w:noWrap/>
            <w:vAlign w:val="top"/>
          </w:tcPr>
          <w:p w14:paraId="0F0D1DD4">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供货单位</w:t>
            </w:r>
          </w:p>
        </w:tc>
        <w:tc>
          <w:tcPr>
            <w:tcW w:w="4788"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3DA2CE73">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sz w:val="22"/>
                <w:szCs w:val="22"/>
              </w:rPr>
            </w:pPr>
            <w:r>
              <w:rPr>
                <w:rFonts w:hint="eastAsia" w:ascii="仿宋_GB2312" w:hAnsi="Times New Roman" w:eastAsia="仿宋_GB2312" w:cs="仿宋_GB2312"/>
                <w:b w:val="0"/>
                <w:bCs/>
                <w:color w:val="000000"/>
                <w:kern w:val="0"/>
                <w:sz w:val="22"/>
                <w:szCs w:val="22"/>
                <w:lang w:val="en-US" w:eastAsia="zh-CN" w:bidi="ar"/>
              </w:rPr>
              <w:t>采购单位</w:t>
            </w:r>
          </w:p>
        </w:tc>
      </w:tr>
    </w:tbl>
    <w:p w14:paraId="0564C641">
      <w:pPr>
        <w:keepNext w:val="0"/>
        <w:keepLines w:val="0"/>
        <w:widowControl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sz w:val="24"/>
          <w:szCs w:val="24"/>
        </w:rPr>
      </w:pPr>
      <w:r>
        <w:rPr>
          <w:rFonts w:hint="eastAsia" w:ascii="仿宋_GB2312" w:hAnsi="Times New Roman" w:eastAsia="仿宋_GB2312" w:cs="仿宋_GB2312"/>
          <w:b w:val="0"/>
          <w:bCs/>
          <w:color w:val="000000"/>
          <w:kern w:val="0"/>
          <w:sz w:val="22"/>
          <w:szCs w:val="22"/>
          <w:lang w:val="en-US" w:eastAsia="zh-CN" w:bidi="ar"/>
        </w:rPr>
        <w:t>此表一式两份，供货单位、采购单位各存一份。</w:t>
      </w:r>
    </w:p>
    <w:p w14:paraId="474C2D9F">
      <w:pPr>
        <w:keepNext w:val="0"/>
        <w:keepLines w:val="0"/>
        <w:widowControl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sz w:val="24"/>
          <w:szCs w:val="24"/>
        </w:rPr>
      </w:pPr>
      <w:r>
        <w:rPr>
          <w:rFonts w:hint="eastAsia" w:ascii="Times New Roman" w:hAnsi="Times New Roman" w:eastAsia="宋体" w:cs="Times New Roman"/>
          <w:kern w:val="0"/>
          <w:sz w:val="24"/>
          <w:szCs w:val="24"/>
          <w:lang w:val="en-US" w:eastAsia="zh-CN" w:bidi="ar"/>
        </w:rPr>
        <w:t xml:space="preserve"> </w:t>
      </w:r>
    </w:p>
    <w:p w14:paraId="330345F5">
      <w:pPr>
        <w:keepNext w:val="0"/>
        <w:keepLines w:val="0"/>
        <w:widowControl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sz w:val="24"/>
          <w:szCs w:val="24"/>
        </w:rPr>
      </w:pPr>
      <w:r>
        <w:rPr>
          <w:rFonts w:hint="eastAsia" w:ascii="Times New Roman" w:hAnsi="Times New Roman" w:eastAsia="宋体" w:cs="Times New Roman"/>
          <w:kern w:val="0"/>
          <w:sz w:val="24"/>
          <w:szCs w:val="24"/>
          <w:lang w:val="en-US" w:eastAsia="zh-CN" w:bidi="ar"/>
        </w:rPr>
        <w:t xml:space="preserve"> </w:t>
      </w:r>
    </w:p>
    <w:p w14:paraId="6E63FFF1">
      <w:pPr>
        <w:keepNext w:val="0"/>
        <w:keepLines w:val="0"/>
        <w:widowControl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sz w:val="24"/>
          <w:szCs w:val="24"/>
        </w:rPr>
      </w:pPr>
      <w:r>
        <w:rPr>
          <w:rFonts w:hint="eastAsia" w:ascii="Times New Roman" w:hAnsi="Times New Roman" w:eastAsia="宋体" w:cs="Times New Roman"/>
          <w:kern w:val="0"/>
          <w:sz w:val="24"/>
          <w:szCs w:val="24"/>
          <w:lang w:val="en-US" w:eastAsia="zh-CN" w:bidi="ar"/>
        </w:rPr>
        <w:t xml:space="preserve"> </w:t>
      </w:r>
    </w:p>
    <w:p w14:paraId="7FFCAF45">
      <w:pPr>
        <w:keepNext w:val="0"/>
        <w:keepLines w:val="0"/>
        <w:widowControl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sz w:val="24"/>
          <w:szCs w:val="24"/>
        </w:rPr>
      </w:pPr>
      <w:r>
        <w:rPr>
          <w:rFonts w:hint="eastAsia" w:ascii="Times New Roman" w:hAnsi="Times New Roman" w:eastAsia="宋体" w:cs="Times New Roman"/>
          <w:kern w:val="0"/>
          <w:sz w:val="24"/>
          <w:szCs w:val="24"/>
          <w:lang w:val="en-US" w:eastAsia="zh-CN" w:bidi="ar"/>
        </w:rPr>
        <w:t xml:space="preserve"> </w:t>
      </w:r>
    </w:p>
    <w:p w14:paraId="386EA5F3">
      <w:pPr>
        <w:keepNext w:val="0"/>
        <w:keepLines w:val="0"/>
        <w:widowControl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sz w:val="24"/>
          <w:szCs w:val="24"/>
        </w:rPr>
      </w:pPr>
      <w:r>
        <w:rPr>
          <w:rFonts w:hint="eastAsia" w:ascii="Times New Roman" w:hAnsi="Times New Roman" w:eastAsia="宋体" w:cs="Times New Roman"/>
          <w:kern w:val="0"/>
          <w:sz w:val="24"/>
          <w:szCs w:val="24"/>
          <w:lang w:val="en-US" w:eastAsia="zh-CN" w:bidi="ar"/>
        </w:rPr>
        <w:br w:type="page"/>
      </w:r>
    </w:p>
    <w:p w14:paraId="3739B60B">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附件六：承诺书</w:t>
      </w:r>
    </w:p>
    <w:p w14:paraId="7FC2BC9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Times New Roman"/>
          <w:sz w:val="44"/>
          <w:szCs w:val="44"/>
        </w:rPr>
      </w:pPr>
      <w:r>
        <w:rPr>
          <w:rFonts w:hint="eastAsia" w:ascii="宋体" w:hAnsi="宋体" w:eastAsia="宋体" w:cs="宋体"/>
          <w:kern w:val="0"/>
          <w:sz w:val="44"/>
          <w:szCs w:val="44"/>
          <w:lang w:val="en-US" w:eastAsia="zh-CN" w:bidi="ar"/>
        </w:rPr>
        <w:t>承诺书</w:t>
      </w:r>
    </w:p>
    <w:p w14:paraId="066134D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Times New Roman"/>
          <w:sz w:val="21"/>
          <w:szCs w:val="21"/>
          <w:u w:val="single"/>
        </w:rPr>
      </w:pPr>
      <w:r>
        <w:rPr>
          <w:rFonts w:hint="eastAsia" w:ascii="宋体" w:hAnsi="Times New Roman" w:eastAsia="宋体" w:cs="Times New Roman"/>
          <w:kern w:val="0"/>
          <w:sz w:val="21"/>
          <w:szCs w:val="21"/>
          <w:u w:val="single"/>
          <w:lang w:val="en-US" w:eastAsia="zh-CN" w:bidi="ar"/>
        </w:rPr>
        <w:t xml:space="preserve"> </w:t>
      </w:r>
    </w:p>
    <w:p w14:paraId="3DBF036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Times New Roman"/>
          <w:sz w:val="21"/>
          <w:szCs w:val="21"/>
          <w:u w:val="single"/>
        </w:rPr>
      </w:pPr>
      <w:r>
        <w:rPr>
          <w:rFonts w:hint="eastAsia" w:ascii="宋体"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（甲方主体）：</w:t>
      </w:r>
      <w:r>
        <w:rPr>
          <w:rFonts w:hint="eastAsia" w:ascii="宋体" w:hAnsi="Times New Roman" w:eastAsia="宋体" w:cs="Times New Roman"/>
          <w:kern w:val="0"/>
          <w:sz w:val="21"/>
          <w:szCs w:val="21"/>
          <w:u w:val="single"/>
          <w:lang w:val="en-US" w:eastAsia="zh-CN" w:bidi="ar"/>
        </w:rPr>
        <w:t xml:space="preserve"> </w:t>
      </w:r>
    </w:p>
    <w:p w14:paraId="5845F663">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Times New Roman" w:eastAsia="宋体" w:cs="Times New Roman"/>
          <w:sz w:val="21"/>
          <w:szCs w:val="21"/>
        </w:rPr>
      </w:pPr>
      <w:r>
        <w:rPr>
          <w:rFonts w:hint="eastAsia" w:ascii="宋体" w:hAnsi="宋体" w:eastAsia="宋体" w:cs="宋体"/>
          <w:kern w:val="0"/>
          <w:sz w:val="21"/>
          <w:szCs w:val="21"/>
          <w:lang w:val="en-US" w:eastAsia="zh-CN" w:bidi="ar"/>
        </w:rPr>
        <w:t>我司根据《</w:t>
      </w:r>
      <w:r>
        <w:rPr>
          <w:rFonts w:hint="eastAsia" w:ascii="宋体"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项目合同》相关条款全力配合贵公司工作，并自愿做出如下承诺：</w:t>
      </w:r>
    </w:p>
    <w:p w14:paraId="34DB2465">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Times New Roman" w:eastAsia="宋体" w:cs="Times New Roman"/>
          <w:sz w:val="21"/>
          <w:szCs w:val="21"/>
        </w:rPr>
      </w:pPr>
      <w:r>
        <w:rPr>
          <w:rFonts w:hint="eastAsia" w:ascii="宋体" w:hAnsi="宋体" w:eastAsia="宋体" w:cs="宋体"/>
          <w:kern w:val="0"/>
          <w:sz w:val="21"/>
          <w:szCs w:val="21"/>
          <w:lang w:val="en-US" w:eastAsia="zh-CN" w:bidi="ar"/>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72610C2A">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Times New Roman" w:eastAsia="宋体" w:cs="Times New Roman"/>
          <w:sz w:val="21"/>
          <w:szCs w:val="21"/>
        </w:rPr>
      </w:pPr>
      <w:r>
        <w:rPr>
          <w:rFonts w:hint="eastAsia" w:ascii="宋体" w:hAnsi="宋体" w:eastAsia="宋体" w:cs="宋体"/>
          <w:kern w:val="0"/>
          <w:sz w:val="21"/>
          <w:szCs w:val="21"/>
          <w:lang w:val="en-US" w:eastAsia="zh-CN" w:bidi="ar"/>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317AE8D5">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Times New Roman" w:eastAsia="宋体" w:cs="Times New Roman"/>
          <w:sz w:val="21"/>
          <w:szCs w:val="21"/>
        </w:rPr>
      </w:pPr>
      <w:r>
        <w:rPr>
          <w:rFonts w:hint="eastAsia" w:ascii="宋体" w:hAnsi="宋体" w:eastAsia="宋体" w:cs="宋体"/>
          <w:kern w:val="0"/>
          <w:sz w:val="21"/>
          <w:szCs w:val="21"/>
          <w:lang w:val="en-US" w:eastAsia="zh-CN" w:bidi="ar"/>
        </w:rPr>
        <w:t>（三）如我司有违反本项目管理及合同约定等行为，我司将同意并接受贵公司根据相关约定对我司进行处罚；</w:t>
      </w:r>
    </w:p>
    <w:p w14:paraId="6D6D0A9A">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Times New Roman" w:eastAsia="宋体" w:cs="Times New Roman"/>
          <w:sz w:val="21"/>
          <w:szCs w:val="21"/>
        </w:rPr>
      </w:pPr>
      <w:r>
        <w:rPr>
          <w:rFonts w:hint="eastAsia" w:ascii="宋体" w:hAnsi="宋体" w:eastAsia="宋体" w:cs="宋体"/>
          <w:kern w:val="0"/>
          <w:sz w:val="21"/>
          <w:szCs w:val="21"/>
          <w:lang w:val="en-US" w:eastAsia="zh-CN" w:bidi="ar"/>
        </w:rPr>
        <w:t>（四）如我司有违反本项目管理及合同约定等行为，贵公司有权将我司列入贵公司、贵公司母公司东莞市水务环境投资控股集团有限公司及其他关联公司“黑名单”，我公司清楚并接受后续因此无法承接贵公司、贵公司母公司及其他关联公司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14:paraId="0FC097A6">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Times New Roman" w:eastAsia="宋体" w:cs="Times New Roman"/>
          <w:sz w:val="21"/>
          <w:szCs w:val="21"/>
        </w:rPr>
      </w:pPr>
      <w:r>
        <w:rPr>
          <w:rFonts w:hint="eastAsia" w:ascii="宋体" w:hAnsi="Times New Roman" w:eastAsia="宋体" w:cs="Times New Roman"/>
          <w:kern w:val="0"/>
          <w:sz w:val="21"/>
          <w:szCs w:val="21"/>
          <w:lang w:val="en-US" w:eastAsia="zh-CN" w:bidi="ar"/>
        </w:rPr>
        <w:t xml:space="preserve"> </w:t>
      </w:r>
    </w:p>
    <w:p w14:paraId="79723141">
      <w:pPr>
        <w:keepNext w:val="0"/>
        <w:keepLines w:val="0"/>
        <w:widowControl w:val="0"/>
        <w:suppressLineNumbers w:val="0"/>
        <w:autoSpaceDE w:val="0"/>
        <w:autoSpaceDN w:val="0"/>
        <w:adjustRightInd w:val="0"/>
        <w:spacing w:before="0" w:beforeAutospacing="0" w:after="0" w:afterAutospacing="0" w:line="360" w:lineRule="auto"/>
        <w:ind w:left="0" w:right="1004" w:firstLine="2835" w:firstLineChars="1350"/>
        <w:jc w:val="left"/>
        <w:rPr>
          <w:rFonts w:hint="eastAsia" w:ascii="宋体" w:hAnsi="Times New Roman" w:eastAsia="宋体" w:cs="Times New Roman"/>
          <w:sz w:val="21"/>
          <w:szCs w:val="21"/>
        </w:rPr>
      </w:pPr>
      <w:r>
        <w:rPr>
          <w:rFonts w:hint="eastAsia" w:ascii="宋体"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承诺单位（盖章）：</w:t>
      </w:r>
    </w:p>
    <w:p w14:paraId="35F7478C">
      <w:pPr>
        <w:keepNext w:val="0"/>
        <w:keepLines w:val="0"/>
        <w:widowControl w:val="0"/>
        <w:suppressLineNumbers w:val="0"/>
        <w:autoSpaceDE w:val="0"/>
        <w:autoSpaceDN w:val="0"/>
        <w:adjustRightInd w:val="0"/>
        <w:spacing w:before="0" w:beforeAutospacing="0" w:after="0" w:afterAutospacing="0" w:line="360" w:lineRule="auto"/>
        <w:ind w:left="0" w:right="960"/>
        <w:jc w:val="left"/>
        <w:rPr>
          <w:rFonts w:hint="eastAsia" w:ascii="宋体" w:hAnsi="Times New Roman" w:eastAsia="宋体" w:cs="Times New Roman"/>
          <w:sz w:val="21"/>
          <w:szCs w:val="21"/>
        </w:rPr>
      </w:pPr>
      <w:r>
        <w:rPr>
          <w:rFonts w:hint="eastAsia" w:ascii="宋体"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法定代表人（授权代理人）签名（或盖私章）：</w:t>
      </w:r>
    </w:p>
    <w:p w14:paraId="6DEE3FB6">
      <w:pPr>
        <w:keepNext w:val="0"/>
        <w:keepLines w:val="0"/>
        <w:widowControl w:val="0"/>
        <w:suppressLineNumbers w:val="0"/>
        <w:autoSpaceDE w:val="0"/>
        <w:autoSpaceDN w:val="0"/>
        <w:adjustRightInd w:val="0"/>
        <w:spacing w:before="0" w:beforeAutospacing="0" w:after="0" w:afterAutospacing="0" w:line="360" w:lineRule="auto"/>
        <w:ind w:left="0" w:right="960"/>
        <w:jc w:val="left"/>
        <w:rPr>
          <w:rFonts w:hint="eastAsia" w:ascii="宋体" w:hAnsi="Times New Roman" w:eastAsia="宋体" w:cs="Times New Roman"/>
          <w:sz w:val="21"/>
          <w:szCs w:val="21"/>
        </w:rPr>
      </w:pPr>
      <w:r>
        <w:rPr>
          <w:rFonts w:hint="eastAsia" w:ascii="宋体"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eastAsia" w:ascii="宋体"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eastAsia" w:ascii="宋体"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p w14:paraId="77883103">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sz w:val="21"/>
          <w:szCs w:val="21"/>
        </w:rPr>
      </w:pPr>
      <w:r>
        <w:rPr>
          <w:rFonts w:hint="eastAsia" w:ascii="宋体" w:hAnsi="Times New Roman" w:eastAsia="宋体" w:cs="Times New Roman"/>
          <w:kern w:val="0"/>
          <w:sz w:val="21"/>
          <w:szCs w:val="21"/>
          <w:lang w:val="en-US" w:eastAsia="zh-CN" w:bidi="ar"/>
        </w:rPr>
        <w:br w:type="page"/>
      </w:r>
    </w:p>
    <w:p w14:paraId="6B5FC830">
      <w:pPr>
        <w:keepNext w:val="0"/>
        <w:keepLines w:val="0"/>
        <w:widowControl w:val="0"/>
        <w:suppressLineNumbers w:val="0"/>
        <w:autoSpaceDE w:val="0"/>
        <w:autoSpaceDN w:val="0"/>
        <w:adjustRightInd w:val="0"/>
        <w:spacing w:before="0" w:beforeAutospacing="0" w:after="0" w:afterAutospacing="0" w:line="580" w:lineRule="exact"/>
        <w:ind w:left="0" w:right="0"/>
        <w:jc w:val="left"/>
        <w:rPr>
          <w:rFonts w:hint="eastAsia" w:ascii="宋体" w:hAnsi="Times New Roman" w:eastAsia="方正小标宋简体" w:cs="Times New Roman"/>
          <w:b/>
          <w:bCs/>
          <w:color w:val="000000"/>
          <w:sz w:val="44"/>
          <w:szCs w:val="44"/>
        </w:rPr>
      </w:pPr>
      <w:r>
        <w:rPr>
          <w:rFonts w:hint="eastAsia" w:ascii="宋体" w:hAnsi="宋体" w:eastAsia="宋体" w:cs="宋体"/>
          <w:b/>
          <w:bCs/>
          <w:kern w:val="0"/>
          <w:sz w:val="24"/>
          <w:szCs w:val="24"/>
          <w:lang w:val="en-US" w:eastAsia="zh-CN" w:bidi="ar"/>
        </w:rPr>
        <w:t>附件七：阳光合作告知函</w:t>
      </w:r>
    </w:p>
    <w:p w14:paraId="793AB7A2">
      <w:pPr>
        <w:keepNext w:val="0"/>
        <w:keepLines w:val="0"/>
        <w:widowControl w:val="0"/>
        <w:suppressLineNumbers w:val="0"/>
        <w:autoSpaceDE w:val="0"/>
        <w:autoSpaceDN w:val="0"/>
        <w:adjustRightInd w:val="0"/>
        <w:spacing w:before="0" w:beforeAutospacing="0" w:after="0" w:afterAutospacing="0" w:line="580" w:lineRule="exact"/>
        <w:ind w:left="0" w:right="0"/>
        <w:jc w:val="center"/>
        <w:rPr>
          <w:rFonts w:hint="eastAsia" w:ascii="宋体" w:hAnsi="Times New Roman" w:eastAsia="方正小标宋简体" w:cs="Times New Roman"/>
          <w:bCs/>
          <w:color w:val="000000"/>
          <w:sz w:val="44"/>
          <w:szCs w:val="44"/>
        </w:rPr>
      </w:pPr>
      <w:r>
        <w:rPr>
          <w:rFonts w:hint="eastAsia" w:ascii="方正小标宋简体" w:hAnsi="方正小标宋简体" w:eastAsia="方正小标宋简体" w:cs="方正小标宋简体"/>
          <w:bCs/>
          <w:color w:val="000000"/>
          <w:kern w:val="0"/>
          <w:sz w:val="44"/>
          <w:szCs w:val="44"/>
          <w:lang w:val="en-US" w:eastAsia="zh-CN" w:bidi="ar"/>
        </w:rPr>
        <w:t>阳光合作告知函</w:t>
      </w:r>
    </w:p>
    <w:p w14:paraId="5947138A">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kern w:val="0"/>
          <w:sz w:val="32"/>
          <w:szCs w:val="32"/>
          <w:lang w:val="en-US" w:eastAsia="zh-CN" w:bidi="ar"/>
        </w:rPr>
        <w:t xml:space="preserve"> </w:t>
      </w:r>
    </w:p>
    <w:p w14:paraId="4BDAD311">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Times New Roman" w:hAnsi="Times New Roman" w:eastAsia="仿宋_GB2312" w:cs="Times New Roman"/>
          <w:sz w:val="32"/>
          <w:szCs w:val="32"/>
        </w:rPr>
      </w:pPr>
      <w:r>
        <w:rPr>
          <w:rFonts w:hint="eastAsia" w:ascii="仿宋_GB2312" w:hAnsi="Times New Roman" w:eastAsia="仿宋_GB2312" w:cs="仿宋_GB2312"/>
          <w:b/>
          <w:bCs/>
          <w:kern w:val="0"/>
          <w:sz w:val="32"/>
          <w:szCs w:val="32"/>
          <w:lang w:val="en-US" w:eastAsia="zh-CN" w:bidi="ar"/>
        </w:rPr>
        <w:t>项目名称：</w:t>
      </w:r>
      <w:r>
        <w:rPr>
          <w:rFonts w:hint="eastAsia" w:ascii="Times New Roman" w:hAnsi="Times New Roman" w:eastAsia="仿宋_GB2312" w:cs="Times New Roman"/>
          <w:b w:val="0"/>
          <w:bCs w:val="0"/>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w:t>
      </w:r>
      <w:r>
        <w:rPr>
          <w:rFonts w:hint="eastAsia" w:ascii="宋体" w:hAnsi="宋体" w:eastAsia="宋体" w:cs="宋体"/>
          <w:kern w:val="0"/>
          <w:sz w:val="32"/>
          <w:szCs w:val="32"/>
          <w:lang w:val="en-US" w:eastAsia="zh-CN" w:bidi="ar"/>
        </w:rPr>
        <w:t>采购</w:t>
      </w:r>
      <w:r>
        <w:rPr>
          <w:rFonts w:hint="eastAsia" w:ascii="仿宋_GB2312" w:hAnsi="Times New Roman" w:eastAsia="仿宋_GB2312" w:cs="仿宋_GB2312"/>
          <w:kern w:val="0"/>
          <w:sz w:val="32"/>
          <w:szCs w:val="32"/>
          <w:lang w:val="en-US" w:eastAsia="zh-CN" w:bidi="ar"/>
        </w:rPr>
        <w:t>编号：</w:t>
      </w:r>
      <w:r>
        <w:rPr>
          <w:rFonts w:hint="eastAsia" w:ascii="Times New Roman" w:hAnsi="Times New Roman" w:eastAsia="仿宋_GB2312" w:cs="Times New Roman"/>
          <w:kern w:val="0"/>
          <w:sz w:val="32"/>
          <w:szCs w:val="32"/>
          <w:u w:val="single"/>
          <w:lang w:val="en-US" w:eastAsia="zh-CN" w:bidi="ar"/>
        </w:rPr>
        <w:t xml:space="preserve">            </w:t>
      </w:r>
      <w:r>
        <w:rPr>
          <w:rFonts w:hint="eastAsia" w:ascii="仿宋_GB2312" w:hAnsi="Times New Roman" w:eastAsia="仿宋_GB2312" w:cs="仿宋_GB2312"/>
          <w:kern w:val="0"/>
          <w:sz w:val="32"/>
          <w:szCs w:val="32"/>
          <w:lang w:val="en-US" w:eastAsia="zh-CN" w:bidi="ar"/>
        </w:rPr>
        <w:t>）</w:t>
      </w:r>
    </w:p>
    <w:p w14:paraId="4553528A">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0"/>
        <w:jc w:val="left"/>
        <w:textAlignment w:val="baseline"/>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kern w:val="0"/>
          <w:sz w:val="32"/>
          <w:szCs w:val="32"/>
          <w:u w:val="single"/>
          <w:lang w:val="en-US" w:eastAsia="zh-CN" w:bidi="ar"/>
        </w:rPr>
        <w:t xml:space="preserve"> </w:t>
      </w:r>
    </w:p>
    <w:p w14:paraId="3C01592B">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0"/>
        <w:jc w:val="left"/>
        <w:textAlignment w:val="baseline"/>
        <w:rPr>
          <w:rFonts w:hint="eastAsia" w:ascii="仿宋_GB2312" w:hAnsi="Times New Roman" w:eastAsia="仿宋_GB2312" w:cs="Times New Roman"/>
          <w:color w:val="000000"/>
          <w:sz w:val="32"/>
          <w:szCs w:val="32"/>
          <w:u w:val="single"/>
        </w:rPr>
      </w:pPr>
      <w:r>
        <w:rPr>
          <w:rFonts w:hint="eastAsia" w:ascii="仿宋_GB2312" w:hAnsi="Times New Roman" w:eastAsia="仿宋_GB2312" w:cs="仿宋_GB2312"/>
          <w:color w:val="000000"/>
          <w:kern w:val="0"/>
          <w:sz w:val="32"/>
          <w:szCs w:val="32"/>
          <w:u w:val="single"/>
          <w:lang w:val="en-US" w:eastAsia="zh-CN" w:bidi="ar"/>
        </w:rPr>
        <w:t>（填写乙方单位名称）公司</w:t>
      </w:r>
      <w:r>
        <w:rPr>
          <w:rFonts w:hint="eastAsia" w:ascii="仿宋_GB2312" w:hAnsi="Times New Roman" w:eastAsia="仿宋_GB2312" w:cs="仿宋_GB2312"/>
          <w:color w:val="000000"/>
          <w:kern w:val="0"/>
          <w:sz w:val="32"/>
          <w:szCs w:val="32"/>
          <w:lang w:val="en-US" w:eastAsia="zh-CN" w:bidi="ar"/>
        </w:rPr>
        <w:t>：</w:t>
      </w:r>
      <w:r>
        <w:rPr>
          <w:rFonts w:hint="eastAsia" w:ascii="仿宋_GB2312" w:hAnsi="Times New Roman" w:eastAsia="仿宋_GB2312" w:cs="Times New Roman"/>
          <w:color w:val="000000"/>
          <w:kern w:val="0"/>
          <w:sz w:val="32"/>
          <w:szCs w:val="32"/>
          <w:lang w:val="en-US" w:eastAsia="zh-CN" w:bidi="ar"/>
        </w:rPr>
        <w:t xml:space="preserve">                          </w:t>
      </w:r>
    </w:p>
    <w:p w14:paraId="38D792D9">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为保证我方人员廉洁从业，规范和鼓励诚信交易行为，防止腐败和商业贿赂发生，推动双方建立阳光合作关系，现将我方推行阳光合作的相关管理规定函告如下：</w:t>
      </w:r>
    </w:p>
    <w:p w14:paraId="48BC65D0">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一、我方负责对本单位有关人员进行阳光合作教育和管理。</w:t>
      </w:r>
    </w:p>
    <w:p w14:paraId="34676456">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二、我方人员有责任向贵方介绍本单位有关阳光合作的相关规定。</w:t>
      </w:r>
    </w:p>
    <w:p w14:paraId="194B1B23">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三、我方人员应本着诚实守信、公平公开、平等互利原则开展交易合作，遵守国家相关法律法规。</w:t>
      </w:r>
    </w:p>
    <w:p w14:paraId="6E2F9A23">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四、我方人员应廉洁从业，自觉抵制商业贿赂及不正当交易行为，在交易业务中涉及本人、亲属或其他相关人员时，应主动提请回避。</w:t>
      </w:r>
    </w:p>
    <w:p w14:paraId="51D4119A">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五、在业务合作过程中，我方人员不得有以下违法违规行为：</w:t>
      </w:r>
    </w:p>
    <w:p w14:paraId="62A7F42E">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（一）合作过程中通过各种方式向贵方索贿、行贿，或为亲属、其他相关人员索取其他协助或服务；</w:t>
      </w:r>
      <w:r>
        <w:rPr>
          <w:rFonts w:hint="eastAsia" w:ascii="仿宋_GB2312" w:hAnsi="Times New Roman" w:eastAsia="仿宋_GB2312" w:cs="Times New Roman"/>
          <w:kern w:val="0"/>
          <w:sz w:val="32"/>
          <w:szCs w:val="32"/>
          <w:lang w:val="en-US" w:eastAsia="zh-CN" w:bidi="ar"/>
        </w:rPr>
        <w:t xml:space="preserve"> </w:t>
      </w:r>
    </w:p>
    <w:p w14:paraId="0BCF9A07">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二）合作过程中通过各种方式收受贵方财物、服务，或为他人谋取不正当利益，包括但不限于：实物、现金、有价证券、礼券等有价物品（以下统称“财物”），不得参加贵方提供的旅游或其他可能影响职务廉洁的活动；</w:t>
      </w:r>
    </w:p>
    <w:p w14:paraId="70EB1DFD">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（三）擅自截留、挪用或侵占贵方财物；</w:t>
      </w:r>
      <w:r>
        <w:rPr>
          <w:rFonts w:hint="eastAsia" w:ascii="仿宋_GB2312" w:hAnsi="Times New Roman" w:eastAsia="仿宋_GB2312" w:cs="Times New Roman"/>
          <w:kern w:val="0"/>
          <w:sz w:val="32"/>
          <w:szCs w:val="32"/>
          <w:lang w:val="en-US" w:eastAsia="zh-CN" w:bidi="ar"/>
        </w:rPr>
        <w:t xml:space="preserve"> </w:t>
      </w:r>
    </w:p>
    <w:p w14:paraId="611A686A">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（四）以各种形式参与民间借贷，帮助贵方过桥借贷；</w:t>
      </w:r>
      <w:r>
        <w:rPr>
          <w:rFonts w:hint="eastAsia" w:ascii="仿宋_GB2312" w:hAnsi="Times New Roman" w:eastAsia="仿宋_GB2312" w:cs="Times New Roman"/>
          <w:kern w:val="0"/>
          <w:sz w:val="32"/>
          <w:szCs w:val="32"/>
          <w:lang w:val="en-US" w:eastAsia="zh-CN" w:bidi="ar"/>
        </w:rPr>
        <w:t xml:space="preserve"> </w:t>
      </w:r>
    </w:p>
    <w:p w14:paraId="33DFD5C1">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（五）参与黄、赌、毒等违法犯罪活动；</w:t>
      </w:r>
    </w:p>
    <w:p w14:paraId="4D2D921B">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（六）其他违反国家法律法规和违反廉洁从业的行为。</w:t>
      </w:r>
      <w:r>
        <w:rPr>
          <w:rFonts w:hint="eastAsia" w:ascii="仿宋_GB2312" w:hAnsi="Times New Roman" w:eastAsia="仿宋_GB2312" w:cs="Times New Roman"/>
          <w:kern w:val="0"/>
          <w:sz w:val="32"/>
          <w:szCs w:val="32"/>
          <w:lang w:val="en-US" w:eastAsia="zh-CN" w:bidi="ar"/>
        </w:rPr>
        <w:t xml:space="preserve"> </w:t>
      </w:r>
    </w:p>
    <w:p w14:paraId="6F9ACC17">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六、在业务合作期间，我方有权通过回访等方式监督阳光合作执行情况。贵方及贵方人员发现我方任何人员任何形式的行贿、索贿、受贿或其他违反阳光合作的行为，可及时向我方举报。</w:t>
      </w:r>
    </w:p>
    <w:p w14:paraId="360A273B">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七、烦请贵方及贵方人员在投诉举报时，积极配合我方的相关调查工作，并提供联系方式等，便于我方纪检监察机构联系与调查核实。我方承诺对贵方的投诉举报人进行保密。</w:t>
      </w:r>
    </w:p>
    <w:p w14:paraId="1217B14C">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八、贵方投诉举报的情况，经查证属实，我方将视情节轻重和影响恶劣程度对相关人员进行内部处理；构成犯罪的，依法移送司法机关处置，并将调查结果及时向贵方反馈。</w:t>
      </w:r>
    </w:p>
    <w:p w14:paraId="04CD3134">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九、如贵方经办人员或其他相关人员主动诱使我方人员作出本告知函第五点列明的违法违规行为的，我方有权终止双方的合作，由此造成的损失由贵方承担。</w:t>
      </w:r>
    </w:p>
    <w:p w14:paraId="656A1F13">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十、我方对如实举报和严格遵守阳光合作精神的合作方，在同等条件下给予后续合作的优先权。</w:t>
      </w:r>
    </w:p>
    <w:p w14:paraId="5837DB5F">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十一、其他</w:t>
      </w:r>
    </w:p>
    <w:p w14:paraId="7ECA2341">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（一）本告知函所言“其他相关人员”是指经办人以外的与合作项目有直接或间接利益关系的人员，包括但不仅限于项目经办人的亲友。</w:t>
      </w:r>
    </w:p>
    <w:p w14:paraId="6FF6A9A5">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黑体" w:hAnsi="宋体" w:eastAsia="黑体" w:cs="Times New Roman"/>
          <w:sz w:val="32"/>
          <w:szCs w:val="32"/>
        </w:rPr>
      </w:pPr>
      <w:r>
        <w:rPr>
          <w:rFonts w:hint="eastAsia" w:ascii="黑体" w:hAnsi="宋体" w:eastAsia="黑体" w:cs="黑体"/>
          <w:kern w:val="0"/>
          <w:sz w:val="32"/>
          <w:szCs w:val="32"/>
          <w:lang w:val="en-US" w:eastAsia="zh-CN" w:bidi="ar"/>
        </w:rPr>
        <w:t>（二）我方常设投诉举报受理部门及联系方式：</w:t>
      </w:r>
      <w:r>
        <w:rPr>
          <w:rFonts w:hint="eastAsia" w:ascii="黑体" w:hAnsi="宋体" w:eastAsia="黑体" w:cs="Times New Roman"/>
          <w:kern w:val="0"/>
          <w:sz w:val="32"/>
          <w:szCs w:val="32"/>
          <w:lang w:val="en-US" w:eastAsia="zh-CN" w:bidi="ar"/>
        </w:rPr>
        <w:t xml:space="preserve"> </w:t>
      </w:r>
    </w:p>
    <w:p w14:paraId="527AB98F">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3"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
        </w:rPr>
        <w:t>1.</w:t>
      </w:r>
      <w:r>
        <w:rPr>
          <w:rFonts w:hint="eastAsia" w:ascii="仿宋_GB2312" w:hAnsi="Times New Roman" w:eastAsia="仿宋_GB2312" w:cs="仿宋_GB2312"/>
          <w:b/>
          <w:bCs/>
          <w:kern w:val="0"/>
          <w:sz w:val="32"/>
          <w:szCs w:val="32"/>
          <w:lang w:val="en-US" w:eastAsia="zh-CN" w:bidi="ar"/>
        </w:rPr>
        <w:t>投诉举报受理部门：</w:t>
      </w:r>
      <w:r>
        <w:rPr>
          <w:rFonts w:hint="eastAsia" w:ascii="仿宋_GB2312" w:hAnsi="Times New Roman" w:eastAsia="仿宋_GB2312" w:cs="仿宋_GB2312"/>
          <w:kern w:val="0"/>
          <w:sz w:val="32"/>
          <w:szCs w:val="32"/>
          <w:lang w:val="en-US" w:eastAsia="zh-CN" w:bidi="ar"/>
        </w:rPr>
        <w:t>东莞市水务环境投资控股集团有限公司纪检监察部；</w:t>
      </w:r>
    </w:p>
    <w:p w14:paraId="1F9A70F8">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3"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
        </w:rPr>
        <w:t>2.</w:t>
      </w:r>
      <w:r>
        <w:rPr>
          <w:rFonts w:hint="eastAsia" w:ascii="仿宋_GB2312" w:hAnsi="Times New Roman" w:eastAsia="仿宋_GB2312" w:cs="仿宋_GB2312"/>
          <w:b/>
          <w:bCs/>
          <w:kern w:val="0"/>
          <w:sz w:val="32"/>
          <w:szCs w:val="32"/>
          <w:lang w:val="en-US" w:eastAsia="zh-CN" w:bidi="ar"/>
        </w:rPr>
        <w:t>投诉举报电话：</w:t>
      </w:r>
      <w:r>
        <w:rPr>
          <w:rFonts w:hint="default" w:ascii="Times New Roman" w:hAnsi="Times New Roman" w:eastAsia="仿宋_GB2312" w:cs="Times New Roman"/>
          <w:kern w:val="0"/>
          <w:sz w:val="32"/>
          <w:szCs w:val="32"/>
          <w:lang w:val="en-US" w:eastAsia="zh-CN" w:bidi="ar"/>
        </w:rPr>
        <w:t>0769</w:t>
      </w:r>
      <w:r>
        <w:rPr>
          <w:rFonts w:hint="default" w:ascii="Times New Roman" w:hAnsi="Times New Roman" w:eastAsia="微软雅黑"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28823293</w:t>
      </w:r>
      <w:r>
        <w:rPr>
          <w:rFonts w:hint="eastAsia" w:ascii="仿宋_GB2312" w:hAnsi="Times New Roman" w:eastAsia="仿宋_GB2312" w:cs="仿宋_GB2312"/>
          <w:kern w:val="0"/>
          <w:sz w:val="32"/>
          <w:szCs w:val="32"/>
          <w:lang w:val="en-US" w:eastAsia="zh-CN" w:bidi="ar"/>
        </w:rPr>
        <w:t>（星期一至星期五：</w:t>
      </w:r>
      <w:r>
        <w:rPr>
          <w:rFonts w:hint="default" w:ascii="Times New Roman" w:hAnsi="Times New Roman" w:eastAsia="仿宋_GB2312" w:cs="Times New Roman"/>
          <w:kern w:val="0"/>
          <w:sz w:val="32"/>
          <w:szCs w:val="32"/>
          <w:lang w:val="en-US" w:eastAsia="zh-CN" w:bidi="ar"/>
        </w:rPr>
        <w:t>8:30-17:30</w:t>
      </w:r>
      <w:r>
        <w:rPr>
          <w:rFonts w:hint="eastAsia" w:ascii="仿宋_GB2312" w:hAnsi="Times New Roman" w:eastAsia="仿宋_GB2312" w:cs="仿宋_GB2312"/>
          <w:kern w:val="0"/>
          <w:sz w:val="32"/>
          <w:szCs w:val="32"/>
          <w:lang w:val="en-US" w:eastAsia="zh-CN" w:bidi="ar"/>
        </w:rPr>
        <w:t>）；</w:t>
      </w:r>
    </w:p>
    <w:p w14:paraId="1F2901C6">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3"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
        </w:rPr>
        <w:t>3.</w:t>
      </w:r>
      <w:r>
        <w:rPr>
          <w:rFonts w:hint="eastAsia" w:ascii="仿宋_GB2312" w:hAnsi="Times New Roman" w:eastAsia="仿宋_GB2312" w:cs="仿宋_GB2312"/>
          <w:b/>
          <w:bCs/>
          <w:kern w:val="0"/>
          <w:sz w:val="32"/>
          <w:szCs w:val="32"/>
          <w:lang w:val="en-US" w:eastAsia="zh-CN" w:bidi="ar"/>
        </w:rPr>
        <w:t>联系地址：</w:t>
      </w:r>
      <w:r>
        <w:rPr>
          <w:rFonts w:hint="eastAsia" w:ascii="仿宋_GB2312" w:hAnsi="Times New Roman" w:eastAsia="仿宋_GB2312" w:cs="仿宋_GB2312"/>
          <w:kern w:val="0"/>
          <w:sz w:val="32"/>
          <w:szCs w:val="32"/>
          <w:lang w:val="en-US" w:eastAsia="zh-CN" w:bidi="ar"/>
        </w:rPr>
        <w:t>东莞市东城街道育华路</w:t>
      </w: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号；</w:t>
      </w:r>
    </w:p>
    <w:p w14:paraId="765DD0D9">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3"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
        </w:rPr>
        <w:t>4.</w:t>
      </w:r>
      <w:r>
        <w:rPr>
          <w:rFonts w:hint="eastAsia" w:ascii="仿宋_GB2312" w:hAnsi="Times New Roman" w:eastAsia="仿宋_GB2312" w:cs="仿宋_GB2312"/>
          <w:b/>
          <w:bCs/>
          <w:kern w:val="0"/>
          <w:sz w:val="32"/>
          <w:szCs w:val="32"/>
          <w:lang w:val="en-US" w:eastAsia="zh-CN" w:bidi="ar"/>
        </w:rPr>
        <w:t>邮编：</w:t>
      </w:r>
      <w:r>
        <w:rPr>
          <w:rFonts w:hint="default" w:ascii="Times New Roman" w:hAnsi="Times New Roman" w:eastAsia="仿宋_GB2312" w:cs="Times New Roman"/>
          <w:kern w:val="0"/>
          <w:sz w:val="32"/>
          <w:szCs w:val="32"/>
          <w:lang w:val="en-US" w:eastAsia="zh-CN" w:bidi="ar"/>
        </w:rPr>
        <w:t>523000</w:t>
      </w:r>
      <w:r>
        <w:rPr>
          <w:rFonts w:hint="eastAsia" w:ascii="仿宋_GB2312" w:hAnsi="Times New Roman" w:eastAsia="仿宋_GB2312" w:cs="仿宋_GB2312"/>
          <w:kern w:val="0"/>
          <w:sz w:val="32"/>
          <w:szCs w:val="32"/>
          <w:lang w:val="en-US" w:eastAsia="zh-CN" w:bidi="ar"/>
        </w:rPr>
        <w:t>。</w:t>
      </w:r>
    </w:p>
    <w:p w14:paraId="287CEB08">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default" w:ascii="Times New Roman"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让我们共同为建立健康、公平的商业秩序和实现双赢而努力。</w:t>
      </w:r>
    </w:p>
    <w:p w14:paraId="4090F090">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default" w:ascii="Times New Roman"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特此致函。</w:t>
      </w:r>
    </w:p>
    <w:p w14:paraId="24314106">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lang w:val="en-US" w:eastAsia="zh-CN" w:bidi="ar"/>
        </w:rPr>
        <w:t xml:space="preserve"> </w:t>
      </w:r>
    </w:p>
    <w:p w14:paraId="7448EFF1">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640" w:firstLineChars="200"/>
        <w:jc w:val="left"/>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lang w:val="en-US" w:eastAsia="zh-CN" w:bidi="ar"/>
        </w:rPr>
        <w:t xml:space="preserve"> </w:t>
      </w:r>
    </w:p>
    <w:p w14:paraId="6DD9DC06">
      <w:pPr>
        <w:pStyle w:val="15"/>
        <w:keepNext w:val="0"/>
        <w:keepLines w:val="0"/>
        <w:widowControl w:val="0"/>
        <w:suppressLineNumbers w:val="0"/>
        <w:wordWrap w:val="0"/>
        <w:autoSpaceDE w:val="0"/>
        <w:autoSpaceDN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u w:val="single"/>
          <w:lang w:val="en-US" w:eastAsia="zh-CN" w:bidi="ar"/>
        </w:rPr>
        <w:t>（填写甲方单位名称）</w:t>
      </w:r>
      <w:r>
        <w:rPr>
          <w:rFonts w:hint="eastAsia" w:ascii="仿宋_GB2312" w:hAnsi="Times New Roman" w:eastAsia="仿宋_GB2312" w:cs="仿宋_GB2312"/>
          <w:kern w:val="0"/>
          <w:sz w:val="32"/>
          <w:szCs w:val="32"/>
          <w:lang w:val="en-US" w:eastAsia="zh-CN" w:bidi="ar"/>
        </w:rPr>
        <w:t>公司</w:t>
      </w:r>
    </w:p>
    <w:p w14:paraId="014C60A0">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0"/>
        <w:jc w:val="center"/>
        <w:textAlignment w:val="baseline"/>
        <w:rPr>
          <w:rFonts w:hint="eastAsia" w:ascii="仿宋_GB2312"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年</w:t>
      </w:r>
      <w:r>
        <w:rPr>
          <w:rFonts w:hint="eastAsia"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月</w:t>
      </w:r>
      <w:r>
        <w:rPr>
          <w:rFonts w:hint="eastAsia"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日</w:t>
      </w:r>
    </w:p>
    <w:p w14:paraId="16FDAC05">
      <w:pPr>
        <w:keepNext w:val="0"/>
        <w:keepLines w:val="0"/>
        <w:widowControl w:val="0"/>
        <w:suppressLineNumbers w:val="0"/>
        <w:autoSpaceDE w:val="0"/>
        <w:autoSpaceDN w:val="0"/>
        <w:adjustRightInd w:val="0"/>
        <w:spacing w:before="0" w:beforeAutospacing="0" w:after="0" w:afterAutospacing="0"/>
        <w:ind w:left="0" w:right="0"/>
        <w:jc w:val="left"/>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lang w:val="en-US" w:eastAsia="zh-CN" w:bidi="ar"/>
        </w:rPr>
        <w:br w:type="page"/>
      </w:r>
    </w:p>
    <w:p w14:paraId="46E3B0A5">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0"/>
        <w:jc w:val="center"/>
        <w:textAlignment w:val="baseline"/>
        <w:rPr>
          <w:rFonts w:hint="default" w:ascii="Times New Roman" w:hAnsi="Times New Roman" w:eastAsia="黑体" w:cs="Times New Roman"/>
          <w:sz w:val="48"/>
          <w:szCs w:val="48"/>
        </w:rPr>
      </w:pPr>
      <w:r>
        <w:rPr>
          <w:rFonts w:hint="eastAsia" w:ascii="黑体" w:hAnsi="宋体" w:eastAsia="黑体" w:cs="黑体"/>
          <w:kern w:val="0"/>
          <w:sz w:val="48"/>
          <w:szCs w:val="48"/>
          <w:lang w:val="en-US" w:eastAsia="zh-CN" w:bidi="ar"/>
        </w:rPr>
        <w:t>阳光合作告知函回执</w:t>
      </w:r>
    </w:p>
    <w:p w14:paraId="105F195F">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0"/>
        <w:jc w:val="center"/>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lang w:val="en-US" w:eastAsia="zh-CN" w:bidi="ar"/>
        </w:rPr>
        <w:t xml:space="preserve">                            </w:t>
      </w:r>
    </w:p>
    <w:p w14:paraId="5ECA5DA0">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0"/>
        <w:jc w:val="center"/>
        <w:textAlignment w:val="baseline"/>
        <w:rPr>
          <w:rFonts w:hint="eastAsia" w:ascii="楷体_GB2312" w:hAnsi="Times New Roman" w:eastAsia="楷体_GB2312" w:cs="Times New Roman"/>
          <w:sz w:val="28"/>
          <w:szCs w:val="28"/>
        </w:rPr>
      </w:pPr>
      <w:r>
        <w:rPr>
          <w:rFonts w:hint="default" w:ascii="Times New Roman" w:hAnsi="Times New Roman" w:eastAsia="仿宋_GB2312" w:cs="Times New Roman"/>
          <w:kern w:val="0"/>
          <w:sz w:val="30"/>
          <w:szCs w:val="30"/>
          <w:lang w:val="en-US" w:eastAsia="zh-CN" w:bidi="ar"/>
        </w:rPr>
        <w:t xml:space="preserve">                   </w:t>
      </w:r>
      <w:r>
        <w:rPr>
          <w:rFonts w:hint="eastAsia" w:ascii="楷体_GB2312" w:hAnsi="Times New Roman" w:eastAsia="楷体_GB2312" w:cs="Times New Roman"/>
          <w:kern w:val="0"/>
          <w:sz w:val="30"/>
          <w:szCs w:val="30"/>
          <w:lang w:val="en-US" w:eastAsia="zh-CN" w:bidi="ar"/>
        </w:rPr>
        <w:t xml:space="preserve">               </w:t>
      </w:r>
      <w:r>
        <w:rPr>
          <w:rFonts w:hint="eastAsia" w:ascii="楷体_GB2312" w:hAnsi="Times New Roman" w:eastAsia="楷体_GB2312" w:cs="楷体_GB2312"/>
          <w:kern w:val="0"/>
          <w:sz w:val="28"/>
          <w:szCs w:val="28"/>
          <w:lang w:val="en-US" w:eastAsia="zh-CN" w:bidi="ar"/>
        </w:rPr>
        <w:t>编号：</w:t>
      </w:r>
      <w:r>
        <w:rPr>
          <w:rFonts w:hint="eastAsia" w:ascii="Times New Roman" w:hAnsi="Times New Roman" w:eastAsia="楷体_GB2312" w:cs="Times New Roman"/>
          <w:kern w:val="0"/>
          <w:sz w:val="28"/>
          <w:szCs w:val="28"/>
          <w:lang w:val="en-US" w:eastAsia="zh-CN" w:bidi="ar"/>
        </w:rPr>
        <w:t xml:space="preserve">   </w:t>
      </w:r>
    </w:p>
    <w:p w14:paraId="1FE358B5">
      <w:pPr>
        <w:pStyle w:val="15"/>
        <w:keepNext w:val="0"/>
        <w:keepLines w:val="0"/>
        <w:widowControl w:val="0"/>
        <w:suppressLineNumbers w:val="0"/>
        <w:autoSpaceDE w:val="0"/>
        <w:autoSpaceDN w:val="0"/>
        <w:adjustRightInd w:val="0"/>
        <w:snapToGrid w:val="0"/>
        <w:spacing w:before="0" w:beforeAutospacing="0" w:after="0" w:afterAutospacing="0" w:line="580" w:lineRule="exact"/>
        <w:ind w:left="0" w:right="0" w:firstLine="0"/>
        <w:jc w:val="center"/>
        <w:textAlignment w:val="baseline"/>
        <w:rPr>
          <w:rFonts w:hint="eastAsia" w:ascii="楷体_GB2312" w:hAnsi="Times New Roman" w:eastAsia="楷体_GB2312" w:cs="Times New Roman"/>
          <w:sz w:val="28"/>
          <w:szCs w:val="28"/>
        </w:rPr>
      </w:pPr>
      <w:r>
        <w:rPr>
          <w:rFonts w:hint="eastAsia" w:ascii="楷体_GB2312" w:hAnsi="Times New Roman" w:eastAsia="楷体_GB2312" w:cs="Times New Roman"/>
          <w:kern w:val="0"/>
          <w:sz w:val="28"/>
          <w:szCs w:val="28"/>
          <w:lang w:val="en-US" w:eastAsia="zh-CN" w:bidi="ar"/>
        </w:rPr>
        <w:t xml:space="preserve"> </w:t>
      </w:r>
    </w:p>
    <w:p w14:paraId="76D6A373">
      <w:pPr>
        <w:keepNext w:val="0"/>
        <w:keepLines w:val="0"/>
        <w:widowControl w:val="0"/>
        <w:suppressLineNumbers w:val="0"/>
        <w:autoSpaceDE w:val="0"/>
        <w:autoSpaceDN w:val="0"/>
        <w:adjustRightInd w:val="0"/>
        <w:spacing w:before="0" w:beforeAutospacing="0" w:after="0" w:afterAutospacing="0" w:line="580" w:lineRule="exact"/>
        <w:ind w:left="0" w:right="0" w:firstLine="600" w:firstLineChars="250"/>
        <w:jc w:val="left"/>
        <w:rPr>
          <w:rFonts w:hint="eastAsia" w:ascii="宋体" w:hAnsi="Times New Roman" w:eastAsia="宋体" w:cs="Times New Roman"/>
          <w:kern w:val="0"/>
          <w:sz w:val="24"/>
          <w:szCs w:val="24"/>
        </w:rPr>
      </w:pPr>
      <w:r>
        <w:rPr>
          <w:rFonts w:hint="eastAsia" w:ascii="宋体" w:hAnsi="宋体" w:eastAsia="宋体" w:cs="宋体"/>
          <w:kern w:val="0"/>
          <w:sz w:val="24"/>
          <w:szCs w:val="24"/>
          <w:lang w:val="en-US" w:eastAsia="zh-CN" w:bidi="ar"/>
        </w:rPr>
        <w:t>我单位于</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年</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月</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日收到</w:t>
      </w:r>
      <w:r>
        <w:rPr>
          <w:rFonts w:hint="eastAsia" w:ascii="宋体"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公司的《阳光合作告知函》，承诺理解函告内容并告知相关人员严格执行其中规定。</w:t>
      </w:r>
    </w:p>
    <w:p w14:paraId="53A9E2CF">
      <w:pPr>
        <w:keepNext w:val="0"/>
        <w:keepLines w:val="0"/>
        <w:widowControl w:val="0"/>
        <w:suppressLineNumbers w:val="0"/>
        <w:autoSpaceDE w:val="0"/>
        <w:autoSpaceDN w:val="0"/>
        <w:adjustRightInd w:val="0"/>
        <w:snapToGrid w:val="0"/>
        <w:spacing w:before="0" w:beforeAutospacing="0" w:after="0" w:afterAutospacing="0" w:line="580" w:lineRule="exact"/>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01FF3193">
      <w:pPr>
        <w:keepNext w:val="0"/>
        <w:keepLines w:val="0"/>
        <w:widowControl w:val="0"/>
        <w:suppressLineNumbers w:val="0"/>
        <w:autoSpaceDE w:val="0"/>
        <w:autoSpaceDN w:val="0"/>
        <w:adjustRightInd w:val="0"/>
        <w:snapToGrid w:val="0"/>
        <w:spacing w:before="0" w:beforeAutospacing="0" w:after="0" w:afterAutospacing="0" w:line="580" w:lineRule="exact"/>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r>
        <w:rPr>
          <w:rFonts w:hint="eastAsia" w:ascii="仿宋_GB2312" w:hAnsi="仿宋" w:eastAsia="宋体" w:cs="仿宋"/>
          <w:bCs/>
          <w:kern w:val="0"/>
          <w:sz w:val="24"/>
          <w:szCs w:val="24"/>
          <w:lang w:val="en-US" w:eastAsia="zh-CN" w:bidi="ar"/>
        </w:rPr>
        <w:t xml:space="preserve">          </w:t>
      </w:r>
      <w:r>
        <w:rPr>
          <w:rFonts w:hint="eastAsia" w:ascii="仿宋_GB2312" w:hAnsi="仿宋" w:eastAsia="宋体" w:cs="仿宋"/>
          <w:bCs/>
          <w:kern w:val="0"/>
          <w:sz w:val="24"/>
          <w:szCs w:val="24"/>
          <w:u w:val="single"/>
          <w:lang w:val="en-US" w:eastAsia="zh-CN" w:bidi="ar"/>
        </w:rPr>
        <w:t xml:space="preserve">            </w:t>
      </w:r>
      <w:r>
        <w:rPr>
          <w:rFonts w:hint="eastAsia" w:ascii="宋体" w:hAnsi="宋体" w:eastAsia="宋体" w:cs="宋体"/>
          <w:bCs/>
          <w:kern w:val="0"/>
          <w:sz w:val="24"/>
          <w:szCs w:val="24"/>
          <w:u w:val="single"/>
          <w:lang w:val="en-US" w:eastAsia="zh-CN" w:bidi="ar"/>
        </w:rPr>
        <w:t>公司</w:t>
      </w:r>
      <w:r>
        <w:rPr>
          <w:rFonts w:hint="eastAsia" w:ascii="宋体" w:hAnsi="宋体" w:eastAsia="宋体" w:cs="宋体"/>
          <w:kern w:val="0"/>
          <w:sz w:val="24"/>
          <w:szCs w:val="24"/>
          <w:lang w:val="en-US" w:eastAsia="zh-CN" w:bidi="ar"/>
        </w:rPr>
        <w:t>（盖章）</w:t>
      </w:r>
    </w:p>
    <w:p w14:paraId="54B1E377">
      <w:pPr>
        <w:keepNext w:val="0"/>
        <w:keepLines w:val="0"/>
        <w:widowControl w:val="0"/>
        <w:suppressLineNumbers w:val="0"/>
        <w:autoSpaceDE w:val="0"/>
        <w:autoSpaceDN w:val="0"/>
        <w:adjustRightInd w:val="0"/>
        <w:snapToGrid w:val="0"/>
        <w:spacing w:before="0" w:beforeAutospacing="0" w:after="0" w:afterAutospacing="0" w:line="580" w:lineRule="exact"/>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3028BE1E">
      <w:pPr>
        <w:keepNext w:val="0"/>
        <w:keepLines w:val="0"/>
        <w:widowControl w:val="0"/>
        <w:suppressLineNumbers w:val="0"/>
        <w:autoSpaceDE w:val="0"/>
        <w:autoSpaceDN w:val="0"/>
        <w:adjustRightInd w:val="0"/>
        <w:snapToGrid w:val="0"/>
        <w:spacing w:before="0" w:beforeAutospacing="0" w:after="0" w:afterAutospacing="0" w:line="580" w:lineRule="exact"/>
        <w:ind w:left="0" w:right="1280" w:firstLine="3840" w:firstLineChars="160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法定代表人：</w:t>
      </w:r>
      <w:r>
        <w:rPr>
          <w:rFonts w:hint="eastAsia" w:ascii="宋体" w:hAnsi="Times New Roman" w:eastAsia="宋体" w:cs="Times New Roman"/>
          <w:kern w:val="0"/>
          <w:sz w:val="24"/>
          <w:szCs w:val="24"/>
          <w:lang w:val="en-US" w:eastAsia="zh-CN" w:bidi="ar"/>
        </w:rPr>
        <w:t xml:space="preserve">           </w:t>
      </w:r>
    </w:p>
    <w:p w14:paraId="72BCC4D2">
      <w:pPr>
        <w:keepNext w:val="0"/>
        <w:keepLines w:val="0"/>
        <w:widowControl w:val="0"/>
        <w:suppressLineNumbers w:val="0"/>
        <w:wordWrap w:val="0"/>
        <w:autoSpaceDE w:val="0"/>
        <w:autoSpaceDN w:val="0"/>
        <w:adjustRightInd w:val="0"/>
        <w:snapToGrid w:val="0"/>
        <w:spacing w:before="0" w:beforeAutospacing="0" w:after="0" w:afterAutospacing="0" w:line="580" w:lineRule="exact"/>
        <w:ind w:left="0" w:right="0"/>
        <w:jc w:val="righ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0F80E815">
      <w:pPr>
        <w:keepNext w:val="0"/>
        <w:keepLines w:val="0"/>
        <w:widowControl/>
        <w:suppressLineNumbers w:val="0"/>
        <w:autoSpaceDE w:val="0"/>
        <w:autoSpaceDN/>
        <w:adjustRightInd w:val="0"/>
        <w:spacing w:before="0" w:beforeAutospacing="0" w:after="0" w:afterAutospacing="0"/>
        <w:ind w:left="0" w:right="0" w:firstLine="4800" w:firstLineChars="2000"/>
        <w:jc w:val="left"/>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bidi="ar"/>
        </w:rPr>
        <w:t>年</w:t>
      </w:r>
      <w:r>
        <w:rPr>
          <w:rFonts w:hint="eastAsia" w:ascii="宋体"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月</w:t>
      </w:r>
      <w:r>
        <w:rPr>
          <w:rFonts w:hint="eastAsia" w:ascii="宋体"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日</w:t>
      </w:r>
    </w:p>
    <w:p w14:paraId="0C2ADB4E">
      <w:pPr>
        <w:rPr>
          <w:rFonts w:hAnsi="宋体"/>
          <w:b/>
          <w:bCs/>
          <w:szCs w:val="32"/>
          <w:highlight w:val="none"/>
        </w:rPr>
      </w:pPr>
    </w:p>
    <w:p w14:paraId="70EA00DD">
      <w:pPr>
        <w:pStyle w:val="2"/>
        <w:rPr>
          <w:rFonts w:hAnsi="宋体"/>
          <w:b/>
          <w:bCs/>
          <w:szCs w:val="32"/>
          <w:highlight w:val="none"/>
        </w:rPr>
      </w:pPr>
    </w:p>
    <w:p w14:paraId="1E22A4EA">
      <w:pPr>
        <w:rPr>
          <w:rFonts w:hAnsi="宋体"/>
          <w:b/>
          <w:bCs/>
          <w:szCs w:val="32"/>
          <w:highlight w:val="none"/>
        </w:rPr>
      </w:pPr>
    </w:p>
    <w:p w14:paraId="593706FB">
      <w:pPr>
        <w:pStyle w:val="2"/>
        <w:rPr>
          <w:rFonts w:hAnsi="宋体"/>
          <w:b/>
          <w:bCs/>
          <w:szCs w:val="32"/>
          <w:highlight w:val="none"/>
        </w:rPr>
      </w:pPr>
    </w:p>
    <w:p w14:paraId="2F18C92B">
      <w:pPr>
        <w:rPr>
          <w:rFonts w:hAnsi="宋体"/>
          <w:b/>
          <w:bCs/>
          <w:szCs w:val="32"/>
          <w:highlight w:val="none"/>
        </w:rPr>
      </w:pPr>
    </w:p>
    <w:p w14:paraId="3F5414E5">
      <w:pPr>
        <w:pStyle w:val="2"/>
        <w:rPr>
          <w:rFonts w:hAnsi="宋体"/>
          <w:b/>
          <w:bCs/>
          <w:szCs w:val="32"/>
          <w:highlight w:val="none"/>
        </w:rPr>
      </w:pPr>
    </w:p>
    <w:p w14:paraId="3DCD18A5">
      <w:pPr>
        <w:pStyle w:val="2"/>
        <w:jc w:val="both"/>
      </w:pPr>
    </w:p>
    <w:p w14:paraId="6BC124CA">
      <w:pPr>
        <w:pStyle w:val="3"/>
        <w:numPr>
          <w:ilvl w:val="0"/>
          <w:numId w:val="2"/>
        </w:numPr>
        <w:snapToGrid w:val="0"/>
        <w:spacing w:before="0" w:after="0"/>
        <w:ind w:left="0" w:leftChars="0" w:firstLine="0" w:firstLineChars="0"/>
        <w:jc w:val="center"/>
        <w:rPr>
          <w:rFonts w:hAnsi="宋体"/>
          <w:b/>
          <w:bCs/>
          <w:szCs w:val="32"/>
          <w:highlight w:val="none"/>
        </w:rPr>
      </w:pPr>
      <w:bookmarkStart w:id="124" w:name="_Toc6196"/>
      <w:bookmarkStart w:id="125" w:name="_Toc17979"/>
      <w:r>
        <w:rPr>
          <w:rFonts w:hAnsi="宋体"/>
          <w:b/>
          <w:bCs/>
          <w:szCs w:val="32"/>
          <w:highlight w:val="none"/>
        </w:rPr>
        <w:t>报价须知</w:t>
      </w:r>
      <w:bookmarkEnd w:id="27"/>
      <w:bookmarkEnd w:id="103"/>
      <w:bookmarkEnd w:id="124"/>
      <w:bookmarkEnd w:id="125"/>
    </w:p>
    <w:p w14:paraId="6E03B960">
      <w:pPr>
        <w:numPr>
          <w:ilvl w:val="0"/>
          <w:numId w:val="0"/>
        </w:numPr>
        <w:ind w:leftChars="0"/>
      </w:pPr>
    </w:p>
    <w:p w14:paraId="2D4FAD4C">
      <w:pPr>
        <w:snapToGrid w:val="0"/>
        <w:spacing w:line="360" w:lineRule="auto"/>
        <w:outlineLvl w:val="1"/>
        <w:rPr>
          <w:rFonts w:hAnsi="宋体"/>
          <w:b/>
          <w:bCs/>
          <w:highlight w:val="none"/>
        </w:rPr>
      </w:pPr>
      <w:bookmarkStart w:id="126" w:name="_Toc27442"/>
      <w:r>
        <w:rPr>
          <w:rFonts w:hAnsi="宋体"/>
          <w:b/>
          <w:bCs/>
          <w:highlight w:val="none"/>
        </w:rPr>
        <w:t>一、项目费用说明</w:t>
      </w:r>
      <w:bookmarkEnd w:id="126"/>
    </w:p>
    <w:p w14:paraId="41BF4437">
      <w:pPr>
        <w:snapToGrid w:val="0"/>
        <w:spacing w:line="360" w:lineRule="auto"/>
        <w:ind w:firstLine="424" w:firstLineChars="177"/>
        <w:rPr>
          <w:rFonts w:hAnsi="宋体"/>
          <w:highlight w:val="none"/>
        </w:rPr>
      </w:pPr>
      <w:r>
        <w:rPr>
          <w:rFonts w:hAnsi="宋体"/>
          <w:highlight w:val="none"/>
        </w:rPr>
        <w:t>报价人应按询价文件要求及企业的自身情况进行报价。所报的价格包含完成询价文件规定的工作所需的全部费用，并承担所有相应项目风险。</w:t>
      </w:r>
    </w:p>
    <w:p w14:paraId="220EF319">
      <w:pPr>
        <w:snapToGrid w:val="0"/>
        <w:spacing w:line="360" w:lineRule="auto"/>
        <w:rPr>
          <w:rFonts w:hAnsi="宋体"/>
          <w:b/>
          <w:bCs/>
          <w:highlight w:val="none"/>
        </w:rPr>
      </w:pPr>
    </w:p>
    <w:p w14:paraId="64E7A120">
      <w:pPr>
        <w:snapToGrid w:val="0"/>
        <w:spacing w:line="360" w:lineRule="auto"/>
        <w:outlineLvl w:val="1"/>
        <w:rPr>
          <w:rFonts w:hAnsi="宋体"/>
          <w:b/>
          <w:bCs/>
          <w:highlight w:val="none"/>
        </w:rPr>
      </w:pPr>
      <w:bookmarkStart w:id="127" w:name="_Toc2697"/>
      <w:r>
        <w:rPr>
          <w:rFonts w:hAnsi="宋体"/>
          <w:b/>
          <w:bCs/>
          <w:highlight w:val="none"/>
        </w:rPr>
        <w:t>二、报价文件的组成</w:t>
      </w:r>
      <w:bookmarkEnd w:id="127"/>
    </w:p>
    <w:p w14:paraId="0941A9A9">
      <w:pPr>
        <w:snapToGrid w:val="0"/>
        <w:spacing w:line="360" w:lineRule="auto"/>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1.报价表</w:t>
      </w:r>
      <w:r>
        <w:rPr>
          <w:rFonts w:hint="eastAsia" w:hAnsi="宋体"/>
          <w:color w:val="000000" w:themeColor="text1"/>
          <w:highlight w:val="none"/>
          <w:lang w:val="en-US" w:eastAsia="zh-CN"/>
          <w14:textFill>
            <w14:solidFill>
              <w14:schemeClr w14:val="tx1"/>
            </w14:solidFill>
          </w14:textFill>
        </w:rPr>
        <w:t>与分项报价表；</w:t>
      </w:r>
    </w:p>
    <w:p w14:paraId="1E2FF1D5">
      <w:pPr>
        <w:snapToGrid w:val="0"/>
        <w:spacing w:line="360" w:lineRule="auto"/>
        <w:ind w:firstLine="480" w:firstLineChars="200"/>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2.报价承诺书；</w:t>
      </w:r>
    </w:p>
    <w:p w14:paraId="72F96979">
      <w:pPr>
        <w:snapToGrid w:val="0"/>
        <w:spacing w:line="360" w:lineRule="auto"/>
        <w:ind w:firstLine="480" w:firstLineChars="200"/>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3.营业执照；</w:t>
      </w:r>
    </w:p>
    <w:p w14:paraId="5E2EDB6D">
      <w:pPr>
        <w:snapToGrid w:val="0"/>
        <w:spacing w:line="360" w:lineRule="auto"/>
        <w:ind w:firstLine="480" w:firstLineChars="200"/>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4.业绩合同或发票扫描件；</w:t>
      </w:r>
    </w:p>
    <w:p w14:paraId="3C1EF74A">
      <w:pPr>
        <w:pStyle w:val="18"/>
        <w:ind w:firstLine="480" w:firstLineChars="200"/>
        <w:rPr>
          <w:rFonts w:hint="default"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5. 最近3年报价人牵涉的其他（失信和违法）处罚说明；</w:t>
      </w:r>
    </w:p>
    <w:p w14:paraId="1A3449AE">
      <w:pPr>
        <w:pStyle w:val="18"/>
        <w:autoSpaceDE/>
        <w:autoSpaceDN/>
        <w:spacing w:line="360" w:lineRule="auto"/>
        <w:ind w:firstLine="480" w:firstLineChars="200"/>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（1）</w:t>
      </w:r>
      <w:r>
        <w:rPr>
          <w:rFonts w:hint="default" w:hAnsi="宋体"/>
          <w:color w:val="000000" w:themeColor="text1"/>
          <w:highlight w:val="none"/>
          <w:lang w:val="en-US" w:eastAsia="zh-CN"/>
          <w14:textFill>
            <w14:solidFill>
              <w14:schemeClr w14:val="tx1"/>
            </w14:solidFill>
          </w14:textFill>
        </w:rPr>
        <w:t>根据报价人的实际情况填写，无相关事项的，在 “认定时间”列填“</w:t>
      </w:r>
      <w:r>
        <w:rPr>
          <w:rFonts w:hint="default" w:hAnsi="宋体"/>
          <w:b/>
          <w:bCs/>
          <w:color w:val="000000" w:themeColor="text1"/>
          <w:highlight w:val="none"/>
          <w:lang w:val="en-US" w:eastAsia="zh-CN"/>
          <w14:textFill>
            <w14:solidFill>
              <w14:schemeClr w14:val="tx1"/>
            </w14:solidFill>
          </w14:textFill>
        </w:rPr>
        <w:t>无</w:t>
      </w:r>
      <w:r>
        <w:rPr>
          <w:rFonts w:hint="default" w:hAnsi="宋体"/>
          <w:color w:val="000000" w:themeColor="text1"/>
          <w:highlight w:val="none"/>
          <w:lang w:val="en-US" w:eastAsia="zh-CN"/>
          <w14:textFill>
            <w14:solidFill>
              <w14:schemeClr w14:val="tx1"/>
            </w14:solidFill>
          </w14:textFill>
        </w:rPr>
        <w:t>”；若受到相关处罚的应附处罚相关材料复印件；若出现相关处罚的处罚期满,但处罚公示没有及时更新的情况,</w:t>
      </w:r>
      <w:r>
        <w:rPr>
          <w:rFonts w:hint="eastAsia" w:hAnsi="宋体"/>
          <w:color w:val="000000" w:themeColor="text1"/>
          <w:highlight w:val="none"/>
          <w:lang w:val="en-US" w:eastAsia="zh-CN"/>
          <w14:textFill>
            <w14:solidFill>
              <w14:schemeClr w14:val="tx1"/>
            </w14:solidFill>
          </w14:textFill>
        </w:rPr>
        <w:t>报价</w:t>
      </w:r>
      <w:r>
        <w:rPr>
          <w:rFonts w:hint="default" w:hAnsi="宋体"/>
          <w:color w:val="000000" w:themeColor="text1"/>
          <w:highlight w:val="none"/>
          <w:lang w:val="en-US" w:eastAsia="zh-CN"/>
          <w14:textFill>
            <w14:solidFill>
              <w14:schemeClr w14:val="tx1"/>
            </w14:solidFill>
          </w14:textFill>
        </w:rPr>
        <w:t xml:space="preserve">人须提供相关材料(复印件)佐证； </w:t>
      </w:r>
      <w:r>
        <w:rPr>
          <w:rFonts w:hint="eastAsia" w:hAnsi="宋体"/>
          <w:color w:val="000000" w:themeColor="text1"/>
          <w:highlight w:val="none"/>
          <w:lang w:val="en-US" w:eastAsia="zh-CN"/>
          <w14:textFill>
            <w14:solidFill>
              <w14:schemeClr w14:val="tx1"/>
            </w14:solidFill>
          </w14:textFill>
        </w:rPr>
        <w:t xml:space="preserve"> </w:t>
      </w:r>
    </w:p>
    <w:p w14:paraId="51755F16">
      <w:pPr>
        <w:widowControl/>
        <w:tabs>
          <w:tab w:val="left" w:pos="7920"/>
        </w:tabs>
        <w:autoSpaceDE/>
        <w:autoSpaceDN/>
        <w:snapToGrid/>
        <w:spacing w:line="360" w:lineRule="auto"/>
        <w:ind w:firstLine="480" w:firstLineChars="200"/>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（2）上述行政处罚信息，以采购人在报价文件开封当天</w:t>
      </w:r>
      <w:r>
        <w:rPr>
          <w:rFonts w:hint="default" w:hAnsi="宋体"/>
          <w:color w:val="000000" w:themeColor="text1"/>
          <w:highlight w:val="none"/>
          <w:lang w:val="en-US" w:eastAsia="zh-CN"/>
          <w14:textFill>
            <w14:solidFill>
              <w14:schemeClr w14:val="tx1"/>
            </w14:solidFill>
          </w14:textFill>
        </w:rPr>
        <w:t>在</w:t>
      </w:r>
      <w:r>
        <w:rPr>
          <w:rFonts w:hint="eastAsia" w:hAnsi="宋体"/>
          <w:color w:val="000000" w:themeColor="text1"/>
          <w:highlight w:val="none"/>
          <w:lang w:val="en-US" w:eastAsia="zh-CN"/>
          <w14:textFill>
            <w14:solidFill>
              <w14:schemeClr w14:val="tx1"/>
            </w14:solidFill>
          </w14:textFill>
        </w:rPr>
        <w:t>“信用中国”网站（www.creditchina.gov.cn）查询结果为准</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，报价人对此无异议</w:t>
      </w:r>
      <w:r>
        <w:rPr>
          <w:rFonts w:hint="default" w:hAnsi="宋体"/>
          <w:color w:val="000000" w:themeColor="text1"/>
          <w:highlight w:val="none"/>
          <w:lang w:val="en-US" w:eastAsia="zh-CN"/>
          <w14:textFill>
            <w14:solidFill>
              <w14:schemeClr w14:val="tx1"/>
            </w14:solidFill>
          </w14:textFill>
        </w:rPr>
        <w:t>。</w:t>
      </w:r>
    </w:p>
    <w:p w14:paraId="34F892E1">
      <w:pPr>
        <w:pStyle w:val="18"/>
        <w:rPr>
          <w:rFonts w:hint="default" w:hAnsi="宋体"/>
          <w:color w:val="000000" w:themeColor="text1"/>
          <w:highlight w:val="none"/>
          <w:lang w:val="en-US" w:eastAsia="zh-CN"/>
          <w14:textFill>
            <w14:solidFill>
              <w14:schemeClr w14:val="tx1"/>
            </w14:solidFill>
          </w14:textFill>
        </w:rPr>
      </w:pPr>
    </w:p>
    <w:p w14:paraId="596496FE">
      <w:pPr>
        <w:snapToGrid w:val="0"/>
        <w:spacing w:line="360" w:lineRule="auto"/>
        <w:outlineLvl w:val="1"/>
        <w:rPr>
          <w:rFonts w:hAnsi="宋体"/>
          <w:b/>
          <w:bCs/>
          <w:highlight w:val="none"/>
        </w:rPr>
      </w:pPr>
      <w:bookmarkStart w:id="128" w:name="_Toc11475"/>
      <w:r>
        <w:rPr>
          <w:rFonts w:hAnsi="宋体"/>
          <w:b/>
          <w:bCs/>
          <w:highlight w:val="none"/>
        </w:rPr>
        <w:t>三、报价文件的封装和递交</w:t>
      </w:r>
      <w:bookmarkEnd w:id="128"/>
    </w:p>
    <w:p w14:paraId="39CDF802">
      <w:pPr>
        <w:snapToGrid w:val="0"/>
        <w:spacing w:line="360" w:lineRule="auto"/>
        <w:ind w:firstLine="424" w:firstLineChars="177"/>
        <w:rPr>
          <w:rFonts w:hAnsi="宋体"/>
          <w:highlight w:val="none"/>
        </w:rPr>
      </w:pPr>
      <w:r>
        <w:rPr>
          <w:rFonts w:hAnsi="宋体"/>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14:paraId="32A7703E">
      <w:pPr>
        <w:snapToGrid w:val="0"/>
        <w:spacing w:line="360" w:lineRule="auto"/>
        <w:ind w:firstLine="424" w:firstLineChars="177"/>
        <w:rPr>
          <w:rFonts w:hAnsi="宋体"/>
          <w:highlight w:val="none"/>
        </w:rPr>
      </w:pPr>
      <w:r>
        <w:rPr>
          <w:rFonts w:hAnsi="宋体"/>
          <w:highlight w:val="none"/>
        </w:rPr>
        <w:t>2.密封好的报价文件，应于询价邀请函中规定的截止时间前递交到采购人指定的递交地点。</w:t>
      </w:r>
    </w:p>
    <w:p w14:paraId="3BDF9A16">
      <w:pPr>
        <w:pStyle w:val="3"/>
        <w:ind w:firstLine="2891" w:firstLineChars="900"/>
        <w:rPr>
          <w:rFonts w:ascii="宋体" w:hAnsi="宋体" w:eastAsia="宋体"/>
          <w:b/>
          <w:bCs/>
          <w:szCs w:val="32"/>
          <w:highlight w:val="none"/>
        </w:rPr>
      </w:pPr>
      <w:bookmarkStart w:id="129" w:name="_Toc18593"/>
      <w:bookmarkStart w:id="130" w:name="_Toc8966"/>
      <w:bookmarkStart w:id="131" w:name="_Toc3781"/>
      <w:bookmarkStart w:id="132" w:name="_Toc30920"/>
      <w:r>
        <w:rPr>
          <w:rFonts w:ascii="宋体" w:hAnsi="宋体" w:eastAsia="宋体"/>
          <w:b/>
          <w:bCs/>
          <w:szCs w:val="32"/>
          <w:highlight w:val="none"/>
        </w:rPr>
        <w:t>第</w:t>
      </w:r>
      <w:r>
        <w:rPr>
          <w:rFonts w:hint="eastAsia" w:hAnsi="宋体"/>
          <w:b/>
          <w:bCs/>
          <w:szCs w:val="32"/>
          <w:highlight w:val="none"/>
          <w:lang w:val="en-US" w:eastAsia="zh-CN"/>
        </w:rPr>
        <w:t>五</w:t>
      </w:r>
      <w:r>
        <w:rPr>
          <w:rFonts w:ascii="宋体" w:hAnsi="宋体" w:eastAsia="宋体"/>
          <w:b/>
          <w:bCs/>
          <w:szCs w:val="32"/>
          <w:highlight w:val="none"/>
        </w:rPr>
        <w:t>章 报价文件（格式）</w:t>
      </w:r>
      <w:bookmarkEnd w:id="129"/>
      <w:bookmarkEnd w:id="130"/>
      <w:bookmarkEnd w:id="131"/>
      <w:bookmarkEnd w:id="132"/>
    </w:p>
    <w:p w14:paraId="7787421E">
      <w:pPr>
        <w:ind w:firstLine="2891" w:firstLineChars="1200"/>
        <w:rPr>
          <w:rFonts w:hint="eastAsia" w:hAnsi="宋体" w:eastAsia="宋体"/>
          <w:b/>
          <w:bCs/>
          <w:szCs w:val="32"/>
          <w:highlight w:val="none"/>
          <w:lang w:val="en-US" w:eastAsia="zh-CN"/>
        </w:rPr>
      </w:pPr>
      <w:r>
        <w:rPr>
          <w:rFonts w:hint="eastAsia" w:hAnsi="宋体"/>
          <w:b/>
          <w:bCs/>
          <w:szCs w:val="32"/>
          <w:highlight w:val="none"/>
          <w:lang w:val="en-US" w:eastAsia="zh-CN"/>
        </w:rPr>
        <w:t xml:space="preserve"> </w:t>
      </w:r>
    </w:p>
    <w:p w14:paraId="639CB114">
      <w:pPr>
        <w:snapToGrid w:val="0"/>
        <w:spacing w:line="360" w:lineRule="auto"/>
        <w:outlineLvl w:val="1"/>
        <w:rPr>
          <w:rFonts w:hAnsi="宋体"/>
          <w:b/>
          <w:color w:val="000000"/>
          <w:sz w:val="28"/>
          <w:szCs w:val="28"/>
          <w:highlight w:val="none"/>
        </w:rPr>
      </w:pPr>
      <w:bookmarkStart w:id="133" w:name="_Toc9653"/>
      <w:r>
        <w:rPr>
          <w:rFonts w:hAnsi="宋体"/>
          <w:b/>
          <w:color w:val="000000"/>
          <w:sz w:val="28"/>
          <w:szCs w:val="28"/>
          <w:highlight w:val="none"/>
        </w:rPr>
        <w:t>1、报价表</w:t>
      </w:r>
      <w:bookmarkEnd w:id="133"/>
    </w:p>
    <w:tbl>
      <w:tblPr>
        <w:tblStyle w:val="1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526"/>
      </w:tblGrid>
      <w:tr w14:paraId="6957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93" w:type="dxa"/>
            <w:shd w:val="clear" w:color="auto" w:fill="auto"/>
            <w:vAlign w:val="center"/>
          </w:tcPr>
          <w:p w14:paraId="5129D7DB">
            <w:pPr>
              <w:pStyle w:val="8"/>
              <w:keepNext w:val="0"/>
              <w:keepLines w:val="0"/>
              <w:suppressLineNumbers w:val="0"/>
              <w:adjustRightInd w:val="0"/>
              <w:snapToGrid w:val="0"/>
              <w:spacing w:before="0" w:beforeAutospacing="0" w:after="0" w:afterAutospacing="0" w:line="360" w:lineRule="auto"/>
              <w:ind w:left="0" w:right="0"/>
              <w:jc w:val="center"/>
              <w:rPr>
                <w:rFonts w:hint="default" w:hAnsi="宋体"/>
                <w:color w:val="000000"/>
                <w:sz w:val="24"/>
                <w:szCs w:val="28"/>
                <w:highlight w:val="none"/>
              </w:rPr>
            </w:pPr>
            <w:bookmarkStart w:id="134" w:name="_Hlk33287059"/>
            <w:r>
              <w:rPr>
                <w:rFonts w:hint="default" w:hAnsi="宋体"/>
                <w:color w:val="000000"/>
                <w:sz w:val="24"/>
                <w:szCs w:val="28"/>
                <w:highlight w:val="none"/>
              </w:rPr>
              <w:t>项目名称</w:t>
            </w:r>
          </w:p>
        </w:tc>
        <w:tc>
          <w:tcPr>
            <w:tcW w:w="6526" w:type="dxa"/>
            <w:shd w:val="clear" w:color="auto" w:fill="auto"/>
            <w:vAlign w:val="center"/>
          </w:tcPr>
          <w:p w14:paraId="36030EF2">
            <w:pPr>
              <w:keepNext w:val="0"/>
              <w:keepLines w:val="0"/>
              <w:suppressLineNumbers w:val="0"/>
              <w:snapToGrid w:val="0"/>
              <w:spacing w:before="0" w:beforeAutospacing="0" w:after="0" w:afterAutospacing="0" w:line="360" w:lineRule="auto"/>
              <w:ind w:left="0" w:right="0"/>
              <w:jc w:val="center"/>
              <w:rPr>
                <w:rFonts w:hint="default" w:hAnsi="宋体"/>
                <w:color w:val="000000"/>
                <w:szCs w:val="28"/>
                <w:highlight w:val="none"/>
                <w:lang w:val="en-US"/>
              </w:rPr>
            </w:pPr>
            <w:r>
              <w:rPr>
                <w:rFonts w:hint="eastAsia" w:hAnsi="宋体" w:cs="Times New Roman"/>
                <w:color w:val="000000" w:themeColor="text1"/>
                <w:highlight w:val="none"/>
                <w14:textFill>
                  <w14:solidFill>
                    <w14:schemeClr w14:val="tx1"/>
                  </w14:solidFill>
                </w14:textFill>
              </w:rPr>
              <w:t>2025年泵站冷备水泵采购</w:t>
            </w:r>
            <w:r>
              <w:rPr>
                <w:rFonts w:hint="eastAsia" w:hAnsi="宋体" w:cs="Times New Roman"/>
                <w:color w:val="000000" w:themeColor="text1"/>
                <w:highlight w:val="none"/>
                <w:lang w:val="en-US" w:eastAsia="zh-CN"/>
                <w14:textFill>
                  <w14:solidFill>
                    <w14:schemeClr w14:val="tx1"/>
                  </w14:solidFill>
                </w14:textFill>
              </w:rPr>
              <w:t>项目（重新采购）</w:t>
            </w:r>
          </w:p>
        </w:tc>
      </w:tr>
      <w:bookmarkEnd w:id="134"/>
      <w:tr w14:paraId="5CCF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1993" w:type="dxa"/>
            <w:shd w:val="clear" w:color="auto" w:fill="auto"/>
            <w:vAlign w:val="center"/>
          </w:tcPr>
          <w:p w14:paraId="25BA10A7">
            <w:pPr>
              <w:pStyle w:val="8"/>
              <w:keepNext w:val="0"/>
              <w:keepLines w:val="0"/>
              <w:suppressLineNumbers w:val="0"/>
              <w:adjustRightInd w:val="0"/>
              <w:snapToGrid w:val="0"/>
              <w:spacing w:before="0" w:beforeAutospacing="0" w:after="0" w:afterAutospacing="0" w:line="360" w:lineRule="auto"/>
              <w:ind w:left="0" w:right="0"/>
              <w:jc w:val="center"/>
              <w:rPr>
                <w:rFonts w:hint="eastAsia" w:hAnsi="宋体"/>
                <w:color w:val="000000" w:themeColor="text1"/>
                <w:sz w:val="24"/>
                <w:szCs w:val="28"/>
                <w14:textFill>
                  <w14:solidFill>
                    <w14:schemeClr w14:val="tx1"/>
                  </w14:solidFill>
                </w14:textFill>
              </w:rPr>
            </w:pPr>
          </w:p>
          <w:p w14:paraId="3C773716">
            <w:pPr>
              <w:pStyle w:val="8"/>
              <w:keepNext w:val="0"/>
              <w:keepLines w:val="0"/>
              <w:suppressLineNumbers w:val="0"/>
              <w:adjustRightInd w:val="0"/>
              <w:snapToGrid w:val="0"/>
              <w:spacing w:before="0" w:beforeAutospacing="0" w:after="0" w:afterAutospacing="0" w:line="360" w:lineRule="auto"/>
              <w:ind w:left="0" w:right="0" w:firstLine="240" w:firstLineChars="100"/>
              <w:jc w:val="both"/>
              <w:rPr>
                <w:rFonts w:hint="eastAsia" w:hAnsi="宋体" w:eastAsia="宋体"/>
                <w:color w:val="000000" w:themeColor="text1"/>
                <w:sz w:val="24"/>
                <w:szCs w:val="28"/>
                <w:lang w:val="en-US" w:eastAsia="zh-CN"/>
                <w14:textFill>
                  <w14:solidFill>
                    <w14:schemeClr w14:val="tx1"/>
                  </w14:solidFill>
                </w14:textFill>
              </w:rPr>
            </w:pPr>
            <w:r>
              <w:rPr>
                <w:rFonts w:hint="eastAsia" w:hAnsi="宋体"/>
                <w:color w:val="000000" w:themeColor="text1"/>
                <w:sz w:val="24"/>
                <w:szCs w:val="28"/>
                <w:lang w:val="en-US" w:eastAsia="zh-CN"/>
                <w14:textFill>
                  <w14:solidFill>
                    <w14:schemeClr w14:val="tx1"/>
                  </w14:solidFill>
                </w14:textFill>
              </w:rPr>
              <w:t>不</w:t>
            </w:r>
            <w:r>
              <w:rPr>
                <w:rFonts w:hint="eastAsia" w:hAnsi="宋体"/>
                <w:color w:val="000000" w:themeColor="text1"/>
                <w:sz w:val="24"/>
                <w:szCs w:val="28"/>
                <w14:textFill>
                  <w14:solidFill>
                    <w14:schemeClr w14:val="tx1"/>
                  </w14:solidFill>
                </w14:textFill>
              </w:rPr>
              <w:t>含</w:t>
            </w:r>
            <w:r>
              <w:rPr>
                <w:rFonts w:hint="eastAsia" w:hAnsi="宋体"/>
                <w:color w:val="000000" w:themeColor="text1"/>
                <w:sz w:val="24"/>
                <w:szCs w:val="28"/>
                <w:lang w:val="en-US" w:eastAsia="zh-CN"/>
                <w14:textFill>
                  <w14:solidFill>
                    <w14:schemeClr w14:val="tx1"/>
                  </w14:solidFill>
                </w14:textFill>
              </w:rPr>
              <w:t>税报价</w:t>
            </w:r>
          </w:p>
          <w:p w14:paraId="08DDA22B">
            <w:pPr>
              <w:pStyle w:val="8"/>
              <w:keepNext w:val="0"/>
              <w:keepLines w:val="0"/>
              <w:suppressLineNumbers w:val="0"/>
              <w:adjustRightInd w:val="0"/>
              <w:snapToGrid w:val="0"/>
              <w:spacing w:before="0" w:beforeAutospacing="0" w:after="0" w:afterAutospacing="0" w:line="360" w:lineRule="auto"/>
              <w:ind w:left="0" w:right="0"/>
              <w:jc w:val="center"/>
              <w:rPr>
                <w:rFonts w:hint="default" w:hAnsi="宋体"/>
                <w:color w:val="000000"/>
                <w:sz w:val="24"/>
                <w:szCs w:val="28"/>
                <w:highlight w:val="none"/>
              </w:rPr>
            </w:pPr>
          </w:p>
        </w:tc>
        <w:tc>
          <w:tcPr>
            <w:tcW w:w="6526" w:type="dxa"/>
            <w:shd w:val="clear" w:color="auto" w:fill="auto"/>
            <w:vAlign w:val="center"/>
          </w:tcPr>
          <w:p w14:paraId="3E2615E4">
            <w:pPr>
              <w:pStyle w:val="8"/>
              <w:keepNext w:val="0"/>
              <w:keepLines w:val="0"/>
              <w:suppressLineNumbers w:val="0"/>
              <w:adjustRightInd w:val="0"/>
              <w:snapToGrid w:val="0"/>
              <w:spacing w:before="0" w:beforeAutospacing="0" w:after="0" w:afterAutospacing="0" w:line="360" w:lineRule="auto"/>
              <w:ind w:left="0" w:right="0" w:firstLine="1200" w:firstLineChars="500"/>
              <w:jc w:val="both"/>
              <w:rPr>
                <w:rFonts w:hint="eastAsia" w:hAnsi="宋体"/>
                <w:sz w:val="24"/>
                <w:szCs w:val="24"/>
                <w:lang w:val="en-US" w:eastAsia="zh-CN"/>
              </w:rPr>
            </w:pPr>
          </w:p>
          <w:p w14:paraId="5A732A07">
            <w:pPr>
              <w:pStyle w:val="8"/>
              <w:keepNext w:val="0"/>
              <w:keepLines w:val="0"/>
              <w:suppressLineNumbers w:val="0"/>
              <w:adjustRightInd w:val="0"/>
              <w:snapToGrid w:val="0"/>
              <w:spacing w:before="0" w:beforeAutospacing="0" w:after="0" w:afterAutospacing="0" w:line="360" w:lineRule="auto"/>
              <w:ind w:left="0" w:right="0" w:firstLine="1200" w:firstLineChars="500"/>
              <w:jc w:val="both"/>
              <w:rPr>
                <w:rFonts w:hint="eastAsia" w:hAnsi="宋体"/>
                <w:sz w:val="24"/>
                <w:szCs w:val="24"/>
                <w:u w:val="none"/>
                <w:lang w:val="en-US" w:eastAsia="zh-CN"/>
              </w:rPr>
            </w:pPr>
            <w:r>
              <w:rPr>
                <w:rFonts w:hint="eastAsia" w:hAnsi="宋体"/>
                <w:sz w:val="24"/>
                <w:szCs w:val="24"/>
                <w:lang w:val="en-US" w:eastAsia="zh-CN"/>
              </w:rPr>
              <w:t>总价</w:t>
            </w:r>
            <w:r>
              <w:rPr>
                <w:rFonts w:hint="eastAsia" w:hAnsi="宋体"/>
                <w:sz w:val="24"/>
                <w:szCs w:val="24"/>
              </w:rPr>
              <w:t>：</w:t>
            </w:r>
            <w:r>
              <w:rPr>
                <w:rFonts w:hint="eastAsia" w:ascii="微软雅黑" w:hAnsi="微软雅黑" w:eastAsia="微软雅黑" w:cs="微软雅黑"/>
                <w:sz w:val="24"/>
                <w:szCs w:val="24"/>
              </w:rPr>
              <w:t>¥</w:t>
            </w:r>
            <w:r>
              <w:rPr>
                <w:rFonts w:hint="eastAsia" w:hAnsi="宋体"/>
                <w:sz w:val="24"/>
                <w:szCs w:val="24"/>
                <w:u w:val="single"/>
                <w:lang w:val="en-US" w:eastAsia="zh-CN"/>
              </w:rPr>
              <w:t xml:space="preserve">           </w:t>
            </w:r>
            <w:r>
              <w:rPr>
                <w:rFonts w:hint="eastAsia" w:hAnsi="宋体"/>
                <w:sz w:val="24"/>
                <w:szCs w:val="24"/>
                <w:u w:val="none"/>
                <w:lang w:val="en-US" w:eastAsia="zh-CN"/>
              </w:rPr>
              <w:t>元</w:t>
            </w:r>
          </w:p>
          <w:p w14:paraId="6469191F">
            <w:pPr>
              <w:keepNext w:val="0"/>
              <w:keepLines w:val="0"/>
              <w:suppressLineNumbers w:val="0"/>
              <w:snapToGrid w:val="0"/>
              <w:spacing w:before="0" w:beforeAutospacing="0" w:after="0" w:afterAutospacing="0"/>
              <w:ind w:left="0" w:right="0" w:firstLine="1680" w:firstLineChars="700"/>
              <w:rPr>
                <w:rFonts w:hint="default" w:hAnsi="宋体"/>
                <w:highlight w:val="none"/>
              </w:rPr>
            </w:pPr>
          </w:p>
        </w:tc>
      </w:tr>
      <w:tr w14:paraId="66DA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1993" w:type="dxa"/>
            <w:shd w:val="clear" w:color="auto" w:fill="auto"/>
            <w:vAlign w:val="center"/>
          </w:tcPr>
          <w:p w14:paraId="0AE04974">
            <w:pPr>
              <w:pStyle w:val="8"/>
              <w:keepNext w:val="0"/>
              <w:keepLines w:val="0"/>
              <w:suppressLineNumbers w:val="0"/>
              <w:adjustRightInd w:val="0"/>
              <w:snapToGrid w:val="0"/>
              <w:spacing w:before="0" w:beforeAutospacing="0" w:after="0" w:afterAutospacing="0" w:line="360" w:lineRule="auto"/>
              <w:ind w:left="0" w:right="0"/>
              <w:jc w:val="center"/>
              <w:rPr>
                <w:rFonts w:hint="default" w:hAnsi="宋体"/>
                <w:color w:val="000000"/>
                <w:sz w:val="24"/>
                <w:szCs w:val="28"/>
                <w:highlight w:val="none"/>
              </w:rPr>
            </w:pPr>
            <w:r>
              <w:rPr>
                <w:rFonts w:hint="default" w:hAnsi="宋体"/>
                <w:color w:val="000000"/>
                <w:sz w:val="24"/>
                <w:szCs w:val="28"/>
                <w:highlight w:val="none"/>
              </w:rPr>
              <w:t>备注</w:t>
            </w:r>
          </w:p>
        </w:tc>
        <w:tc>
          <w:tcPr>
            <w:tcW w:w="6526" w:type="dxa"/>
            <w:shd w:val="clear" w:color="auto" w:fill="auto"/>
            <w:vAlign w:val="center"/>
          </w:tcPr>
          <w:p w14:paraId="5AA8D591">
            <w:pPr>
              <w:keepNext w:val="0"/>
              <w:keepLines w:val="0"/>
              <w:numPr>
                <w:ilvl w:val="0"/>
                <w:numId w:val="14"/>
              </w:numPr>
              <w:suppressLineNumbers w:val="0"/>
              <w:autoSpaceDE/>
              <w:autoSpaceDN/>
              <w:snapToGrid w:val="0"/>
              <w:spacing w:before="0" w:beforeAutospacing="0" w:after="0" w:afterAutospacing="0" w:line="360" w:lineRule="auto"/>
              <w:ind w:left="0" w:right="0"/>
              <w:jc w:val="both"/>
              <w:rPr>
                <w:rFonts w:hint="eastAsia" w:hAnsi="宋体"/>
                <w:b/>
                <w:bCs/>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本次报价为不含税报价，</w:t>
            </w:r>
            <w:r>
              <w:rPr>
                <w:rFonts w:hint="eastAsia" w:hAnsi="宋体"/>
                <w:b/>
                <w:bCs/>
                <w:color w:val="000000" w:themeColor="text1"/>
                <w:sz w:val="21"/>
                <w:szCs w:val="21"/>
                <w:lang w:val="en-US" w:eastAsia="zh-CN"/>
                <w14:textFill>
                  <w14:solidFill>
                    <w14:schemeClr w14:val="tx1"/>
                  </w14:solidFill>
                </w14:textFill>
              </w:rPr>
              <w:t>报价人所报单价和总价不得超过采购</w:t>
            </w:r>
          </w:p>
          <w:p w14:paraId="6E155C9B">
            <w:pPr>
              <w:keepNext w:val="0"/>
              <w:keepLines w:val="0"/>
              <w:numPr>
                <w:ilvl w:val="12"/>
                <w:numId w:val="0"/>
              </w:numPr>
              <w:suppressLineNumbers w:val="0"/>
              <w:autoSpaceDE/>
              <w:autoSpaceDN/>
              <w:snapToGrid w:val="0"/>
              <w:spacing w:before="0" w:beforeAutospacing="0" w:after="0" w:afterAutospacing="0" w:line="360" w:lineRule="auto"/>
              <w:ind w:left="0" w:right="0"/>
              <w:jc w:val="both"/>
              <w:rPr>
                <w:rFonts w:hint="eastAsia" w:hAnsi="宋体"/>
                <w:color w:val="000000" w:themeColor="text1"/>
                <w:sz w:val="21"/>
                <w:szCs w:val="21"/>
                <w:lang w:val="en-US" w:eastAsia="zh-CN"/>
                <w14:textFill>
                  <w14:solidFill>
                    <w14:schemeClr w14:val="tx1"/>
                  </w14:solidFill>
                </w14:textFill>
              </w:rPr>
            </w:pPr>
            <w:r>
              <w:rPr>
                <w:rFonts w:hint="eastAsia" w:hAnsi="宋体"/>
                <w:b/>
                <w:bCs/>
                <w:color w:val="000000" w:themeColor="text1"/>
                <w:sz w:val="21"/>
                <w:szCs w:val="21"/>
                <w:lang w:val="en-US" w:eastAsia="zh-CN"/>
                <w14:textFill>
                  <w14:solidFill>
                    <w14:schemeClr w14:val="tx1"/>
                  </w14:solidFill>
                </w14:textFill>
              </w:rPr>
              <w:t>限价</w:t>
            </w:r>
            <w:r>
              <w:rPr>
                <w:rFonts w:hint="eastAsia" w:hAnsi="宋体"/>
                <w:color w:val="000000" w:themeColor="text1"/>
                <w:sz w:val="21"/>
                <w:szCs w:val="21"/>
                <w:lang w:val="en-US" w:eastAsia="zh-CN"/>
                <w14:textFill>
                  <w14:solidFill>
                    <w14:schemeClr w14:val="tx1"/>
                  </w14:solidFill>
                </w14:textFill>
              </w:rPr>
              <w:t>，从实质性满足采购需求的供应商中，按不含税总价最低成交</w:t>
            </w:r>
          </w:p>
          <w:p w14:paraId="1014A8C1">
            <w:pPr>
              <w:keepNext w:val="0"/>
              <w:keepLines w:val="0"/>
              <w:numPr>
                <w:ilvl w:val="12"/>
                <w:numId w:val="0"/>
              </w:numPr>
              <w:suppressLineNumbers w:val="0"/>
              <w:autoSpaceDE/>
              <w:autoSpaceDN/>
              <w:snapToGrid w:val="0"/>
              <w:spacing w:before="0" w:beforeAutospacing="0" w:after="0" w:afterAutospacing="0" w:line="360" w:lineRule="auto"/>
              <w:ind w:left="0" w:right="0"/>
              <w:jc w:val="both"/>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原则确定成交供应商。</w:t>
            </w:r>
          </w:p>
          <w:p w14:paraId="72744634">
            <w:pPr>
              <w:keepNext w:val="0"/>
              <w:keepLines w:val="0"/>
              <w:numPr>
                <w:ilvl w:val="0"/>
                <w:numId w:val="14"/>
              </w:numPr>
              <w:suppressLineNumbers w:val="0"/>
              <w:autoSpaceDE/>
              <w:autoSpaceDN/>
              <w:snapToGrid w:val="0"/>
              <w:spacing w:before="0" w:beforeAutospacing="0" w:after="0" w:afterAutospacing="0" w:line="360" w:lineRule="auto"/>
              <w:ind w:left="0" w:right="0"/>
              <w:jc w:val="both"/>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已详细审查全部询价文件要求，并响应询价文件全部要求。</w:t>
            </w:r>
          </w:p>
          <w:p w14:paraId="49D19B73">
            <w:pPr>
              <w:keepNext w:val="0"/>
              <w:keepLines w:val="0"/>
              <w:numPr>
                <w:ilvl w:val="0"/>
                <w:numId w:val="14"/>
              </w:numPr>
              <w:suppressLineNumbers w:val="0"/>
              <w:autoSpaceDE/>
              <w:autoSpaceDN/>
              <w:snapToGrid w:val="0"/>
              <w:spacing w:before="0" w:beforeAutospacing="0" w:after="0" w:afterAutospacing="0" w:line="360" w:lineRule="auto"/>
              <w:ind w:left="0" w:right="0"/>
              <w:jc w:val="both"/>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当分项报价明细表内累计与报价表不符时，以报价表为准，修正分项报价明细表内的各项报价</w:t>
            </w:r>
            <w:r>
              <w:rPr>
                <w:rFonts w:hint="eastAsia"/>
                <w:color w:val="000000" w:themeColor="text1"/>
                <w:lang w:eastAsia="zh-CN"/>
                <w14:textFill>
                  <w14:solidFill>
                    <w14:schemeClr w14:val="tx1"/>
                  </w14:solidFill>
                </w14:textFill>
              </w:rPr>
              <w:t>，</w:t>
            </w:r>
            <w:r>
              <w:rPr>
                <w:rFonts w:hint="eastAsia" w:hAnsi="宋体"/>
                <w:color w:val="000000" w:themeColor="text1"/>
                <w:sz w:val="21"/>
                <w:szCs w:val="21"/>
                <w:lang w:val="en-US" w:eastAsia="zh-CN"/>
                <w14:textFill>
                  <w14:solidFill>
                    <w14:schemeClr w14:val="tx1"/>
                  </w14:solidFill>
                </w14:textFill>
              </w:rPr>
              <w:t>不遵从修正原则的视为无效报价。</w:t>
            </w:r>
          </w:p>
          <w:p w14:paraId="20ECDF9E">
            <w:pPr>
              <w:keepNext w:val="0"/>
              <w:keepLines w:val="0"/>
              <w:numPr>
                <w:ilvl w:val="0"/>
                <w:numId w:val="14"/>
              </w:numPr>
              <w:suppressLineNumbers w:val="0"/>
              <w:autoSpaceDE/>
              <w:autoSpaceDN/>
              <w:snapToGrid w:val="0"/>
              <w:spacing w:before="0" w:beforeAutospacing="0" w:after="0" w:afterAutospacing="0" w:line="360" w:lineRule="auto"/>
              <w:ind w:left="0" w:right="0"/>
              <w:jc w:val="both"/>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上述报价数值保留小数点后2位，从小数点后第3位四舍五入。</w:t>
            </w:r>
          </w:p>
          <w:p w14:paraId="4F8DD3F8">
            <w:pPr>
              <w:keepNext w:val="0"/>
              <w:keepLines w:val="0"/>
              <w:numPr>
                <w:ilvl w:val="12"/>
                <w:numId w:val="0"/>
              </w:numPr>
              <w:suppressLineNumbers w:val="0"/>
              <w:autoSpaceDE/>
              <w:autoSpaceDN/>
              <w:snapToGrid w:val="0"/>
              <w:spacing w:before="0" w:beforeAutospacing="0" w:after="0" w:afterAutospacing="0" w:line="360" w:lineRule="auto"/>
              <w:ind w:left="0" w:right="0"/>
              <w:jc w:val="both"/>
              <w:rPr>
                <w:rFonts w:hint="default" w:hAnsi="宋体"/>
                <w:color w:val="000000"/>
                <w:szCs w:val="28"/>
                <w:highlight w:val="none"/>
              </w:rPr>
            </w:pPr>
            <w:r>
              <w:rPr>
                <w:rFonts w:hint="eastAsia" w:hAnsi="宋体"/>
                <w:color w:val="000000" w:themeColor="text1"/>
                <w:sz w:val="21"/>
                <w:szCs w:val="21"/>
                <w:lang w:val="en-US" w:eastAsia="zh-CN"/>
                <w14:textFill>
                  <w14:solidFill>
                    <w14:schemeClr w14:val="tx1"/>
                  </w14:solidFill>
                </w14:textFill>
              </w:rPr>
              <w:t>5、本报价表不允许调整，擅自修改，将视为无效报价。</w:t>
            </w:r>
          </w:p>
        </w:tc>
      </w:tr>
    </w:tbl>
    <w:p w14:paraId="2E321632">
      <w:pPr>
        <w:pStyle w:val="8"/>
        <w:adjustRightInd w:val="0"/>
        <w:snapToGrid w:val="0"/>
        <w:spacing w:line="360" w:lineRule="auto"/>
        <w:rPr>
          <w:rFonts w:hint="eastAsia" w:hAnsi="宋体" w:eastAsia="宋体"/>
          <w:color w:val="000000"/>
          <w:sz w:val="24"/>
          <w:szCs w:val="28"/>
          <w:highlight w:val="none"/>
          <w:lang w:val="en-US" w:eastAsia="zh-CN"/>
        </w:rPr>
      </w:pPr>
    </w:p>
    <w:p w14:paraId="101875DA">
      <w:pPr>
        <w:pStyle w:val="8"/>
        <w:adjustRightInd w:val="0"/>
        <w:snapToGrid w:val="0"/>
        <w:spacing w:line="360" w:lineRule="auto"/>
        <w:ind w:firstLine="480" w:firstLineChars="200"/>
        <w:rPr>
          <w:rFonts w:hAnsi="宋体"/>
          <w:color w:val="000000"/>
          <w:sz w:val="24"/>
          <w:szCs w:val="28"/>
          <w:highlight w:val="none"/>
        </w:rPr>
      </w:pPr>
      <w:r>
        <w:rPr>
          <w:rFonts w:hAnsi="宋体"/>
          <w:color w:val="000000"/>
          <w:sz w:val="24"/>
          <w:szCs w:val="28"/>
          <w:highlight w:val="none"/>
        </w:rPr>
        <w:t xml:space="preserve">联系人：                          </w:t>
      </w:r>
      <w:r>
        <w:rPr>
          <w:rFonts w:hint="eastAsia" w:hAnsi="宋体"/>
          <w:color w:val="000000"/>
          <w:sz w:val="24"/>
          <w:szCs w:val="28"/>
          <w:highlight w:val="none"/>
          <w:lang w:val="en-US" w:eastAsia="zh-CN"/>
        </w:rPr>
        <w:t xml:space="preserve">    </w:t>
      </w:r>
      <w:r>
        <w:rPr>
          <w:rFonts w:hAnsi="宋体"/>
          <w:color w:val="000000"/>
          <w:sz w:val="24"/>
          <w:szCs w:val="28"/>
          <w:highlight w:val="none"/>
        </w:rPr>
        <w:t>联系电话：</w:t>
      </w:r>
    </w:p>
    <w:p w14:paraId="539F531A">
      <w:pPr>
        <w:pStyle w:val="8"/>
        <w:adjustRightInd w:val="0"/>
        <w:snapToGrid w:val="0"/>
        <w:spacing w:line="360" w:lineRule="auto"/>
        <w:ind w:firstLine="480" w:firstLineChars="200"/>
        <w:rPr>
          <w:rFonts w:hAnsi="宋体"/>
          <w:color w:val="000000"/>
          <w:sz w:val="24"/>
          <w:szCs w:val="28"/>
          <w:highlight w:val="none"/>
        </w:rPr>
      </w:pPr>
      <w:r>
        <w:rPr>
          <w:rFonts w:hAnsi="宋体"/>
          <w:color w:val="000000"/>
          <w:sz w:val="24"/>
          <w:szCs w:val="28"/>
          <w:highlight w:val="none"/>
        </w:rPr>
        <w:t>联系地址：</w:t>
      </w:r>
      <w:r>
        <w:rPr>
          <w:rFonts w:hint="eastAsia" w:hAnsi="宋体"/>
          <w:color w:val="000000"/>
          <w:sz w:val="24"/>
          <w:szCs w:val="28"/>
          <w:highlight w:val="none"/>
          <w:lang w:val="en-US" w:eastAsia="zh-CN"/>
        </w:rPr>
        <w:t xml:space="preserve">                            </w:t>
      </w:r>
      <w:r>
        <w:rPr>
          <w:rFonts w:hAnsi="宋体"/>
          <w:color w:val="000000"/>
          <w:sz w:val="24"/>
          <w:szCs w:val="28"/>
          <w:highlight w:val="none"/>
          <w:lang w:val="zh-CN"/>
        </w:rPr>
        <w:t>报价人：（公章）</w:t>
      </w:r>
    </w:p>
    <w:p w14:paraId="07959753">
      <w:pPr>
        <w:snapToGrid w:val="0"/>
        <w:spacing w:line="360" w:lineRule="auto"/>
        <w:jc w:val="center"/>
        <w:rPr>
          <w:rFonts w:hint="eastAsia" w:ascii="Times New Roman"/>
          <w:b/>
          <w:color w:val="000000" w:themeColor="text1"/>
          <w:sz w:val="28"/>
          <w:szCs w:val="28"/>
          <w:lang w:val="en-US" w:eastAsia="zh-CN"/>
          <w14:textFill>
            <w14:solidFill>
              <w14:schemeClr w14:val="tx1"/>
            </w14:solidFill>
          </w14:textFill>
        </w:rPr>
      </w:pPr>
      <w:r>
        <w:rPr>
          <w:rFonts w:hAnsi="宋体"/>
          <w:color w:val="000000"/>
          <w:kern w:val="2"/>
          <w:szCs w:val="28"/>
          <w:highlight w:val="none"/>
          <w:lang w:val="zh-CN"/>
        </w:rPr>
        <w:t xml:space="preserve">                      </w:t>
      </w:r>
      <w:r>
        <w:rPr>
          <w:rFonts w:hint="eastAsia" w:hAnsi="宋体"/>
          <w:color w:val="000000"/>
          <w:kern w:val="2"/>
          <w:szCs w:val="28"/>
          <w:highlight w:val="none"/>
          <w:lang w:val="en-US" w:eastAsia="zh-CN"/>
        </w:rPr>
        <w:t xml:space="preserve">     </w:t>
      </w:r>
      <w:r>
        <w:rPr>
          <w:rFonts w:hAnsi="宋体"/>
          <w:color w:val="000000"/>
          <w:kern w:val="2"/>
          <w:szCs w:val="28"/>
          <w:highlight w:val="none"/>
          <w:lang w:val="zh-CN"/>
        </w:rPr>
        <w:t xml:space="preserve">日期：   年    月   </w:t>
      </w:r>
      <w:r>
        <w:rPr>
          <w:rFonts w:hint="eastAsia" w:hAnsi="宋体"/>
          <w:color w:val="000000"/>
          <w:kern w:val="2"/>
          <w:szCs w:val="28"/>
          <w:highlight w:val="none"/>
          <w:lang w:val="en-US" w:eastAsia="zh-CN"/>
        </w:rPr>
        <w:t>日</w:t>
      </w:r>
    </w:p>
    <w:p w14:paraId="4F0730DD">
      <w:pPr>
        <w:numPr>
          <w:ilvl w:val="0"/>
          <w:numId w:val="0"/>
        </w:numPr>
        <w:spacing w:line="360" w:lineRule="auto"/>
        <w:rPr>
          <w:rFonts w:hint="eastAsia" w:ascii="Times New Roman"/>
          <w:b/>
          <w:color w:val="000000" w:themeColor="text1"/>
          <w:sz w:val="28"/>
          <w:szCs w:val="28"/>
          <w:lang w:val="en-US" w:eastAsia="zh-CN"/>
          <w14:textFill>
            <w14:solidFill>
              <w14:schemeClr w14:val="tx1"/>
            </w14:solidFill>
          </w14:textFill>
        </w:rPr>
      </w:pPr>
    </w:p>
    <w:p w14:paraId="29AF4FE8">
      <w:pPr>
        <w:pStyle w:val="18"/>
        <w:rPr>
          <w:rFonts w:hint="eastAsia" w:ascii="Times New Roman"/>
          <w:b/>
          <w:color w:val="000000" w:themeColor="text1"/>
          <w:sz w:val="28"/>
          <w:szCs w:val="28"/>
          <w:lang w:val="en-US" w:eastAsia="zh-CN"/>
          <w14:textFill>
            <w14:solidFill>
              <w14:schemeClr w14:val="tx1"/>
            </w14:solidFill>
          </w14:textFill>
        </w:rPr>
      </w:pPr>
    </w:p>
    <w:p w14:paraId="772E50B4">
      <w:pPr>
        <w:pStyle w:val="18"/>
        <w:rPr>
          <w:rFonts w:hint="eastAsia" w:ascii="Times New Roman"/>
          <w:b/>
          <w:color w:val="000000" w:themeColor="text1"/>
          <w:sz w:val="28"/>
          <w:szCs w:val="28"/>
          <w:lang w:val="en-US" w:eastAsia="zh-CN"/>
          <w14:textFill>
            <w14:solidFill>
              <w14:schemeClr w14:val="tx1"/>
            </w14:solidFill>
          </w14:textFill>
        </w:rPr>
      </w:pPr>
    </w:p>
    <w:p w14:paraId="3FA4395C">
      <w:pPr>
        <w:pStyle w:val="18"/>
        <w:ind w:firstLine="0" w:firstLineChars="0"/>
        <w:rPr>
          <w:rFonts w:hint="eastAsia" w:ascii="Times New Roman"/>
          <w:b/>
          <w:color w:val="000000" w:themeColor="text1"/>
          <w:sz w:val="28"/>
          <w:szCs w:val="28"/>
          <w:lang w:val="en-US" w:eastAsia="zh-CN"/>
          <w14:textFill>
            <w14:solidFill>
              <w14:schemeClr w14:val="tx1"/>
            </w14:solidFill>
          </w14:textFill>
        </w:rPr>
      </w:pPr>
    </w:p>
    <w:p w14:paraId="3437ED78">
      <w:pPr>
        <w:pStyle w:val="18"/>
        <w:rPr>
          <w:rFonts w:hint="eastAsia" w:ascii="Times New Roman"/>
          <w:b/>
          <w:color w:val="000000" w:themeColor="text1"/>
          <w:sz w:val="28"/>
          <w:szCs w:val="28"/>
          <w:lang w:val="en-US" w:eastAsia="zh-CN"/>
          <w14:textFill>
            <w14:solidFill>
              <w14:schemeClr w14:val="tx1"/>
            </w14:solidFill>
          </w14:textFill>
        </w:rPr>
      </w:pPr>
      <w:r>
        <w:rPr>
          <w:rFonts w:hint="eastAsia" w:ascii="Times New Roman"/>
          <w:b/>
          <w:color w:val="000000" w:themeColor="text1"/>
          <w:sz w:val="28"/>
          <w:szCs w:val="28"/>
          <w:lang w:val="en-US" w:eastAsia="zh-CN"/>
          <w14:textFill>
            <w14:solidFill>
              <w14:schemeClr w14:val="tx1"/>
            </w14:solidFill>
          </w14:textFill>
        </w:rPr>
        <w:t>附件：分项报价表</w:t>
      </w:r>
    </w:p>
    <w:tbl>
      <w:tblPr>
        <w:tblStyle w:val="19"/>
        <w:tblW w:w="47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565"/>
        <w:gridCol w:w="1129"/>
        <w:gridCol w:w="909"/>
        <w:gridCol w:w="744"/>
        <w:gridCol w:w="1428"/>
        <w:gridCol w:w="1275"/>
        <w:gridCol w:w="1077"/>
      </w:tblGrid>
      <w:tr w14:paraId="6D69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9C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2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C9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规格要求</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F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E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A2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u w:val="none"/>
                <w:lang w:val="en-US"/>
              </w:rPr>
            </w:pPr>
            <w:r>
              <w:rPr>
                <w:rFonts w:hint="eastAsia" w:hAnsi="宋体" w:cs="宋体"/>
                <w:b/>
                <w:bCs/>
                <w:i w:val="0"/>
                <w:iCs w:val="0"/>
                <w:color w:val="auto"/>
                <w:kern w:val="0"/>
                <w:sz w:val="21"/>
                <w:szCs w:val="21"/>
                <w:u w:val="none"/>
                <w:lang w:val="en-US" w:eastAsia="zh-CN" w:bidi="ar"/>
              </w:rPr>
              <w:t>不含税单价</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7C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u w:val="none"/>
                <w:lang w:val="en-US"/>
              </w:rPr>
            </w:pPr>
            <w:r>
              <w:rPr>
                <w:rFonts w:hint="eastAsia" w:hAnsi="宋体" w:cs="宋体"/>
                <w:b/>
                <w:bCs/>
                <w:i w:val="0"/>
                <w:iCs w:val="0"/>
                <w:color w:val="auto"/>
                <w:kern w:val="0"/>
                <w:sz w:val="21"/>
                <w:szCs w:val="21"/>
                <w:u w:val="none"/>
                <w:lang w:val="en-US" w:eastAsia="zh-CN" w:bidi="ar"/>
              </w:rPr>
              <w:t>不含税总价</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D0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u w:val="none"/>
                <w:lang w:val="en-US"/>
              </w:rPr>
            </w:pPr>
            <w:r>
              <w:rPr>
                <w:rFonts w:hint="eastAsia" w:hAnsi="宋体" w:cs="宋体"/>
                <w:b/>
                <w:bCs/>
                <w:i w:val="0"/>
                <w:iCs w:val="0"/>
                <w:color w:val="auto"/>
                <w:kern w:val="0"/>
                <w:sz w:val="21"/>
                <w:szCs w:val="21"/>
                <w:u w:val="none"/>
                <w:lang w:val="en-US" w:eastAsia="zh-CN" w:bidi="ar"/>
              </w:rPr>
              <w:t>报价品牌</w:t>
            </w:r>
          </w:p>
        </w:tc>
      </w:tr>
      <w:tr w14:paraId="47A5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E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D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651" w:type="pct"/>
            <w:vMerge w:val="restart"/>
            <w:tcBorders>
              <w:top w:val="single" w:color="000000" w:sz="4" w:space="0"/>
              <w:left w:val="single" w:color="000000" w:sz="4" w:space="0"/>
              <w:right w:val="single" w:color="000000" w:sz="4" w:space="0"/>
            </w:tcBorders>
            <w:shd w:val="clear" w:color="auto" w:fill="auto"/>
            <w:vAlign w:val="center"/>
          </w:tcPr>
          <w:p w14:paraId="7FE9065A">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15E5EF0E">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51737C0D">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232F782B">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5983BB0C">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25C92F42">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4920ADAB">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299B1F7F">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6F6B5027">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36C9B4F5">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36A14F4C">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691039D8">
            <w:pPr>
              <w:keepNext w:val="0"/>
              <w:keepLines w:val="0"/>
              <w:widowControl/>
              <w:suppressLineNumbers w:val="0"/>
              <w:spacing w:before="0" w:beforeAutospacing="0" w:after="0" w:afterAutospacing="0"/>
              <w:ind w:left="0" w:right="0"/>
              <w:jc w:val="left"/>
              <w:textAlignment w:val="center"/>
              <w:rPr>
                <w:rFonts w:hint="eastAsia" w:hAnsi="宋体" w:cs="宋体"/>
                <w:i w:val="0"/>
                <w:iCs w:val="0"/>
                <w:color w:val="auto"/>
                <w:kern w:val="0"/>
                <w:sz w:val="21"/>
                <w:szCs w:val="21"/>
                <w:u w:val="none"/>
                <w:lang w:val="en-US" w:eastAsia="zh-CN" w:bidi="ar"/>
              </w:rPr>
            </w:pPr>
          </w:p>
          <w:p w14:paraId="3EFCA166">
            <w:pPr>
              <w:keepNext w:val="0"/>
              <w:keepLines w:val="0"/>
              <w:widowControl/>
              <w:suppressLineNumbers w:val="0"/>
              <w:spacing w:before="0" w:beforeAutospacing="0" w:after="0" w:afterAutospacing="0"/>
              <w:ind w:left="0" w:right="0"/>
              <w:jc w:val="both"/>
              <w:textAlignment w:val="center"/>
              <w:rPr>
                <w:rFonts w:hint="default" w:hAnsi="宋体" w:cs="宋体"/>
                <w:i w:val="0"/>
                <w:iCs w:val="0"/>
                <w:color w:val="auto"/>
                <w:kern w:val="0"/>
                <w:sz w:val="36"/>
                <w:szCs w:val="36"/>
                <w:u w:val="none"/>
                <w:lang w:val="en-US" w:eastAsia="zh-CN" w:bidi="ar"/>
              </w:rPr>
            </w:pPr>
          </w:p>
          <w:p w14:paraId="44B3262E">
            <w:pPr>
              <w:keepNext w:val="0"/>
              <w:keepLines w:val="0"/>
              <w:widowControl/>
              <w:suppressLineNumbers w:val="0"/>
              <w:spacing w:before="0" w:beforeAutospacing="0" w:after="0" w:afterAutospacing="0"/>
              <w:ind w:left="0" w:right="0" w:firstLine="360" w:firstLineChars="100"/>
              <w:jc w:val="both"/>
              <w:textAlignment w:val="center"/>
              <w:rPr>
                <w:rFonts w:hint="default"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详</w:t>
            </w:r>
          </w:p>
          <w:p w14:paraId="4F34AA52">
            <w:pPr>
              <w:pStyle w:val="2"/>
              <w:keepNext w:val="0"/>
              <w:keepLines w:val="0"/>
              <w:suppressLineNumbers w:val="0"/>
              <w:spacing w:before="0" w:beforeAutospacing="0" w:after="0" w:afterAutospacing="0"/>
              <w:ind w:left="0" w:firstLine="361" w:firstLineChars="100"/>
              <w:jc w:val="both"/>
              <w:rPr>
                <w:rFonts w:hint="default"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见</w:t>
            </w:r>
          </w:p>
          <w:p w14:paraId="00498916">
            <w:pPr>
              <w:keepNext w:val="0"/>
              <w:keepLines w:val="0"/>
              <w:suppressLineNumbers w:val="0"/>
              <w:spacing w:before="0" w:beforeAutospacing="0" w:after="0" w:afterAutospacing="0"/>
              <w:ind w:left="0" w:right="0" w:firstLine="360" w:firstLineChars="100"/>
              <w:jc w:val="both"/>
              <w:rPr>
                <w:rFonts w:hint="default"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用</w:t>
            </w:r>
          </w:p>
          <w:p w14:paraId="5FF3C02A">
            <w:pPr>
              <w:pStyle w:val="2"/>
              <w:keepNext w:val="0"/>
              <w:keepLines w:val="0"/>
              <w:suppressLineNumbers w:val="0"/>
              <w:spacing w:before="0" w:beforeAutospacing="0" w:after="0" w:afterAutospacing="0"/>
              <w:ind w:left="0" w:firstLine="361" w:firstLineChars="100"/>
              <w:jc w:val="both"/>
              <w:rPr>
                <w:rFonts w:hint="default"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户</w:t>
            </w:r>
          </w:p>
          <w:p w14:paraId="0F8F46F0">
            <w:pPr>
              <w:keepNext w:val="0"/>
              <w:keepLines w:val="0"/>
              <w:suppressLineNumbers w:val="0"/>
              <w:spacing w:before="0" w:beforeAutospacing="0" w:after="0" w:afterAutospacing="0"/>
              <w:ind w:left="0" w:right="0" w:firstLine="360" w:firstLineChars="100"/>
              <w:jc w:val="both"/>
              <w:rPr>
                <w:rFonts w:hint="default"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需</w:t>
            </w:r>
          </w:p>
          <w:p w14:paraId="3C4D77ED">
            <w:pPr>
              <w:pStyle w:val="2"/>
              <w:keepNext w:val="0"/>
              <w:keepLines w:val="0"/>
              <w:suppressLineNumbers w:val="0"/>
              <w:spacing w:before="0" w:beforeAutospacing="0" w:after="0" w:afterAutospacing="0"/>
              <w:ind w:left="0" w:firstLine="361" w:firstLineChars="100"/>
              <w:jc w:val="both"/>
              <w:rPr>
                <w:rFonts w:hint="default"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求</w:t>
            </w:r>
          </w:p>
          <w:p w14:paraId="768019C8">
            <w:pPr>
              <w:keepNext w:val="0"/>
              <w:keepLines w:val="0"/>
              <w:suppressLineNumbers w:val="0"/>
              <w:spacing w:before="0" w:beforeAutospacing="0" w:after="0" w:afterAutospacing="0"/>
              <w:ind w:left="0" w:right="0" w:firstLine="360" w:firstLineChars="100"/>
              <w:jc w:val="both"/>
              <w:rPr>
                <w:rFonts w:hint="default"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书</w:t>
            </w:r>
          </w:p>
          <w:p w14:paraId="7229C44A">
            <w:pPr>
              <w:pStyle w:val="2"/>
              <w:keepNext w:val="0"/>
              <w:keepLines w:val="0"/>
              <w:suppressLineNumbers w:val="0"/>
              <w:spacing w:before="0" w:beforeAutospacing="0" w:after="0" w:afterAutospacing="0"/>
              <w:ind w:left="0"/>
              <w:rPr>
                <w:rFonts w:hint="default"/>
                <w:lang w:val="en-US" w:eastAsia="zh-CN"/>
              </w:rPr>
            </w:pPr>
          </w:p>
          <w:p w14:paraId="2C4F359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p w14:paraId="1274C37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p w14:paraId="1597A7A7">
            <w:pPr>
              <w:keepNext w:val="0"/>
              <w:keepLines w:val="0"/>
              <w:suppressLineNumbers w:val="0"/>
              <w:spacing w:before="0" w:beforeAutospacing="0" w:after="0" w:afterAutospacing="0"/>
              <w:ind w:left="0" w:right="0"/>
              <w:rPr>
                <w:rFonts w:hint="default" w:ascii="宋体" w:hAnsi="Times New Roman" w:eastAsia="宋体" w:cs="Times New Roman"/>
                <w:kern w:val="0"/>
                <w:sz w:val="24"/>
                <w:szCs w:val="24"/>
                <w:lang w:val="en-US" w:eastAsia="zh-CN" w:bidi="ar-SA"/>
              </w:rPr>
            </w:pPr>
          </w:p>
          <w:p w14:paraId="43C4649D">
            <w:pPr>
              <w:keepNext w:val="0"/>
              <w:keepLines w:val="0"/>
              <w:suppressLineNumbers w:val="0"/>
              <w:spacing w:before="0" w:beforeAutospacing="0" w:after="0" w:afterAutospacing="0"/>
              <w:ind w:left="0" w:right="0"/>
              <w:rPr>
                <w:rFonts w:hint="default"/>
                <w:lang w:val="en-US" w:eastAsia="zh-CN"/>
              </w:rPr>
            </w:pPr>
          </w:p>
          <w:p w14:paraId="33EB8E50">
            <w:pPr>
              <w:keepNext w:val="0"/>
              <w:keepLines w:val="0"/>
              <w:suppressLineNumbers w:val="0"/>
              <w:spacing w:before="0" w:beforeAutospacing="0" w:after="0" w:afterAutospacing="0"/>
              <w:ind w:left="0" w:right="0"/>
              <w:rPr>
                <w:rFonts w:hint="default"/>
                <w:lang w:val="en-US" w:eastAsia="zh-CN"/>
              </w:rPr>
            </w:pPr>
          </w:p>
          <w:p w14:paraId="71880AA0">
            <w:pPr>
              <w:keepNext w:val="0"/>
              <w:keepLines w:val="0"/>
              <w:suppressLineNumbers w:val="0"/>
              <w:spacing w:before="0" w:beforeAutospacing="0" w:after="0" w:afterAutospacing="0"/>
              <w:ind w:left="0" w:right="0"/>
              <w:rPr>
                <w:rFonts w:hint="default"/>
                <w:lang w:val="en-US" w:eastAsia="zh-CN"/>
              </w:rPr>
            </w:pPr>
          </w:p>
          <w:p w14:paraId="08D329A5">
            <w:pPr>
              <w:keepNext w:val="0"/>
              <w:keepLines w:val="0"/>
              <w:suppressLineNumbers w:val="0"/>
              <w:spacing w:before="0" w:beforeAutospacing="0" w:after="0" w:afterAutospacing="0"/>
              <w:ind w:left="0" w:right="0"/>
              <w:rPr>
                <w:rFonts w:hint="default"/>
                <w:lang w:val="en-US" w:eastAsia="zh-CN"/>
              </w:rPr>
            </w:pPr>
          </w:p>
          <w:p w14:paraId="7D3F4A8F">
            <w:pPr>
              <w:keepNext w:val="0"/>
              <w:keepLines w:val="0"/>
              <w:suppressLineNumbers w:val="0"/>
              <w:spacing w:before="0" w:beforeAutospacing="0" w:after="0" w:afterAutospacing="0"/>
              <w:ind w:left="0" w:right="0"/>
              <w:rPr>
                <w:rFonts w:hint="default"/>
                <w:lang w:val="en-US" w:eastAsia="zh-CN"/>
              </w:rPr>
            </w:pPr>
          </w:p>
          <w:p w14:paraId="1F1D9BAC">
            <w:pPr>
              <w:keepNext w:val="0"/>
              <w:keepLines w:val="0"/>
              <w:suppressLineNumbers w:val="0"/>
              <w:spacing w:before="0" w:beforeAutospacing="0" w:after="0" w:afterAutospacing="0"/>
              <w:ind w:left="0" w:right="0"/>
              <w:rPr>
                <w:rFonts w:hint="default"/>
                <w:lang w:val="en-US" w:eastAsia="zh-CN"/>
              </w:rPr>
            </w:pPr>
          </w:p>
          <w:p w14:paraId="38F4A8D7">
            <w:pPr>
              <w:keepNext w:val="0"/>
              <w:keepLines w:val="0"/>
              <w:suppressLineNumbers w:val="0"/>
              <w:spacing w:before="0" w:beforeAutospacing="0" w:after="0" w:afterAutospacing="0"/>
              <w:ind w:left="0" w:right="0"/>
              <w:rPr>
                <w:rFonts w:hint="default"/>
                <w:lang w:val="en-US" w:eastAsia="zh-CN"/>
              </w:rPr>
            </w:pPr>
          </w:p>
          <w:p w14:paraId="36A0C3B3">
            <w:pPr>
              <w:keepNext w:val="0"/>
              <w:keepLines w:val="0"/>
              <w:suppressLineNumbers w:val="0"/>
              <w:spacing w:before="0" w:beforeAutospacing="0" w:after="0" w:afterAutospacing="0"/>
              <w:ind w:left="0" w:right="0"/>
              <w:rPr>
                <w:rFonts w:hint="default"/>
                <w:lang w:val="en-US" w:eastAsia="zh-CN"/>
              </w:rPr>
            </w:pPr>
          </w:p>
          <w:p w14:paraId="2C3EB7A2">
            <w:pPr>
              <w:keepNext w:val="0"/>
              <w:keepLines w:val="0"/>
              <w:suppressLineNumbers w:val="0"/>
              <w:spacing w:before="0" w:beforeAutospacing="0" w:after="0" w:afterAutospacing="0"/>
              <w:ind w:left="0" w:right="0"/>
              <w:rPr>
                <w:rFonts w:hint="default"/>
                <w:lang w:val="en-US" w:eastAsia="zh-CN"/>
              </w:rPr>
            </w:pPr>
          </w:p>
          <w:p w14:paraId="6316510A">
            <w:pPr>
              <w:keepNext w:val="0"/>
              <w:keepLines w:val="0"/>
              <w:suppressLineNumbers w:val="0"/>
              <w:spacing w:before="0" w:beforeAutospacing="0" w:after="0" w:afterAutospacing="0"/>
              <w:ind w:left="0" w:right="0"/>
              <w:rPr>
                <w:rFonts w:hint="default"/>
                <w:lang w:val="en-US" w:eastAsia="zh-CN"/>
              </w:rPr>
            </w:pPr>
          </w:p>
          <w:p w14:paraId="4F9378E3">
            <w:pPr>
              <w:keepNext w:val="0"/>
              <w:keepLines w:val="0"/>
              <w:suppressLineNumbers w:val="0"/>
              <w:spacing w:before="0" w:beforeAutospacing="0" w:after="0" w:afterAutospacing="0"/>
              <w:ind w:left="0" w:right="0"/>
              <w:rPr>
                <w:rFonts w:hint="default"/>
                <w:lang w:val="en-US" w:eastAsia="zh-CN"/>
              </w:rPr>
            </w:pPr>
          </w:p>
          <w:p w14:paraId="628DF2B3">
            <w:pPr>
              <w:keepNext w:val="0"/>
              <w:keepLines w:val="0"/>
              <w:suppressLineNumbers w:val="0"/>
              <w:spacing w:before="0" w:beforeAutospacing="0" w:after="0" w:afterAutospacing="0"/>
              <w:ind w:left="0" w:right="0"/>
              <w:rPr>
                <w:rFonts w:hint="default"/>
                <w:lang w:val="en-US" w:eastAsia="zh-CN"/>
              </w:rPr>
            </w:pPr>
          </w:p>
          <w:p w14:paraId="342B1696">
            <w:pPr>
              <w:keepNext w:val="0"/>
              <w:keepLines w:val="0"/>
              <w:widowControl/>
              <w:suppressLineNumbers w:val="0"/>
              <w:spacing w:before="0" w:beforeAutospacing="0" w:after="0" w:afterAutospacing="0"/>
              <w:ind w:left="0" w:right="0" w:firstLine="360" w:firstLineChars="100"/>
              <w:jc w:val="both"/>
              <w:textAlignment w:val="center"/>
              <w:rPr>
                <w:rFonts w:hint="eastAsia"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详</w:t>
            </w:r>
          </w:p>
          <w:p w14:paraId="161CF71E">
            <w:pPr>
              <w:pStyle w:val="2"/>
              <w:keepNext w:val="0"/>
              <w:keepLines w:val="0"/>
              <w:suppressLineNumbers w:val="0"/>
              <w:spacing w:before="0" w:beforeAutospacing="0" w:after="0" w:afterAutospacing="0"/>
              <w:ind w:left="0" w:firstLine="361" w:firstLineChars="100"/>
              <w:jc w:val="both"/>
              <w:rPr>
                <w:rFonts w:hint="eastAsia"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见</w:t>
            </w:r>
          </w:p>
          <w:p w14:paraId="217F79BC">
            <w:pPr>
              <w:keepNext w:val="0"/>
              <w:keepLines w:val="0"/>
              <w:suppressLineNumbers w:val="0"/>
              <w:spacing w:before="0" w:beforeAutospacing="0" w:after="0" w:afterAutospacing="0"/>
              <w:ind w:left="0" w:right="0" w:firstLine="360" w:firstLineChars="100"/>
              <w:jc w:val="both"/>
              <w:rPr>
                <w:rFonts w:hint="eastAsia"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用</w:t>
            </w:r>
          </w:p>
          <w:p w14:paraId="08F58BC9">
            <w:pPr>
              <w:pStyle w:val="2"/>
              <w:keepNext w:val="0"/>
              <w:keepLines w:val="0"/>
              <w:suppressLineNumbers w:val="0"/>
              <w:spacing w:before="0" w:beforeAutospacing="0" w:after="0" w:afterAutospacing="0"/>
              <w:ind w:left="0" w:firstLine="361" w:firstLineChars="100"/>
              <w:jc w:val="both"/>
              <w:rPr>
                <w:rFonts w:hint="eastAsia"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户</w:t>
            </w:r>
          </w:p>
          <w:p w14:paraId="2E33E2A0">
            <w:pPr>
              <w:keepNext w:val="0"/>
              <w:keepLines w:val="0"/>
              <w:suppressLineNumbers w:val="0"/>
              <w:spacing w:before="0" w:beforeAutospacing="0" w:after="0" w:afterAutospacing="0"/>
              <w:ind w:left="0" w:right="0" w:firstLine="360" w:firstLineChars="100"/>
              <w:jc w:val="both"/>
              <w:rPr>
                <w:rFonts w:hint="eastAsia"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需</w:t>
            </w:r>
          </w:p>
          <w:p w14:paraId="39CE7BBA">
            <w:pPr>
              <w:pStyle w:val="2"/>
              <w:keepNext w:val="0"/>
              <w:keepLines w:val="0"/>
              <w:suppressLineNumbers w:val="0"/>
              <w:spacing w:before="0" w:beforeAutospacing="0" w:after="0" w:afterAutospacing="0"/>
              <w:ind w:left="0" w:firstLine="361" w:firstLineChars="100"/>
              <w:jc w:val="both"/>
              <w:rPr>
                <w:rFonts w:hint="eastAsia"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求</w:t>
            </w:r>
          </w:p>
          <w:p w14:paraId="7AAEF7E3">
            <w:pPr>
              <w:keepNext w:val="0"/>
              <w:keepLines w:val="0"/>
              <w:suppressLineNumbers w:val="0"/>
              <w:spacing w:before="0" w:beforeAutospacing="0" w:after="0" w:afterAutospacing="0"/>
              <w:ind w:left="0" w:right="0" w:firstLine="360" w:firstLineChars="100"/>
              <w:jc w:val="both"/>
              <w:rPr>
                <w:rFonts w:hint="eastAsia" w:ascii="Times New Roman" w:hAnsi="Times New Roman" w:cs="Times New Roman"/>
                <w:i w:val="0"/>
                <w:iCs w:val="0"/>
                <w:color w:val="auto"/>
                <w:sz w:val="36"/>
                <w:szCs w:val="36"/>
                <w:u w:val="none"/>
                <w:lang w:val="en-US" w:eastAsia="zh-CN"/>
              </w:rPr>
            </w:pPr>
            <w:r>
              <w:rPr>
                <w:rFonts w:hint="eastAsia" w:ascii="Times New Roman" w:hAnsi="Times New Roman" w:cs="Times New Roman"/>
                <w:i w:val="0"/>
                <w:iCs w:val="0"/>
                <w:color w:val="auto"/>
                <w:sz w:val="36"/>
                <w:szCs w:val="36"/>
                <w:u w:val="none"/>
                <w:lang w:val="en-US" w:eastAsia="zh-CN"/>
              </w:rPr>
              <w:t>书</w:t>
            </w:r>
          </w:p>
          <w:p w14:paraId="352556D9">
            <w:pPr>
              <w:keepNext w:val="0"/>
              <w:keepLines w:val="0"/>
              <w:suppressLineNumbers w:val="0"/>
              <w:spacing w:before="0" w:beforeAutospacing="0" w:after="0" w:afterAutospacing="0"/>
              <w:ind w:left="0" w:right="0"/>
              <w:rPr>
                <w:rFonts w:hint="default"/>
                <w:lang w:val="en-US" w:eastAsia="zh-CN"/>
              </w:rPr>
            </w:pPr>
          </w:p>
          <w:p w14:paraId="529F0DA2">
            <w:pPr>
              <w:keepNext w:val="0"/>
              <w:keepLines w:val="0"/>
              <w:suppressLineNumbers w:val="0"/>
              <w:spacing w:before="0" w:beforeAutospacing="0" w:after="0" w:afterAutospacing="0"/>
              <w:ind w:left="0" w:right="0"/>
              <w:jc w:val="center"/>
              <w:rPr>
                <w:rFonts w:hint="default"/>
                <w:lang w:val="en-US" w:eastAsia="zh-CN"/>
              </w:rPr>
            </w:pPr>
          </w:p>
          <w:p w14:paraId="6A36003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15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C26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2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8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F252">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693A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1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E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hAnsi="宋体" w:cs="宋体"/>
                <w:i w:val="0"/>
                <w:iCs w:val="0"/>
                <w:color w:val="auto"/>
                <w:kern w:val="0"/>
                <w:sz w:val="21"/>
                <w:szCs w:val="21"/>
                <w:u w:val="none"/>
                <w:lang w:val="en-US" w:eastAsia="zh-CN" w:bidi="ar"/>
              </w:rPr>
              <w:t>切割式</w:t>
            </w:r>
            <w:r>
              <w:rPr>
                <w:rFonts w:hint="eastAsia" w:ascii="宋体" w:hAnsi="宋体" w:eastAsia="宋体" w:cs="宋体"/>
                <w:i w:val="0"/>
                <w:iCs w:val="0"/>
                <w:color w:val="auto"/>
                <w:kern w:val="0"/>
                <w:sz w:val="21"/>
                <w:szCs w:val="21"/>
                <w:u w:val="none"/>
                <w:lang w:val="en-US" w:eastAsia="zh-CN" w:bidi="ar"/>
              </w:rPr>
              <w:t>排污泵</w:t>
            </w:r>
          </w:p>
        </w:tc>
        <w:tc>
          <w:tcPr>
            <w:tcW w:w="651" w:type="pct"/>
            <w:vMerge w:val="continue"/>
            <w:tcBorders>
              <w:left w:val="single" w:color="000000" w:sz="4" w:space="0"/>
              <w:right w:val="single" w:color="000000" w:sz="4" w:space="0"/>
            </w:tcBorders>
            <w:shd w:val="clear" w:color="auto" w:fill="auto"/>
            <w:vAlign w:val="center"/>
          </w:tcPr>
          <w:p w14:paraId="42F61446">
            <w:pPr>
              <w:keepNext w:val="0"/>
              <w:keepLines w:val="0"/>
              <w:widowControl/>
              <w:suppressLineNumbers w:val="0"/>
              <w:spacing w:before="0" w:beforeAutospacing="0" w:after="0" w:afterAutospacing="0"/>
              <w:ind w:left="0" w:right="0"/>
              <w:textAlignment w:val="center"/>
              <w:rPr>
                <w:rFonts w:hint="default"/>
                <w:color w:val="auto"/>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A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FFE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1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4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E996">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4BD5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5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9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651" w:type="pct"/>
            <w:vMerge w:val="continue"/>
            <w:tcBorders>
              <w:left w:val="single" w:color="000000" w:sz="4" w:space="0"/>
              <w:right w:val="single" w:color="000000" w:sz="4" w:space="0"/>
            </w:tcBorders>
            <w:shd w:val="clear" w:color="auto" w:fill="auto"/>
            <w:vAlign w:val="center"/>
          </w:tcPr>
          <w:p w14:paraId="4DF1D73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0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E93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0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8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3963">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29F8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E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7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hAnsi="宋体" w:cs="宋体"/>
                <w:i w:val="0"/>
                <w:iCs w:val="0"/>
                <w:color w:val="auto"/>
                <w:kern w:val="0"/>
                <w:sz w:val="21"/>
                <w:szCs w:val="21"/>
                <w:u w:val="none"/>
                <w:lang w:val="en-US" w:eastAsia="zh-CN" w:bidi="ar"/>
              </w:rPr>
              <w:t>切割式</w:t>
            </w:r>
            <w:r>
              <w:rPr>
                <w:rFonts w:hint="eastAsia" w:ascii="宋体" w:hAnsi="宋体" w:eastAsia="宋体" w:cs="宋体"/>
                <w:i w:val="0"/>
                <w:iCs w:val="0"/>
                <w:color w:val="auto"/>
                <w:kern w:val="0"/>
                <w:sz w:val="21"/>
                <w:szCs w:val="21"/>
                <w:u w:val="none"/>
                <w:lang w:val="en-US" w:eastAsia="zh-CN" w:bidi="ar"/>
              </w:rPr>
              <w:t>排污泵</w:t>
            </w:r>
          </w:p>
        </w:tc>
        <w:tc>
          <w:tcPr>
            <w:tcW w:w="651" w:type="pct"/>
            <w:vMerge w:val="continue"/>
            <w:tcBorders>
              <w:left w:val="single" w:color="000000" w:sz="4" w:space="0"/>
              <w:right w:val="single" w:color="000000" w:sz="4" w:space="0"/>
            </w:tcBorders>
            <w:shd w:val="clear" w:color="auto" w:fill="auto"/>
            <w:vAlign w:val="center"/>
          </w:tcPr>
          <w:p w14:paraId="7E9804B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8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53A5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B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B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64B2">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2A81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F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3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651" w:type="pct"/>
            <w:vMerge w:val="continue"/>
            <w:tcBorders>
              <w:left w:val="single" w:color="000000" w:sz="4" w:space="0"/>
              <w:right w:val="single" w:color="000000" w:sz="4" w:space="0"/>
            </w:tcBorders>
            <w:shd w:val="clear" w:color="auto" w:fill="auto"/>
            <w:vAlign w:val="center"/>
          </w:tcPr>
          <w:p w14:paraId="3815A28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8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D82A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6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C6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1DED">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76D1C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A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F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651" w:type="pct"/>
            <w:vMerge w:val="continue"/>
            <w:tcBorders>
              <w:left w:val="single" w:color="000000" w:sz="4" w:space="0"/>
              <w:right w:val="single" w:color="000000" w:sz="4" w:space="0"/>
            </w:tcBorders>
            <w:shd w:val="clear" w:color="auto" w:fill="auto"/>
            <w:vAlign w:val="center"/>
          </w:tcPr>
          <w:p w14:paraId="77D4D21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1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070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A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3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4D7C">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7C91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A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7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651" w:type="pct"/>
            <w:vMerge w:val="continue"/>
            <w:tcBorders>
              <w:left w:val="single" w:color="000000" w:sz="4" w:space="0"/>
              <w:right w:val="single" w:color="000000" w:sz="4" w:space="0"/>
            </w:tcBorders>
            <w:shd w:val="clear" w:color="auto" w:fill="auto"/>
            <w:vAlign w:val="center"/>
          </w:tcPr>
          <w:p w14:paraId="3EF17B8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0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39E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1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D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5464">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3CD0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5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F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651" w:type="pct"/>
            <w:vMerge w:val="continue"/>
            <w:tcBorders>
              <w:left w:val="single" w:color="000000" w:sz="4" w:space="0"/>
              <w:right w:val="single" w:color="000000" w:sz="4" w:space="0"/>
            </w:tcBorders>
            <w:shd w:val="clear" w:color="auto" w:fill="auto"/>
            <w:vAlign w:val="center"/>
          </w:tcPr>
          <w:p w14:paraId="5C856A4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1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22D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5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9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8B3F">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495C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8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6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hAnsi="宋体" w:cs="宋体"/>
                <w:i w:val="0"/>
                <w:iCs w:val="0"/>
                <w:color w:val="auto"/>
                <w:kern w:val="0"/>
                <w:sz w:val="21"/>
                <w:szCs w:val="21"/>
                <w:u w:val="none"/>
                <w:lang w:val="en-US" w:eastAsia="zh-CN" w:bidi="ar"/>
              </w:rPr>
              <w:t>切割式</w:t>
            </w:r>
            <w:r>
              <w:rPr>
                <w:rFonts w:hint="eastAsia" w:ascii="宋体" w:hAnsi="宋体" w:eastAsia="宋体" w:cs="宋体"/>
                <w:i w:val="0"/>
                <w:iCs w:val="0"/>
                <w:color w:val="auto"/>
                <w:kern w:val="0"/>
                <w:sz w:val="21"/>
                <w:szCs w:val="21"/>
                <w:u w:val="none"/>
                <w:lang w:val="en-US" w:eastAsia="zh-CN" w:bidi="ar"/>
              </w:rPr>
              <w:t>排污泵</w:t>
            </w:r>
          </w:p>
        </w:tc>
        <w:tc>
          <w:tcPr>
            <w:tcW w:w="651" w:type="pct"/>
            <w:vMerge w:val="continue"/>
            <w:tcBorders>
              <w:left w:val="single" w:color="000000" w:sz="4" w:space="0"/>
              <w:right w:val="single" w:color="000000" w:sz="4" w:space="0"/>
            </w:tcBorders>
            <w:shd w:val="clear" w:color="auto" w:fill="auto"/>
            <w:vAlign w:val="center"/>
          </w:tcPr>
          <w:p w14:paraId="210AC3C4">
            <w:pPr>
              <w:keepNext w:val="0"/>
              <w:keepLines w:val="0"/>
              <w:suppressLineNumbers w:val="0"/>
              <w:spacing w:before="0" w:beforeAutospacing="0" w:after="0" w:afterAutospacing="0"/>
              <w:ind w:left="0" w:right="0"/>
              <w:jc w:val="center"/>
              <w:rPr>
                <w:rFonts w:hint="default"/>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77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410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5</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5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22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trike/>
                <w:color w:val="auto"/>
                <w:sz w:val="21"/>
                <w:szCs w:val="21"/>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47E3">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44DA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5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0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651" w:type="pct"/>
            <w:vMerge w:val="continue"/>
            <w:tcBorders>
              <w:left w:val="single" w:color="000000" w:sz="4" w:space="0"/>
              <w:right w:val="single" w:color="000000" w:sz="4" w:space="0"/>
            </w:tcBorders>
            <w:shd w:val="clear" w:color="auto" w:fill="auto"/>
            <w:vAlign w:val="center"/>
          </w:tcPr>
          <w:p w14:paraId="657F9B6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0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26D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D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8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trike/>
                <w:color w:val="auto"/>
                <w:sz w:val="21"/>
                <w:szCs w:val="21"/>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F834">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7E9D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B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9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651" w:type="pct"/>
            <w:vMerge w:val="continue"/>
            <w:tcBorders>
              <w:left w:val="single" w:color="000000" w:sz="4" w:space="0"/>
              <w:right w:val="single" w:color="000000" w:sz="4" w:space="0"/>
            </w:tcBorders>
            <w:shd w:val="clear" w:color="auto" w:fill="auto"/>
            <w:vAlign w:val="center"/>
          </w:tcPr>
          <w:p w14:paraId="758AD2F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F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E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6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2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BC7F">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08BB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4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4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hAnsi="宋体" w:cs="宋体"/>
                <w:i w:val="0"/>
                <w:iCs w:val="0"/>
                <w:color w:val="auto"/>
                <w:kern w:val="0"/>
                <w:sz w:val="21"/>
                <w:szCs w:val="21"/>
                <w:u w:val="none"/>
                <w:lang w:val="en-US" w:eastAsia="zh-CN" w:bidi="ar"/>
              </w:rPr>
              <w:t>切割式</w:t>
            </w:r>
            <w:r>
              <w:rPr>
                <w:rFonts w:hint="eastAsia" w:ascii="宋体" w:hAnsi="宋体" w:eastAsia="宋体" w:cs="宋体"/>
                <w:i w:val="0"/>
                <w:iCs w:val="0"/>
                <w:color w:val="auto"/>
                <w:kern w:val="0"/>
                <w:sz w:val="21"/>
                <w:szCs w:val="21"/>
                <w:u w:val="none"/>
                <w:lang w:val="en-US" w:eastAsia="zh-CN" w:bidi="ar"/>
              </w:rPr>
              <w:t>排污泵</w:t>
            </w:r>
          </w:p>
        </w:tc>
        <w:tc>
          <w:tcPr>
            <w:tcW w:w="651" w:type="pct"/>
            <w:vMerge w:val="continue"/>
            <w:tcBorders>
              <w:left w:val="single" w:color="000000" w:sz="4" w:space="0"/>
              <w:right w:val="single" w:color="000000" w:sz="4" w:space="0"/>
            </w:tcBorders>
            <w:shd w:val="clear" w:color="auto" w:fill="auto"/>
            <w:vAlign w:val="center"/>
          </w:tcPr>
          <w:p w14:paraId="09179C5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7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9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B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E9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50E3">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3EDD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7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9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651" w:type="pct"/>
            <w:vMerge w:val="continue"/>
            <w:tcBorders>
              <w:left w:val="single" w:color="000000" w:sz="4" w:space="0"/>
              <w:right w:val="single" w:color="000000" w:sz="4" w:space="0"/>
            </w:tcBorders>
            <w:shd w:val="clear" w:color="auto" w:fill="auto"/>
            <w:vAlign w:val="center"/>
          </w:tcPr>
          <w:p w14:paraId="7D04627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7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6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3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5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F38C">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2FC9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7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5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hAnsi="宋体" w:cs="宋体"/>
                <w:i w:val="0"/>
                <w:iCs w:val="0"/>
                <w:color w:val="auto"/>
                <w:kern w:val="0"/>
                <w:sz w:val="21"/>
                <w:szCs w:val="21"/>
                <w:u w:val="none"/>
                <w:lang w:val="en-US" w:eastAsia="zh-CN" w:bidi="ar"/>
              </w:rPr>
              <w:t>切割式</w:t>
            </w:r>
            <w:r>
              <w:rPr>
                <w:rFonts w:hint="eastAsia" w:ascii="宋体" w:hAnsi="宋体" w:eastAsia="宋体" w:cs="宋体"/>
                <w:i w:val="0"/>
                <w:iCs w:val="0"/>
                <w:color w:val="auto"/>
                <w:kern w:val="0"/>
                <w:sz w:val="21"/>
                <w:szCs w:val="21"/>
                <w:u w:val="none"/>
                <w:lang w:val="en-US" w:eastAsia="zh-CN" w:bidi="ar"/>
              </w:rPr>
              <w:t>排污泵</w:t>
            </w:r>
          </w:p>
        </w:tc>
        <w:tc>
          <w:tcPr>
            <w:tcW w:w="651" w:type="pct"/>
            <w:vMerge w:val="continue"/>
            <w:tcBorders>
              <w:left w:val="single" w:color="000000" w:sz="4" w:space="0"/>
              <w:right w:val="single" w:color="000000" w:sz="4" w:space="0"/>
            </w:tcBorders>
            <w:shd w:val="clear" w:color="auto" w:fill="auto"/>
            <w:vAlign w:val="center"/>
          </w:tcPr>
          <w:p w14:paraId="0C2833B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FE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F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0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F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DFB2">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0CC3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8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4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切割式排污泵</w:t>
            </w:r>
          </w:p>
        </w:tc>
        <w:tc>
          <w:tcPr>
            <w:tcW w:w="651" w:type="pct"/>
            <w:vMerge w:val="continue"/>
            <w:tcBorders>
              <w:left w:val="single" w:color="000000" w:sz="4" w:space="0"/>
              <w:right w:val="single" w:color="000000" w:sz="4" w:space="0"/>
            </w:tcBorders>
            <w:shd w:val="clear" w:color="auto" w:fill="auto"/>
            <w:vAlign w:val="center"/>
          </w:tcPr>
          <w:p w14:paraId="4195990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lang w:val="en-US"/>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B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1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A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5E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BD19">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0B9A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E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E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切割式排污泵</w:t>
            </w:r>
          </w:p>
        </w:tc>
        <w:tc>
          <w:tcPr>
            <w:tcW w:w="651" w:type="pct"/>
            <w:vMerge w:val="continue"/>
            <w:tcBorders>
              <w:left w:val="single" w:color="000000" w:sz="4" w:space="0"/>
              <w:right w:val="single" w:color="000000" w:sz="4" w:space="0"/>
            </w:tcBorders>
            <w:shd w:val="clear" w:color="auto" w:fill="auto"/>
            <w:vAlign w:val="center"/>
          </w:tcPr>
          <w:p w14:paraId="1140BCE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7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B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6E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E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AF83">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11C6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A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9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切割式排污泵</w:t>
            </w:r>
          </w:p>
        </w:tc>
        <w:tc>
          <w:tcPr>
            <w:tcW w:w="651" w:type="pct"/>
            <w:vMerge w:val="continue"/>
            <w:tcBorders>
              <w:left w:val="single" w:color="000000" w:sz="4" w:space="0"/>
              <w:right w:val="single" w:color="000000" w:sz="4" w:space="0"/>
            </w:tcBorders>
            <w:shd w:val="clear" w:color="auto" w:fill="auto"/>
            <w:vAlign w:val="center"/>
          </w:tcPr>
          <w:p w14:paraId="34F125C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2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C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7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B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B054">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5F2C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9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5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切割式排污泵</w:t>
            </w:r>
          </w:p>
        </w:tc>
        <w:tc>
          <w:tcPr>
            <w:tcW w:w="651" w:type="pct"/>
            <w:vMerge w:val="continue"/>
            <w:tcBorders>
              <w:left w:val="single" w:color="000000" w:sz="4" w:space="0"/>
              <w:right w:val="single" w:color="000000" w:sz="4" w:space="0"/>
            </w:tcBorders>
            <w:shd w:val="clear" w:color="auto" w:fill="auto"/>
            <w:vAlign w:val="center"/>
          </w:tcPr>
          <w:p w14:paraId="6383779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A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5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4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28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7241">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791C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8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D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切割式排污泵</w:t>
            </w:r>
          </w:p>
        </w:tc>
        <w:tc>
          <w:tcPr>
            <w:tcW w:w="651" w:type="pct"/>
            <w:vMerge w:val="continue"/>
            <w:tcBorders>
              <w:left w:val="single" w:color="000000" w:sz="4" w:space="0"/>
              <w:right w:val="single" w:color="000000" w:sz="4" w:space="0"/>
            </w:tcBorders>
            <w:shd w:val="clear" w:color="auto" w:fill="auto"/>
            <w:vAlign w:val="center"/>
          </w:tcPr>
          <w:p w14:paraId="7CC2A70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E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D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2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1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F8BD">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5D81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8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7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切割式排污泵</w:t>
            </w:r>
          </w:p>
        </w:tc>
        <w:tc>
          <w:tcPr>
            <w:tcW w:w="651" w:type="pct"/>
            <w:vMerge w:val="continue"/>
            <w:tcBorders>
              <w:left w:val="single" w:color="000000" w:sz="4" w:space="0"/>
              <w:right w:val="single" w:color="000000" w:sz="4" w:space="0"/>
            </w:tcBorders>
            <w:shd w:val="clear" w:color="auto" w:fill="auto"/>
            <w:vAlign w:val="center"/>
          </w:tcPr>
          <w:p w14:paraId="783341C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2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A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1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5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44E4">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479D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9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C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hAnsi="宋体" w:cs="宋体"/>
                <w:i w:val="0"/>
                <w:iCs w:val="0"/>
                <w:color w:val="auto"/>
                <w:kern w:val="0"/>
                <w:sz w:val="21"/>
                <w:szCs w:val="21"/>
                <w:u w:val="none"/>
                <w:lang w:val="en-US" w:eastAsia="zh-CN" w:bidi="ar"/>
              </w:rPr>
              <w:t>潜水</w:t>
            </w:r>
            <w:r>
              <w:rPr>
                <w:rFonts w:hint="eastAsia" w:ascii="宋体" w:hAnsi="宋体" w:eastAsia="宋体" w:cs="宋体"/>
                <w:i w:val="0"/>
                <w:iCs w:val="0"/>
                <w:color w:val="auto"/>
                <w:kern w:val="0"/>
                <w:sz w:val="21"/>
                <w:szCs w:val="21"/>
                <w:u w:val="none"/>
                <w:lang w:val="en-US" w:eastAsia="zh-CN" w:bidi="ar"/>
              </w:rPr>
              <w:t>排污泵</w:t>
            </w:r>
          </w:p>
        </w:tc>
        <w:tc>
          <w:tcPr>
            <w:tcW w:w="651" w:type="pct"/>
            <w:vMerge w:val="continue"/>
            <w:tcBorders>
              <w:left w:val="single" w:color="000000" w:sz="4" w:space="0"/>
              <w:right w:val="single" w:color="000000" w:sz="4" w:space="0"/>
            </w:tcBorders>
            <w:shd w:val="clear" w:color="auto" w:fill="auto"/>
            <w:vAlign w:val="center"/>
          </w:tcPr>
          <w:p w14:paraId="763D185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7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8A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9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35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80D1">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4DAB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F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3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潜水排污泵</w:t>
            </w:r>
          </w:p>
        </w:tc>
        <w:tc>
          <w:tcPr>
            <w:tcW w:w="651" w:type="pct"/>
            <w:vMerge w:val="continue"/>
            <w:tcBorders>
              <w:left w:val="single" w:color="000000" w:sz="4" w:space="0"/>
              <w:right w:val="single" w:color="000000" w:sz="4" w:space="0"/>
            </w:tcBorders>
            <w:shd w:val="clear" w:color="auto" w:fill="auto"/>
            <w:vAlign w:val="center"/>
          </w:tcPr>
          <w:p w14:paraId="3CB729D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2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F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5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0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C4FB">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r w14:paraId="5B99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282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1B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hAnsi="宋体" w:cs="宋体"/>
                <w:i w:val="0"/>
                <w:iCs w:val="0"/>
                <w:color w:val="auto"/>
                <w:kern w:val="0"/>
                <w:sz w:val="21"/>
                <w:szCs w:val="21"/>
                <w:u w:val="none"/>
                <w:lang w:val="en-US" w:eastAsia="zh-CN" w:bidi="ar"/>
              </w:rPr>
              <w:t>合计（不含税价）</w:t>
            </w:r>
          </w:p>
        </w:tc>
        <w:tc>
          <w:tcPr>
            <w:tcW w:w="2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184DB">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bl>
    <w:p w14:paraId="32054F82">
      <w:pPr>
        <w:pStyle w:val="18"/>
        <w:rPr>
          <w:rFonts w:hint="default" w:ascii="Times New Roman"/>
          <w:b/>
          <w:color w:val="000000" w:themeColor="text1"/>
          <w:sz w:val="28"/>
          <w:szCs w:val="28"/>
          <w:lang w:val="en-US" w:eastAsia="zh-CN"/>
          <w14:textFill>
            <w14:solidFill>
              <w14:schemeClr w14:val="tx1"/>
            </w14:solidFill>
          </w14:textFill>
        </w:rPr>
      </w:pPr>
    </w:p>
    <w:p w14:paraId="5D965DC8">
      <w:pPr>
        <w:pStyle w:val="18"/>
        <w:rPr>
          <w:rFonts w:hint="eastAsia" w:ascii="Times New Roman"/>
          <w:b/>
          <w:color w:val="000000" w:themeColor="text1"/>
          <w:sz w:val="28"/>
          <w:szCs w:val="28"/>
          <w:lang w:val="en-US" w:eastAsia="zh-CN"/>
          <w14:textFill>
            <w14:solidFill>
              <w14:schemeClr w14:val="tx1"/>
            </w14:solidFill>
          </w14:textFill>
        </w:rPr>
      </w:pPr>
    </w:p>
    <w:p w14:paraId="2F0B4E14">
      <w:pPr>
        <w:pStyle w:val="18"/>
        <w:ind w:firstLine="0" w:firstLineChars="0"/>
        <w:rPr>
          <w:rFonts w:hint="eastAsia" w:ascii="Times New Roman"/>
          <w:b/>
          <w:color w:val="000000" w:themeColor="text1"/>
          <w:sz w:val="28"/>
          <w:szCs w:val="28"/>
          <w:lang w:val="en-US" w:eastAsia="zh-CN"/>
          <w14:textFill>
            <w14:solidFill>
              <w14:schemeClr w14:val="tx1"/>
            </w14:solidFill>
          </w14:textFill>
        </w:rPr>
      </w:pPr>
    </w:p>
    <w:p w14:paraId="082DD3FD">
      <w:pPr>
        <w:pStyle w:val="18"/>
        <w:ind w:firstLine="0" w:firstLineChars="0"/>
        <w:rPr>
          <w:rFonts w:hint="eastAsia" w:ascii="Times New Roman"/>
          <w:b/>
          <w:color w:val="000000" w:themeColor="text1"/>
          <w:sz w:val="28"/>
          <w:szCs w:val="28"/>
          <w:lang w:val="en-US" w:eastAsia="zh-CN"/>
          <w14:textFill>
            <w14:solidFill>
              <w14:schemeClr w14:val="tx1"/>
            </w14:solidFill>
          </w14:textFill>
        </w:rPr>
      </w:pPr>
    </w:p>
    <w:p w14:paraId="69FC3DC3">
      <w:pPr>
        <w:pStyle w:val="18"/>
        <w:ind w:firstLine="0" w:firstLineChars="0"/>
        <w:rPr>
          <w:rFonts w:hint="eastAsia" w:ascii="Times New Roman"/>
          <w:b/>
          <w:color w:val="000000" w:themeColor="text1"/>
          <w:sz w:val="28"/>
          <w:szCs w:val="28"/>
          <w:lang w:val="en-US" w:eastAsia="zh-CN"/>
          <w14:textFill>
            <w14:solidFill>
              <w14:schemeClr w14:val="tx1"/>
            </w14:solidFill>
          </w14:textFill>
        </w:rPr>
      </w:pPr>
    </w:p>
    <w:p w14:paraId="48BEA78D">
      <w:pPr>
        <w:pStyle w:val="3"/>
        <w:widowControl/>
        <w:snapToGrid w:val="0"/>
        <w:spacing w:before="0" w:beforeAutospacing="0" w:after="0" w:afterAutospacing="0"/>
        <w:jc w:val="left"/>
        <w:rPr>
          <w:rFonts w:hint="eastAsia" w:ascii="宋体" w:hAnsi="宋体" w:eastAsia="宋体" w:cs="Times New Roman"/>
          <w:b/>
          <w:bCs/>
          <w:kern w:val="44"/>
          <w:sz w:val="32"/>
          <w:szCs w:val="32"/>
        </w:rPr>
      </w:pPr>
      <w:bookmarkStart w:id="135" w:name="_Toc17056"/>
      <w:bookmarkStart w:id="136" w:name="_Toc4843"/>
      <w:bookmarkStart w:id="137" w:name="_Toc21728"/>
      <w:bookmarkStart w:id="138" w:name="_Toc31129"/>
      <w:r>
        <w:rPr>
          <w:rFonts w:hint="eastAsia" w:ascii="宋体" w:hAnsi="宋体" w:eastAsia="宋体" w:cs="宋体"/>
          <w:b/>
          <w:bCs/>
          <w:kern w:val="44"/>
          <w:sz w:val="32"/>
          <w:szCs w:val="32"/>
        </w:rPr>
        <w:t>2、</w:t>
      </w:r>
      <w:r>
        <w:rPr>
          <w:rFonts w:hint="eastAsia" w:ascii="宋体" w:hAnsi="宋体" w:eastAsia="宋体" w:cs="Times New Roman"/>
          <w:b/>
          <w:bCs/>
          <w:kern w:val="44"/>
          <w:sz w:val="32"/>
          <w:szCs w:val="32"/>
        </w:rPr>
        <w:t xml:space="preserve"> </w:t>
      </w:r>
      <w:r>
        <w:rPr>
          <w:rFonts w:hint="eastAsia" w:ascii="宋体" w:hAnsi="宋体" w:eastAsia="宋体" w:cs="宋体"/>
          <w:b/>
          <w:bCs/>
          <w:kern w:val="44"/>
          <w:sz w:val="32"/>
          <w:szCs w:val="32"/>
        </w:rPr>
        <w:t>报价承诺书（格式）</w:t>
      </w:r>
    </w:p>
    <w:p w14:paraId="6025DBA5">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b/>
          <w:bCs w:val="0"/>
          <w:kern w:val="0"/>
          <w:sz w:val="52"/>
          <w:szCs w:val="52"/>
        </w:rPr>
      </w:pPr>
      <w:r>
        <w:rPr>
          <w:rFonts w:hint="eastAsia" w:ascii="宋体" w:hAnsi="宋体" w:eastAsia="宋体" w:cs="宋体"/>
          <w:b/>
          <w:bCs w:val="0"/>
          <w:kern w:val="0"/>
          <w:sz w:val="44"/>
          <w:szCs w:val="44"/>
          <w:lang w:val="en-US" w:eastAsia="zh-CN" w:bidi="ar"/>
        </w:rPr>
        <w:t>承诺书</w:t>
      </w:r>
    </w:p>
    <w:p w14:paraId="2605D46F">
      <w:pPr>
        <w:pStyle w:val="15"/>
        <w:keepNext w:val="0"/>
        <w:keepLines w:val="0"/>
        <w:widowControl w:val="0"/>
        <w:suppressLineNumbers w:val="0"/>
        <w:autoSpaceDE w:val="0"/>
        <w:autoSpaceDN w:val="0"/>
        <w:adjustRightInd w:val="0"/>
        <w:spacing w:before="0" w:beforeAutospacing="1" w:after="120" w:afterAutospacing="0"/>
        <w:ind w:left="0" w:right="0" w:firstLine="240" w:firstLineChars="100"/>
        <w:jc w:val="left"/>
        <w:rPr>
          <w:rFonts w:hint="eastAsia" w:ascii="宋体" w:hAnsi="Times New Roman" w:eastAsia="宋体" w:cs="Times New Roman"/>
          <w:b w:val="0"/>
          <w:bCs w:val="0"/>
          <w:kern w:val="0"/>
          <w:sz w:val="24"/>
          <w:szCs w:val="24"/>
        </w:rPr>
      </w:pPr>
      <w:r>
        <w:rPr>
          <w:rFonts w:hint="eastAsia" w:ascii="宋体" w:hAnsi="Times New Roman" w:eastAsia="宋体" w:cs="Times New Roman"/>
          <w:b w:val="0"/>
          <w:bCs w:val="0"/>
          <w:kern w:val="0"/>
          <w:sz w:val="24"/>
          <w:szCs w:val="24"/>
          <w:lang w:val="en-US" w:eastAsia="zh-CN" w:bidi="ar"/>
        </w:rPr>
        <w:t xml:space="preserve"> </w:t>
      </w:r>
    </w:p>
    <w:p w14:paraId="14B65292">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致：</w:t>
      </w:r>
      <w:r>
        <w:rPr>
          <w:rFonts w:hint="eastAsia" w:ascii="宋体" w:hAnsi="宋体" w:eastAsia="宋体" w:cs="宋体"/>
          <w:kern w:val="2"/>
          <w:sz w:val="24"/>
          <w:szCs w:val="24"/>
          <w:u w:val="single"/>
          <w:lang w:val="en-US" w:eastAsia="zh-CN" w:bidi="ar"/>
        </w:rPr>
        <w:t>东莞市水务环境投资控股集团管网有限公司</w:t>
      </w:r>
    </w:p>
    <w:p w14:paraId="76479543">
      <w:pPr>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我司已收到</w:t>
      </w:r>
      <w:r>
        <w:rPr>
          <w:rFonts w:hint="default" w:hAnsi="宋体"/>
          <w:color w:val="000000"/>
          <w:sz w:val="24"/>
          <w:szCs w:val="24"/>
        </w:rPr>
        <w:t>2025年泵站冷备水泵采购项目</w:t>
      </w:r>
      <w:r>
        <w:rPr>
          <w:rFonts w:hint="eastAsia" w:ascii="宋体" w:hAnsi="宋体" w:eastAsia="宋体" w:cs="宋体"/>
          <w:kern w:val="2"/>
          <w:sz w:val="24"/>
          <w:szCs w:val="24"/>
          <w:u w:val="single"/>
          <w:lang w:val="en-US" w:eastAsia="zh-CN" w:bidi="ar"/>
        </w:rPr>
        <w:t>（重新采购）</w:t>
      </w:r>
      <w:r>
        <w:rPr>
          <w:rFonts w:hint="eastAsia" w:ascii="宋体" w:hAnsi="宋体" w:eastAsia="宋体" w:cs="宋体"/>
          <w:kern w:val="2"/>
          <w:sz w:val="24"/>
          <w:szCs w:val="24"/>
          <w:lang w:val="en-US" w:eastAsia="zh-CN" w:bidi="ar"/>
        </w:rPr>
        <w:t>采购文件，并完全清楚了解采购文件的所有条款要求，现重申如下：</w:t>
      </w:r>
    </w:p>
    <w:p w14:paraId="02EA039E">
      <w:pPr>
        <w:keepNext w:val="0"/>
        <w:keepLines w:val="0"/>
        <w:widowControl w:val="0"/>
        <w:suppressLineNumbers w:val="0"/>
        <w:autoSpaceDE w:val="0"/>
        <w:autoSpaceDN w:val="0"/>
        <w:adjustRightInd w:val="0"/>
        <w:spacing w:before="0" w:beforeAutospacing="0" w:after="0" w:afterAutospacing="0" w:line="360" w:lineRule="auto"/>
        <w:ind w:left="0" w:right="0" w:firstLine="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如我司存在成交后放弃或提供虚假证明文件、虚假响应文件或存在</w:t>
      </w:r>
      <w:r>
        <w:rPr>
          <w:rFonts w:hint="eastAsia" w:ascii="宋体" w:hAnsi="宋体" w:eastAsia="宋体" w:cs="宋体"/>
          <w:kern w:val="0"/>
          <w:sz w:val="24"/>
          <w:szCs w:val="24"/>
          <w:lang w:val="en-US" w:eastAsia="zh-CN" w:bidi="ar"/>
        </w:rPr>
        <w:t>实际供货技术参数、质量低于响应文件承诺的标准</w:t>
      </w:r>
      <w:r>
        <w:rPr>
          <w:rFonts w:hint="eastAsia" w:ascii="宋体" w:hAnsi="宋体" w:eastAsia="宋体" w:cs="宋体"/>
          <w:kern w:val="2"/>
          <w:sz w:val="24"/>
          <w:szCs w:val="24"/>
          <w:lang w:val="en-US" w:eastAsia="zh-CN" w:bidi="ar"/>
        </w:rPr>
        <w:t>等情况的，我司将同意并接受贵司按照采购文件追究责任，并采取包括但不限于以下措施：</w:t>
      </w:r>
    </w:p>
    <w:p w14:paraId="1AF6938E">
      <w:pPr>
        <w:keepNext w:val="0"/>
        <w:keepLines w:val="0"/>
        <w:widowControl w:val="0"/>
        <w:suppressLineNumbers w:val="0"/>
        <w:autoSpaceDE w:val="0"/>
        <w:autoSpaceDN w:val="0"/>
        <w:adjustRightInd w:val="0"/>
        <w:spacing w:before="0" w:beforeAutospacing="0" w:after="0" w:afterAutospacing="0" w:line="360" w:lineRule="auto"/>
        <w:ind w:left="0" w:right="0" w:firstLine="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1、在东莞市水务环境投资控股集团有限公司官网、东莞阳光网、东莞日报等媒体公开我司失信行为，并在贵司以后的招标采购项目评标时充分考虑我司的不良行为和履约问题；</w:t>
      </w:r>
    </w:p>
    <w:p w14:paraId="2BA64D6C">
      <w:pPr>
        <w:keepNext w:val="0"/>
        <w:keepLines w:val="0"/>
        <w:widowControl w:val="0"/>
        <w:suppressLineNumbers w:val="0"/>
        <w:autoSpaceDE w:val="0"/>
        <w:autoSpaceDN w:val="0"/>
        <w:adjustRightInd w:val="0"/>
        <w:spacing w:before="0" w:beforeAutospacing="0" w:after="0" w:afterAutospacing="0" w:line="360" w:lineRule="auto"/>
        <w:ind w:left="0" w:right="0" w:firstLine="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2、上报东莞市市场监督管理局等相关部门，要求将我司列入重点监管名单，并向广东省国资委进行通报，按相关规定进行处理。</w:t>
      </w:r>
    </w:p>
    <w:p w14:paraId="574BE31B">
      <w:pPr>
        <w:keepNext w:val="0"/>
        <w:keepLines w:val="0"/>
        <w:widowControl w:val="0"/>
        <w:suppressLineNumbers w:val="0"/>
        <w:autoSpaceDE w:val="0"/>
        <w:autoSpaceDN w:val="0"/>
        <w:adjustRightInd w:val="0"/>
        <w:spacing w:before="0" w:beforeAutospacing="0" w:after="0" w:afterAutospacing="0" w:line="360" w:lineRule="auto"/>
        <w:ind w:left="0" w:right="0" w:firstLine="42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3、</w:t>
      </w:r>
      <w:r>
        <w:rPr>
          <w:rFonts w:hint="eastAsia" w:ascii="宋体" w:hAnsi="宋体" w:eastAsia="宋体" w:cs="宋体"/>
          <w:kern w:val="2"/>
          <w:sz w:val="24"/>
          <w:szCs w:val="24"/>
          <w:lang w:val="en-US" w:eastAsia="zh-CN" w:bidi="ar"/>
        </w:rPr>
        <w:t>我司郑重承诺：以采购人在报价文件开封当日通过'信用中国'网站（http://www.creditchina.gov.cn）查询结果为准，若我司被列入失信被执行人名单、重大税收违法失信主体名单或政府采购严重违法失信行为记录名单，均视为无效报价资格，且我司对此不持任何异议，并自愿承担由此产生的一切法律责任。</w:t>
      </w:r>
    </w:p>
    <w:p w14:paraId="4685C48B">
      <w:pPr>
        <w:keepNext w:val="0"/>
        <w:keepLines w:val="0"/>
        <w:widowControl w:val="0"/>
        <w:suppressLineNumbers w:val="0"/>
        <w:autoSpaceDE w:val="0"/>
        <w:autoSpaceDN w:val="0"/>
        <w:adjustRightInd w:val="0"/>
        <w:spacing w:before="0" w:beforeAutospacing="0" w:after="0" w:afterAutospacing="0" w:line="360" w:lineRule="auto"/>
        <w:ind w:left="0" w:right="0" w:firstLine="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由此产生的不利影响与经济损失均由我司自行承担，与贵司无关。</w:t>
      </w:r>
    </w:p>
    <w:p w14:paraId="768A11D3">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14:paraId="7CF08D32">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14:paraId="60C8D9DB">
      <w:pPr>
        <w:keepNext w:val="0"/>
        <w:keepLines w:val="0"/>
        <w:widowControl w:val="0"/>
        <w:suppressLineNumbers w:val="0"/>
        <w:autoSpaceDE w:val="0"/>
        <w:autoSpaceDN w:val="0"/>
        <w:adjustRightInd w:val="0"/>
        <w:spacing w:before="0" w:beforeAutospacing="0" w:after="0" w:afterAutospacing="0" w:line="360" w:lineRule="auto"/>
        <w:ind w:left="0" w:right="0" w:firstLine="504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供应商：（盖公章）</w:t>
      </w:r>
    </w:p>
    <w:p w14:paraId="6DDE2EAB">
      <w:pPr>
        <w:keepNext w:val="0"/>
        <w:keepLines w:val="0"/>
        <w:widowControl w:val="0"/>
        <w:suppressLineNumbers w:val="0"/>
        <w:autoSpaceDE w:val="0"/>
        <w:autoSpaceDN w:val="0"/>
        <w:adjustRightInd w:val="0"/>
        <w:spacing w:before="0" w:beforeAutospacing="0" w:after="0" w:afterAutospacing="0" w:line="360" w:lineRule="auto"/>
        <w:ind w:left="0" w:right="0" w:firstLine="504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日期：   年   月   日</w:t>
      </w:r>
    </w:p>
    <w:bookmarkEnd w:id="135"/>
    <w:bookmarkEnd w:id="136"/>
    <w:bookmarkEnd w:id="137"/>
    <w:bookmarkEnd w:id="138"/>
    <w:p w14:paraId="74CD9499">
      <w:pPr>
        <w:rPr>
          <w:highlight w:val="none"/>
        </w:rPr>
      </w:pPr>
    </w:p>
    <w:p w14:paraId="754E0E5A">
      <w:pPr>
        <w:pStyle w:val="18"/>
        <w:rPr>
          <w:highlight w:val="none"/>
        </w:rPr>
      </w:pPr>
    </w:p>
    <w:p w14:paraId="7E5BD27E">
      <w:pPr>
        <w:pStyle w:val="18"/>
        <w:ind w:firstLine="0" w:firstLineChars="0"/>
        <w:rPr>
          <w:highlight w:val="none"/>
        </w:rPr>
      </w:pPr>
    </w:p>
    <w:p w14:paraId="78351194">
      <w:pPr>
        <w:pStyle w:val="3"/>
        <w:snapToGrid w:val="0"/>
        <w:spacing w:after="0"/>
        <w:rPr>
          <w:rFonts w:hint="default" w:ascii="宋体" w:hAnsi="宋体" w:eastAsia="宋体" w:cs="Times New Roman"/>
          <w:color w:val="000000" w:themeColor="text1"/>
          <w:sz w:val="32"/>
          <w:szCs w:val="32"/>
          <w:highlight w:val="none"/>
          <w:lang w:val="en-US" w:eastAsia="zh-CN"/>
          <w14:textFill>
            <w14:solidFill>
              <w14:schemeClr w14:val="tx1"/>
            </w14:solidFill>
          </w14:textFill>
        </w:rPr>
      </w:pPr>
      <w:bookmarkStart w:id="139" w:name="_Toc9812"/>
      <w:bookmarkStart w:id="140" w:name="_Toc30023"/>
      <w:bookmarkStart w:id="141" w:name="_Toc25870"/>
      <w:r>
        <w:rPr>
          <w:rFonts w:hint="eastAsia" w:hAnsi="宋体" w:cs="Times New Roman"/>
          <w:color w:val="000000" w:themeColor="text1"/>
          <w:sz w:val="32"/>
          <w:szCs w:val="32"/>
          <w:highlight w:val="none"/>
          <w:lang w:val="en-US" w:eastAsia="zh-CN"/>
          <w14:textFill>
            <w14:solidFill>
              <w14:schemeClr w14:val="tx1"/>
            </w14:solidFill>
          </w14:textFill>
        </w:rPr>
        <w:t>3</w:t>
      </w:r>
      <w:r>
        <w:rPr>
          <w:rFonts w:hint="default" w:ascii="宋体" w:hAnsi="宋体" w:eastAsia="宋体" w:cs="Times New Roman"/>
          <w:color w:val="000000" w:themeColor="text1"/>
          <w:sz w:val="32"/>
          <w:szCs w:val="32"/>
          <w:highlight w:val="none"/>
          <w:lang w:val="en-US" w:eastAsia="zh-CN"/>
          <w14:textFill>
            <w14:solidFill>
              <w14:schemeClr w14:val="tx1"/>
            </w14:solidFill>
          </w14:textFill>
        </w:rPr>
        <w:t>、营业执照</w:t>
      </w:r>
      <w:bookmarkEnd w:id="139"/>
      <w:bookmarkEnd w:id="140"/>
      <w:bookmarkEnd w:id="141"/>
    </w:p>
    <w:p w14:paraId="19CA1D96">
      <w:pPr>
        <w:pStyle w:val="18"/>
        <w:numPr>
          <w:ilvl w:val="0"/>
          <w:numId w:val="0"/>
        </w:numPr>
        <w:ind w:left="0" w:leftChars="0" w:firstLine="0" w:firstLineChars="0"/>
        <w:rPr>
          <w:rFonts w:hint="default"/>
          <w:sz w:val="28"/>
          <w:szCs w:val="28"/>
          <w:highlight w:val="none"/>
          <w:lang w:val="en-US" w:eastAsia="zh-CN"/>
        </w:rPr>
      </w:pPr>
    </w:p>
    <w:p w14:paraId="7613B865">
      <w:pPr>
        <w:pStyle w:val="18"/>
        <w:numPr>
          <w:ilvl w:val="0"/>
          <w:numId w:val="0"/>
        </w:numPr>
        <w:ind w:left="0" w:leftChars="0" w:firstLine="0" w:firstLineChars="0"/>
        <w:rPr>
          <w:rFonts w:hint="default"/>
          <w:sz w:val="28"/>
          <w:szCs w:val="28"/>
          <w:highlight w:val="none"/>
          <w:lang w:val="en-US" w:eastAsia="zh-CN"/>
        </w:rPr>
      </w:pPr>
    </w:p>
    <w:p w14:paraId="70D64685">
      <w:pPr>
        <w:pStyle w:val="18"/>
        <w:numPr>
          <w:ilvl w:val="0"/>
          <w:numId w:val="0"/>
        </w:numPr>
        <w:ind w:left="0" w:leftChars="0" w:firstLine="0" w:firstLineChars="0"/>
        <w:rPr>
          <w:rFonts w:hint="default"/>
          <w:sz w:val="28"/>
          <w:szCs w:val="28"/>
          <w:highlight w:val="none"/>
          <w:lang w:val="en-US" w:eastAsia="zh-CN"/>
        </w:rPr>
      </w:pPr>
    </w:p>
    <w:p w14:paraId="30E38ABA">
      <w:pPr>
        <w:pStyle w:val="18"/>
        <w:numPr>
          <w:ilvl w:val="0"/>
          <w:numId w:val="0"/>
        </w:numPr>
        <w:ind w:left="0" w:leftChars="0" w:firstLine="0" w:firstLineChars="0"/>
        <w:rPr>
          <w:rFonts w:hint="default"/>
          <w:sz w:val="28"/>
          <w:szCs w:val="28"/>
          <w:highlight w:val="none"/>
          <w:lang w:val="en-US" w:eastAsia="zh-CN"/>
        </w:rPr>
      </w:pPr>
    </w:p>
    <w:p w14:paraId="7054B5D1">
      <w:pPr>
        <w:pStyle w:val="18"/>
        <w:numPr>
          <w:ilvl w:val="0"/>
          <w:numId w:val="0"/>
        </w:numPr>
        <w:ind w:left="0" w:leftChars="0" w:firstLine="0" w:firstLineChars="0"/>
        <w:rPr>
          <w:rFonts w:hint="default"/>
          <w:sz w:val="28"/>
          <w:szCs w:val="28"/>
          <w:highlight w:val="none"/>
          <w:lang w:val="en-US" w:eastAsia="zh-CN"/>
        </w:rPr>
      </w:pPr>
    </w:p>
    <w:p w14:paraId="5A4E4694">
      <w:pPr>
        <w:pStyle w:val="18"/>
        <w:numPr>
          <w:ilvl w:val="0"/>
          <w:numId w:val="0"/>
        </w:numPr>
        <w:ind w:left="0" w:leftChars="0" w:firstLine="0" w:firstLineChars="0"/>
        <w:rPr>
          <w:rFonts w:hint="default"/>
          <w:sz w:val="28"/>
          <w:szCs w:val="28"/>
          <w:highlight w:val="none"/>
          <w:lang w:val="en-US" w:eastAsia="zh-CN"/>
        </w:rPr>
      </w:pPr>
    </w:p>
    <w:p w14:paraId="53F2A695">
      <w:pPr>
        <w:pStyle w:val="18"/>
        <w:numPr>
          <w:ilvl w:val="0"/>
          <w:numId w:val="0"/>
        </w:numPr>
        <w:ind w:left="0" w:leftChars="0" w:firstLine="0" w:firstLineChars="0"/>
        <w:rPr>
          <w:rFonts w:hint="default"/>
          <w:sz w:val="28"/>
          <w:szCs w:val="28"/>
          <w:highlight w:val="none"/>
          <w:lang w:val="en-US" w:eastAsia="zh-CN"/>
        </w:rPr>
      </w:pPr>
    </w:p>
    <w:p w14:paraId="6CCB26D9">
      <w:pPr>
        <w:pStyle w:val="18"/>
        <w:numPr>
          <w:ilvl w:val="0"/>
          <w:numId w:val="0"/>
        </w:numPr>
        <w:ind w:left="0" w:leftChars="0" w:firstLine="0" w:firstLineChars="0"/>
        <w:rPr>
          <w:rFonts w:hint="default"/>
          <w:sz w:val="28"/>
          <w:szCs w:val="28"/>
          <w:highlight w:val="none"/>
          <w:lang w:val="en-US" w:eastAsia="zh-CN"/>
        </w:rPr>
      </w:pPr>
    </w:p>
    <w:p w14:paraId="6B74833E">
      <w:pPr>
        <w:pStyle w:val="18"/>
        <w:numPr>
          <w:ilvl w:val="0"/>
          <w:numId w:val="0"/>
        </w:numPr>
        <w:ind w:left="0" w:leftChars="0" w:firstLine="0" w:firstLineChars="0"/>
        <w:rPr>
          <w:rFonts w:hint="default"/>
          <w:sz w:val="28"/>
          <w:szCs w:val="28"/>
          <w:highlight w:val="none"/>
          <w:lang w:val="en-US" w:eastAsia="zh-CN"/>
        </w:rPr>
      </w:pPr>
    </w:p>
    <w:p w14:paraId="6673AD81">
      <w:pPr>
        <w:pStyle w:val="18"/>
        <w:numPr>
          <w:ilvl w:val="0"/>
          <w:numId w:val="0"/>
        </w:numPr>
        <w:ind w:left="0" w:leftChars="0" w:firstLine="0" w:firstLineChars="0"/>
        <w:rPr>
          <w:rFonts w:hint="default"/>
          <w:sz w:val="28"/>
          <w:szCs w:val="28"/>
          <w:highlight w:val="none"/>
          <w:lang w:val="en-US" w:eastAsia="zh-CN"/>
        </w:rPr>
      </w:pPr>
    </w:p>
    <w:p w14:paraId="5BB293F7">
      <w:pPr>
        <w:pStyle w:val="18"/>
        <w:numPr>
          <w:ilvl w:val="0"/>
          <w:numId w:val="0"/>
        </w:numPr>
        <w:ind w:left="0" w:leftChars="0" w:firstLine="0" w:firstLineChars="0"/>
        <w:rPr>
          <w:rFonts w:hint="default"/>
          <w:sz w:val="28"/>
          <w:szCs w:val="28"/>
          <w:highlight w:val="none"/>
          <w:lang w:val="en-US" w:eastAsia="zh-CN"/>
        </w:rPr>
      </w:pPr>
    </w:p>
    <w:p w14:paraId="35AD2F47">
      <w:pPr>
        <w:pStyle w:val="18"/>
        <w:numPr>
          <w:ilvl w:val="0"/>
          <w:numId w:val="0"/>
        </w:numPr>
        <w:ind w:left="0" w:leftChars="0" w:firstLine="0" w:firstLineChars="0"/>
        <w:rPr>
          <w:rFonts w:hint="default"/>
          <w:sz w:val="28"/>
          <w:szCs w:val="28"/>
          <w:highlight w:val="none"/>
          <w:lang w:val="en-US" w:eastAsia="zh-CN"/>
        </w:rPr>
      </w:pPr>
    </w:p>
    <w:p w14:paraId="7A50F820">
      <w:pPr>
        <w:pStyle w:val="18"/>
        <w:numPr>
          <w:ilvl w:val="0"/>
          <w:numId w:val="0"/>
        </w:numPr>
        <w:ind w:left="0" w:leftChars="0" w:firstLine="0" w:firstLineChars="0"/>
        <w:rPr>
          <w:rFonts w:hint="default"/>
          <w:sz w:val="28"/>
          <w:szCs w:val="28"/>
          <w:highlight w:val="none"/>
          <w:lang w:val="en-US" w:eastAsia="zh-CN"/>
        </w:rPr>
      </w:pPr>
    </w:p>
    <w:p w14:paraId="1DE9CC7D">
      <w:pPr>
        <w:pStyle w:val="18"/>
        <w:numPr>
          <w:ilvl w:val="0"/>
          <w:numId w:val="0"/>
        </w:numPr>
        <w:ind w:left="0" w:leftChars="0" w:firstLine="0" w:firstLineChars="0"/>
        <w:rPr>
          <w:rFonts w:hint="default"/>
          <w:sz w:val="28"/>
          <w:szCs w:val="28"/>
          <w:highlight w:val="none"/>
          <w:lang w:val="en-US" w:eastAsia="zh-CN"/>
        </w:rPr>
      </w:pPr>
    </w:p>
    <w:p w14:paraId="3EF802A3">
      <w:pPr>
        <w:pStyle w:val="18"/>
        <w:numPr>
          <w:ilvl w:val="0"/>
          <w:numId w:val="0"/>
        </w:numPr>
        <w:ind w:left="0" w:leftChars="0" w:firstLine="0" w:firstLineChars="0"/>
        <w:rPr>
          <w:rFonts w:hint="default"/>
          <w:sz w:val="28"/>
          <w:szCs w:val="28"/>
          <w:highlight w:val="none"/>
          <w:lang w:val="en-US" w:eastAsia="zh-CN"/>
        </w:rPr>
      </w:pPr>
    </w:p>
    <w:p w14:paraId="0D9225B4">
      <w:pPr>
        <w:pStyle w:val="18"/>
        <w:numPr>
          <w:ilvl w:val="0"/>
          <w:numId w:val="0"/>
        </w:numPr>
        <w:ind w:left="0" w:leftChars="0" w:firstLine="0" w:firstLineChars="0"/>
        <w:rPr>
          <w:rFonts w:hint="default"/>
          <w:sz w:val="28"/>
          <w:szCs w:val="28"/>
          <w:highlight w:val="none"/>
          <w:lang w:val="en-US" w:eastAsia="zh-CN"/>
        </w:rPr>
      </w:pPr>
    </w:p>
    <w:p w14:paraId="1E42B08B">
      <w:pPr>
        <w:pStyle w:val="18"/>
        <w:numPr>
          <w:ilvl w:val="0"/>
          <w:numId w:val="0"/>
        </w:numPr>
        <w:ind w:left="0" w:leftChars="0" w:firstLine="0" w:firstLineChars="0"/>
        <w:rPr>
          <w:rFonts w:hint="default"/>
          <w:sz w:val="28"/>
          <w:szCs w:val="28"/>
          <w:highlight w:val="none"/>
          <w:lang w:val="en-US" w:eastAsia="zh-CN"/>
        </w:rPr>
      </w:pPr>
    </w:p>
    <w:p w14:paraId="0DFFA4E5">
      <w:pPr>
        <w:pStyle w:val="18"/>
        <w:numPr>
          <w:ilvl w:val="0"/>
          <w:numId w:val="0"/>
        </w:numPr>
        <w:ind w:left="0" w:leftChars="0" w:firstLine="0" w:firstLineChars="0"/>
        <w:rPr>
          <w:rFonts w:hint="default"/>
          <w:sz w:val="28"/>
          <w:szCs w:val="28"/>
          <w:highlight w:val="none"/>
          <w:lang w:val="en-US" w:eastAsia="zh-CN"/>
        </w:rPr>
      </w:pPr>
    </w:p>
    <w:p w14:paraId="3731C726">
      <w:pPr>
        <w:pStyle w:val="18"/>
        <w:numPr>
          <w:ilvl w:val="0"/>
          <w:numId w:val="0"/>
        </w:numPr>
        <w:ind w:left="0" w:leftChars="0" w:firstLine="0" w:firstLineChars="0"/>
        <w:rPr>
          <w:rFonts w:hint="default"/>
          <w:sz w:val="28"/>
          <w:szCs w:val="28"/>
          <w:highlight w:val="none"/>
          <w:lang w:val="en-US" w:eastAsia="zh-CN"/>
        </w:rPr>
      </w:pPr>
    </w:p>
    <w:p w14:paraId="24CDB104">
      <w:pPr>
        <w:pStyle w:val="18"/>
        <w:numPr>
          <w:ilvl w:val="0"/>
          <w:numId w:val="0"/>
        </w:numPr>
        <w:ind w:left="0" w:leftChars="0" w:firstLine="0" w:firstLineChars="0"/>
        <w:rPr>
          <w:rFonts w:hint="default"/>
          <w:sz w:val="28"/>
          <w:szCs w:val="28"/>
          <w:highlight w:val="none"/>
          <w:lang w:val="en-US" w:eastAsia="zh-CN"/>
        </w:rPr>
      </w:pPr>
    </w:p>
    <w:p w14:paraId="16C22F77">
      <w:pPr>
        <w:pStyle w:val="18"/>
        <w:numPr>
          <w:ilvl w:val="0"/>
          <w:numId w:val="0"/>
        </w:numPr>
        <w:ind w:left="0" w:leftChars="0" w:firstLine="0" w:firstLineChars="0"/>
        <w:rPr>
          <w:rFonts w:hint="default"/>
          <w:sz w:val="28"/>
          <w:szCs w:val="28"/>
          <w:highlight w:val="none"/>
          <w:lang w:val="en-US" w:eastAsia="zh-CN"/>
        </w:rPr>
      </w:pPr>
    </w:p>
    <w:p w14:paraId="1CE033EC">
      <w:pPr>
        <w:pStyle w:val="18"/>
        <w:numPr>
          <w:ilvl w:val="0"/>
          <w:numId w:val="0"/>
        </w:numPr>
        <w:ind w:left="0" w:leftChars="0" w:firstLine="0" w:firstLineChars="0"/>
        <w:rPr>
          <w:rFonts w:hint="default"/>
          <w:sz w:val="28"/>
          <w:szCs w:val="28"/>
          <w:highlight w:val="none"/>
          <w:lang w:val="en-US" w:eastAsia="zh-CN"/>
        </w:rPr>
      </w:pPr>
    </w:p>
    <w:p w14:paraId="3925FEEA">
      <w:pPr>
        <w:pStyle w:val="18"/>
        <w:numPr>
          <w:ilvl w:val="0"/>
          <w:numId w:val="0"/>
        </w:numPr>
        <w:ind w:left="0" w:leftChars="0" w:firstLine="0" w:firstLineChars="0"/>
        <w:rPr>
          <w:rFonts w:hint="default"/>
          <w:sz w:val="28"/>
          <w:szCs w:val="28"/>
          <w:highlight w:val="none"/>
          <w:lang w:val="en-US" w:eastAsia="zh-CN"/>
        </w:rPr>
      </w:pPr>
    </w:p>
    <w:p w14:paraId="3F4975AF">
      <w:pPr>
        <w:pStyle w:val="18"/>
        <w:numPr>
          <w:ilvl w:val="0"/>
          <w:numId w:val="0"/>
        </w:numPr>
        <w:ind w:left="0" w:leftChars="0" w:firstLine="0" w:firstLineChars="0"/>
        <w:rPr>
          <w:rFonts w:hint="default"/>
          <w:sz w:val="28"/>
          <w:szCs w:val="28"/>
          <w:highlight w:val="none"/>
          <w:lang w:val="en-US" w:eastAsia="zh-CN"/>
        </w:rPr>
      </w:pPr>
    </w:p>
    <w:p w14:paraId="0F47EB6D">
      <w:pPr>
        <w:pStyle w:val="18"/>
        <w:numPr>
          <w:ilvl w:val="0"/>
          <w:numId w:val="0"/>
        </w:numPr>
        <w:ind w:left="0" w:leftChars="0" w:firstLine="0" w:firstLineChars="0"/>
        <w:rPr>
          <w:rFonts w:hint="default"/>
          <w:sz w:val="28"/>
          <w:szCs w:val="28"/>
          <w:highlight w:val="none"/>
          <w:lang w:val="en-US" w:eastAsia="zh-CN"/>
        </w:rPr>
      </w:pPr>
    </w:p>
    <w:p w14:paraId="14AAA0E2">
      <w:pPr>
        <w:pStyle w:val="3"/>
        <w:snapToGrid w:val="0"/>
        <w:spacing w:after="0"/>
        <w:rPr>
          <w:rFonts w:hint="default" w:ascii="宋体" w:hAnsi="宋体" w:eastAsia="宋体" w:cs="Times New Roman"/>
          <w:b/>
          <w:bCs/>
          <w:color w:val="000000" w:themeColor="text1"/>
          <w:szCs w:val="32"/>
          <w:highlight w:val="none"/>
          <w:lang w:val="en-US" w:eastAsia="zh-CN"/>
          <w14:textFill>
            <w14:solidFill>
              <w14:schemeClr w14:val="tx1"/>
            </w14:solidFill>
          </w14:textFill>
        </w:rPr>
      </w:pPr>
      <w:bookmarkStart w:id="142" w:name="_Toc11965"/>
      <w:bookmarkStart w:id="143" w:name="_Toc11206"/>
      <w:bookmarkStart w:id="144" w:name="_Toc10442"/>
      <w:r>
        <w:rPr>
          <w:rFonts w:hint="eastAsia" w:hAnsi="宋体" w:cs="Times New Roman"/>
          <w:color w:val="000000" w:themeColor="text1"/>
          <w:sz w:val="32"/>
          <w:szCs w:val="32"/>
          <w:highlight w:val="none"/>
          <w:lang w:val="en-US" w:eastAsia="zh-CN"/>
          <w14:textFill>
            <w14:solidFill>
              <w14:schemeClr w14:val="tx1"/>
            </w14:solidFill>
          </w14:textFill>
        </w:rPr>
        <w:t>4</w:t>
      </w:r>
      <w:r>
        <w:rPr>
          <w:rFonts w:hint="default" w:ascii="宋体" w:hAnsi="宋体" w:eastAsia="宋体" w:cs="Times New Roman"/>
          <w:color w:val="000000" w:themeColor="text1"/>
          <w:sz w:val="32"/>
          <w:szCs w:val="32"/>
          <w:highlight w:val="none"/>
          <w:lang w:val="en-US" w:eastAsia="zh-CN"/>
          <w14:textFill>
            <w14:solidFill>
              <w14:schemeClr w14:val="tx1"/>
            </w14:solidFill>
          </w14:textFill>
        </w:rPr>
        <w:t>、</w:t>
      </w:r>
      <w:r>
        <w:rPr>
          <w:rFonts w:hint="default" w:ascii="宋体" w:hAnsi="宋体" w:eastAsia="宋体" w:cs="Times New Roman"/>
          <w:b/>
          <w:bCs/>
          <w:color w:val="000000" w:themeColor="text1"/>
          <w:szCs w:val="32"/>
          <w:highlight w:val="none"/>
          <w:lang w:val="en-US" w:eastAsia="zh-CN"/>
          <w14:textFill>
            <w14:solidFill>
              <w14:schemeClr w14:val="tx1"/>
            </w14:solidFill>
          </w14:textFill>
        </w:rPr>
        <w:t>一份或以上</w:t>
      </w:r>
      <w:r>
        <w:rPr>
          <w:rFonts w:hint="eastAsia" w:hAnsi="宋体" w:cs="Times New Roman"/>
          <w:b/>
          <w:bCs/>
          <w:color w:val="000000" w:themeColor="text1"/>
          <w:szCs w:val="32"/>
          <w:highlight w:val="none"/>
          <w:lang w:val="en-US" w:eastAsia="zh-CN"/>
          <w14:textFill>
            <w14:solidFill>
              <w14:schemeClr w14:val="tx1"/>
            </w14:solidFill>
          </w14:textFill>
        </w:rPr>
        <w:t>水泵销售合同或</w:t>
      </w:r>
      <w:r>
        <w:rPr>
          <w:rFonts w:hint="default" w:ascii="宋体" w:hAnsi="宋体" w:eastAsia="宋体" w:cs="Times New Roman"/>
          <w:b/>
          <w:bCs/>
          <w:color w:val="000000" w:themeColor="text1"/>
          <w:kern w:val="44"/>
          <w:sz w:val="32"/>
          <w:szCs w:val="32"/>
          <w:highlight w:val="none"/>
          <w:lang w:val="en-US" w:eastAsia="zh-CN" w:bidi="ar"/>
          <w14:textFill>
            <w14:solidFill>
              <w14:schemeClr w14:val="tx1"/>
            </w14:solidFill>
          </w14:textFill>
        </w:rPr>
        <w:t>发票</w:t>
      </w:r>
      <w:r>
        <w:rPr>
          <w:rFonts w:ascii="宋体" w:hAnsi="宋体" w:eastAsia="宋体" w:cs="Times New Roman"/>
          <w:b/>
          <w:bCs/>
          <w:color w:val="000000" w:themeColor="text1"/>
          <w:kern w:val="44"/>
          <w:sz w:val="32"/>
          <w:szCs w:val="32"/>
          <w:highlight w:val="none"/>
          <w:lang w:val="en-US" w:eastAsia="zh-CN" w:bidi="ar"/>
          <w14:textFill>
            <w14:solidFill>
              <w14:schemeClr w14:val="tx1"/>
            </w14:solidFill>
          </w14:textFill>
        </w:rPr>
        <w:t>扫描件</w:t>
      </w:r>
      <w:r>
        <w:rPr>
          <w:rFonts w:hint="eastAsia" w:hAnsi="宋体" w:cs="Times New Roman"/>
          <w:b/>
          <w:bCs/>
          <w:color w:val="000000" w:themeColor="text1"/>
          <w:kern w:val="44"/>
          <w:sz w:val="32"/>
          <w:szCs w:val="32"/>
          <w:highlight w:val="none"/>
          <w:lang w:val="en-US" w:eastAsia="zh-CN" w:bidi="ar"/>
          <w14:textFill>
            <w14:solidFill>
              <w14:schemeClr w14:val="tx1"/>
            </w14:solidFill>
          </w14:textFill>
        </w:rPr>
        <w:t>。</w:t>
      </w:r>
      <w:bookmarkEnd w:id="142"/>
      <w:bookmarkEnd w:id="143"/>
      <w:bookmarkEnd w:id="144"/>
    </w:p>
    <w:p w14:paraId="2E6902F7">
      <w:pPr>
        <w:pStyle w:val="18"/>
        <w:numPr>
          <w:ilvl w:val="0"/>
          <w:numId w:val="0"/>
        </w:numPr>
        <w:ind w:left="0" w:leftChars="0" w:firstLine="0" w:firstLineChars="0"/>
        <w:rPr>
          <w:rFonts w:hint="default"/>
          <w:sz w:val="28"/>
          <w:szCs w:val="28"/>
          <w:highlight w:val="none"/>
          <w:lang w:val="en-US" w:eastAsia="zh-CN"/>
        </w:rPr>
      </w:pPr>
    </w:p>
    <w:p w14:paraId="7E231ADF">
      <w:pPr>
        <w:pStyle w:val="18"/>
        <w:numPr>
          <w:ilvl w:val="0"/>
          <w:numId w:val="0"/>
        </w:numPr>
        <w:ind w:left="0" w:leftChars="0" w:firstLine="0" w:firstLineChars="0"/>
        <w:rPr>
          <w:rFonts w:hint="default"/>
          <w:sz w:val="28"/>
          <w:szCs w:val="28"/>
          <w:highlight w:val="none"/>
          <w:lang w:val="en-US" w:eastAsia="zh-CN"/>
        </w:rPr>
      </w:pPr>
    </w:p>
    <w:p w14:paraId="778C9282">
      <w:pPr>
        <w:pStyle w:val="18"/>
        <w:numPr>
          <w:ilvl w:val="0"/>
          <w:numId w:val="0"/>
        </w:numPr>
        <w:ind w:left="0" w:leftChars="0" w:firstLine="0" w:firstLineChars="0"/>
        <w:rPr>
          <w:rFonts w:hint="default"/>
          <w:sz w:val="28"/>
          <w:szCs w:val="28"/>
          <w:highlight w:val="none"/>
          <w:lang w:val="en-US" w:eastAsia="zh-CN"/>
        </w:rPr>
      </w:pPr>
      <w:r>
        <w:rPr>
          <w:rFonts w:hint="eastAsia"/>
          <w:sz w:val="28"/>
          <w:szCs w:val="28"/>
          <w:highlight w:val="none"/>
          <w:lang w:val="en-US" w:eastAsia="zh-CN"/>
        </w:rPr>
        <w:t>.</w:t>
      </w:r>
    </w:p>
    <w:p w14:paraId="7352BEB3">
      <w:pPr>
        <w:pStyle w:val="18"/>
        <w:numPr>
          <w:ilvl w:val="0"/>
          <w:numId w:val="0"/>
        </w:numPr>
        <w:ind w:left="0" w:leftChars="0" w:firstLine="0" w:firstLineChars="0"/>
        <w:rPr>
          <w:rFonts w:hint="default"/>
          <w:sz w:val="28"/>
          <w:szCs w:val="28"/>
          <w:highlight w:val="none"/>
          <w:lang w:val="en-US" w:eastAsia="zh-CN"/>
        </w:rPr>
      </w:pPr>
    </w:p>
    <w:p w14:paraId="05C0161E">
      <w:pPr>
        <w:pStyle w:val="18"/>
        <w:numPr>
          <w:ilvl w:val="0"/>
          <w:numId w:val="0"/>
        </w:numPr>
        <w:ind w:left="0" w:leftChars="0" w:firstLine="0" w:firstLineChars="0"/>
        <w:rPr>
          <w:rFonts w:hint="default"/>
          <w:sz w:val="28"/>
          <w:szCs w:val="28"/>
          <w:highlight w:val="none"/>
          <w:lang w:val="en-US" w:eastAsia="zh-CN"/>
        </w:rPr>
      </w:pPr>
    </w:p>
    <w:p w14:paraId="7BC2D363">
      <w:pPr>
        <w:pStyle w:val="18"/>
        <w:numPr>
          <w:ilvl w:val="0"/>
          <w:numId w:val="0"/>
        </w:numPr>
        <w:ind w:left="0" w:leftChars="0" w:firstLine="0" w:firstLineChars="0"/>
        <w:rPr>
          <w:rFonts w:hint="default"/>
          <w:sz w:val="28"/>
          <w:szCs w:val="28"/>
          <w:highlight w:val="none"/>
          <w:lang w:val="en-US" w:eastAsia="zh-CN"/>
        </w:rPr>
      </w:pPr>
    </w:p>
    <w:p w14:paraId="4AAC255C">
      <w:pPr>
        <w:pStyle w:val="18"/>
        <w:numPr>
          <w:ilvl w:val="0"/>
          <w:numId w:val="0"/>
        </w:numPr>
        <w:ind w:left="0" w:leftChars="0" w:firstLine="0" w:firstLineChars="0"/>
        <w:rPr>
          <w:rFonts w:hint="default"/>
          <w:sz w:val="28"/>
          <w:szCs w:val="28"/>
          <w:highlight w:val="none"/>
          <w:lang w:val="en-US" w:eastAsia="zh-CN"/>
        </w:rPr>
      </w:pPr>
    </w:p>
    <w:p w14:paraId="3C3DBA2C">
      <w:pPr>
        <w:pStyle w:val="18"/>
        <w:numPr>
          <w:ilvl w:val="0"/>
          <w:numId w:val="0"/>
        </w:numPr>
        <w:ind w:left="0" w:leftChars="0" w:firstLine="0" w:firstLineChars="0"/>
        <w:rPr>
          <w:rFonts w:hint="default"/>
          <w:sz w:val="28"/>
          <w:szCs w:val="28"/>
          <w:highlight w:val="none"/>
          <w:lang w:val="en-US" w:eastAsia="zh-CN"/>
        </w:rPr>
      </w:pPr>
    </w:p>
    <w:p w14:paraId="45420314">
      <w:pPr>
        <w:pStyle w:val="18"/>
        <w:numPr>
          <w:ilvl w:val="0"/>
          <w:numId w:val="0"/>
        </w:numPr>
        <w:ind w:left="0" w:leftChars="0" w:firstLine="0" w:firstLineChars="0"/>
        <w:rPr>
          <w:rFonts w:hint="default"/>
          <w:sz w:val="28"/>
          <w:szCs w:val="28"/>
          <w:highlight w:val="none"/>
          <w:lang w:val="en-US" w:eastAsia="zh-CN"/>
        </w:rPr>
      </w:pPr>
    </w:p>
    <w:p w14:paraId="37E3D2DD">
      <w:pPr>
        <w:pStyle w:val="18"/>
        <w:numPr>
          <w:ilvl w:val="0"/>
          <w:numId w:val="0"/>
        </w:numPr>
        <w:ind w:left="0" w:leftChars="0" w:firstLine="0" w:firstLineChars="0"/>
        <w:rPr>
          <w:rFonts w:hint="default"/>
          <w:sz w:val="28"/>
          <w:szCs w:val="28"/>
          <w:highlight w:val="none"/>
          <w:lang w:val="en-US" w:eastAsia="zh-CN"/>
        </w:rPr>
      </w:pPr>
    </w:p>
    <w:p w14:paraId="06C18B51">
      <w:pPr>
        <w:pStyle w:val="18"/>
        <w:numPr>
          <w:ilvl w:val="0"/>
          <w:numId w:val="0"/>
        </w:numPr>
        <w:ind w:left="0" w:leftChars="0" w:firstLine="0" w:firstLineChars="0"/>
        <w:rPr>
          <w:rFonts w:hint="default"/>
          <w:sz w:val="28"/>
          <w:szCs w:val="28"/>
          <w:highlight w:val="none"/>
          <w:lang w:val="en-US" w:eastAsia="zh-CN"/>
        </w:rPr>
      </w:pPr>
    </w:p>
    <w:p w14:paraId="133D30BF">
      <w:pPr>
        <w:pStyle w:val="18"/>
        <w:numPr>
          <w:ilvl w:val="0"/>
          <w:numId w:val="0"/>
        </w:numPr>
        <w:ind w:left="0" w:leftChars="0" w:firstLine="0" w:firstLineChars="0"/>
        <w:rPr>
          <w:rFonts w:hint="default"/>
          <w:sz w:val="28"/>
          <w:szCs w:val="28"/>
          <w:highlight w:val="none"/>
          <w:lang w:val="en-US" w:eastAsia="zh-CN"/>
        </w:rPr>
      </w:pPr>
    </w:p>
    <w:p w14:paraId="73BCEB3A">
      <w:pPr>
        <w:pStyle w:val="18"/>
        <w:numPr>
          <w:ilvl w:val="0"/>
          <w:numId w:val="0"/>
        </w:numPr>
        <w:ind w:left="0" w:leftChars="0" w:firstLine="0" w:firstLineChars="0"/>
        <w:rPr>
          <w:rFonts w:hint="default"/>
          <w:sz w:val="28"/>
          <w:szCs w:val="28"/>
          <w:highlight w:val="none"/>
          <w:lang w:val="en-US" w:eastAsia="zh-CN"/>
        </w:rPr>
      </w:pPr>
    </w:p>
    <w:p w14:paraId="5EC98EC1">
      <w:pPr>
        <w:pStyle w:val="18"/>
        <w:numPr>
          <w:ilvl w:val="0"/>
          <w:numId w:val="0"/>
        </w:numPr>
        <w:ind w:left="0" w:leftChars="0" w:firstLine="0" w:firstLineChars="0"/>
        <w:rPr>
          <w:rFonts w:hint="default"/>
          <w:sz w:val="28"/>
          <w:szCs w:val="28"/>
          <w:highlight w:val="none"/>
          <w:lang w:val="en-US" w:eastAsia="zh-CN"/>
        </w:rPr>
      </w:pPr>
    </w:p>
    <w:p w14:paraId="0BA30026">
      <w:pPr>
        <w:pStyle w:val="18"/>
        <w:numPr>
          <w:ilvl w:val="0"/>
          <w:numId w:val="0"/>
        </w:numPr>
        <w:ind w:left="0" w:leftChars="0" w:firstLine="0" w:firstLineChars="0"/>
        <w:rPr>
          <w:rFonts w:hint="default"/>
          <w:sz w:val="28"/>
          <w:szCs w:val="28"/>
          <w:highlight w:val="none"/>
          <w:lang w:val="en-US" w:eastAsia="zh-CN"/>
        </w:rPr>
      </w:pPr>
    </w:p>
    <w:p w14:paraId="7CC334D8">
      <w:pPr>
        <w:pStyle w:val="18"/>
        <w:numPr>
          <w:ilvl w:val="0"/>
          <w:numId w:val="0"/>
        </w:numPr>
        <w:ind w:left="0" w:leftChars="0" w:firstLine="0" w:firstLineChars="0"/>
        <w:rPr>
          <w:rFonts w:hint="default"/>
          <w:sz w:val="28"/>
          <w:szCs w:val="28"/>
          <w:highlight w:val="none"/>
          <w:lang w:val="en-US" w:eastAsia="zh-CN"/>
        </w:rPr>
      </w:pPr>
    </w:p>
    <w:p w14:paraId="56FEBF89">
      <w:pPr>
        <w:pStyle w:val="18"/>
        <w:numPr>
          <w:ilvl w:val="0"/>
          <w:numId w:val="0"/>
        </w:numPr>
        <w:ind w:left="0" w:leftChars="0" w:firstLine="0" w:firstLineChars="0"/>
        <w:rPr>
          <w:rFonts w:hint="default"/>
          <w:sz w:val="28"/>
          <w:szCs w:val="28"/>
          <w:highlight w:val="none"/>
          <w:lang w:val="en-US" w:eastAsia="zh-CN"/>
        </w:rPr>
      </w:pPr>
    </w:p>
    <w:p w14:paraId="6E2E2482">
      <w:pPr>
        <w:pStyle w:val="18"/>
        <w:numPr>
          <w:ilvl w:val="0"/>
          <w:numId w:val="0"/>
        </w:numPr>
        <w:ind w:left="0" w:leftChars="0" w:firstLine="0" w:firstLineChars="0"/>
        <w:rPr>
          <w:rFonts w:hint="default"/>
          <w:sz w:val="28"/>
          <w:szCs w:val="28"/>
          <w:highlight w:val="none"/>
          <w:lang w:val="en-US" w:eastAsia="zh-CN"/>
        </w:rPr>
      </w:pPr>
    </w:p>
    <w:p w14:paraId="1BBC1F3F">
      <w:pPr>
        <w:pStyle w:val="18"/>
        <w:numPr>
          <w:ilvl w:val="0"/>
          <w:numId w:val="0"/>
        </w:numPr>
        <w:ind w:left="0" w:leftChars="0" w:firstLine="0" w:firstLineChars="0"/>
        <w:rPr>
          <w:rFonts w:hint="default"/>
          <w:sz w:val="28"/>
          <w:szCs w:val="28"/>
          <w:highlight w:val="none"/>
          <w:lang w:val="en-US" w:eastAsia="zh-CN"/>
        </w:rPr>
      </w:pPr>
    </w:p>
    <w:p w14:paraId="462DD984">
      <w:pPr>
        <w:pStyle w:val="18"/>
        <w:numPr>
          <w:ilvl w:val="0"/>
          <w:numId w:val="0"/>
        </w:numPr>
        <w:ind w:left="0" w:leftChars="0" w:firstLine="0" w:firstLineChars="0"/>
        <w:rPr>
          <w:rFonts w:hint="default"/>
          <w:sz w:val="28"/>
          <w:szCs w:val="28"/>
          <w:highlight w:val="none"/>
          <w:lang w:val="en-US" w:eastAsia="zh-CN"/>
        </w:rPr>
      </w:pPr>
    </w:p>
    <w:p w14:paraId="2D920CD7">
      <w:pPr>
        <w:pStyle w:val="18"/>
        <w:numPr>
          <w:ilvl w:val="0"/>
          <w:numId w:val="0"/>
        </w:numPr>
        <w:ind w:left="0" w:leftChars="0" w:firstLine="0" w:firstLineChars="0"/>
        <w:rPr>
          <w:rFonts w:hint="default"/>
          <w:sz w:val="28"/>
          <w:szCs w:val="28"/>
          <w:highlight w:val="none"/>
          <w:lang w:val="en-US" w:eastAsia="zh-CN"/>
        </w:rPr>
      </w:pPr>
    </w:p>
    <w:p w14:paraId="12180D16">
      <w:pPr>
        <w:pStyle w:val="18"/>
        <w:numPr>
          <w:ilvl w:val="0"/>
          <w:numId w:val="0"/>
        </w:numPr>
        <w:ind w:left="0" w:leftChars="0" w:firstLine="0" w:firstLineChars="0"/>
        <w:rPr>
          <w:rFonts w:hint="default"/>
          <w:sz w:val="28"/>
          <w:szCs w:val="28"/>
          <w:highlight w:val="none"/>
          <w:lang w:val="en-US" w:eastAsia="zh-CN"/>
        </w:rPr>
      </w:pPr>
    </w:p>
    <w:p w14:paraId="319D4790">
      <w:pPr>
        <w:pStyle w:val="18"/>
        <w:numPr>
          <w:ilvl w:val="0"/>
          <w:numId w:val="0"/>
        </w:numPr>
        <w:ind w:left="0" w:leftChars="0" w:firstLine="0" w:firstLineChars="0"/>
        <w:rPr>
          <w:rFonts w:hint="default"/>
          <w:sz w:val="28"/>
          <w:szCs w:val="28"/>
          <w:highlight w:val="none"/>
          <w:lang w:val="en-US" w:eastAsia="zh-CN"/>
        </w:rPr>
      </w:pPr>
    </w:p>
    <w:p w14:paraId="06A0CA99">
      <w:pPr>
        <w:pStyle w:val="18"/>
        <w:numPr>
          <w:ilvl w:val="0"/>
          <w:numId w:val="0"/>
        </w:numPr>
        <w:ind w:left="0" w:leftChars="0" w:firstLine="0" w:firstLineChars="0"/>
        <w:rPr>
          <w:rFonts w:hint="default"/>
          <w:sz w:val="28"/>
          <w:szCs w:val="28"/>
          <w:highlight w:val="none"/>
          <w:lang w:val="en-US" w:eastAsia="zh-CN"/>
        </w:rPr>
      </w:pPr>
    </w:p>
    <w:p w14:paraId="1ACEA67D">
      <w:pPr>
        <w:pStyle w:val="3"/>
        <w:snapToGrid w:val="0"/>
        <w:spacing w:after="0"/>
        <w:rPr>
          <w:rFonts w:hint="default" w:ascii="宋体" w:hAnsi="宋体" w:eastAsia="宋体" w:cs="Times New Roman"/>
          <w:b/>
          <w:color w:val="000000" w:themeColor="text1"/>
          <w:szCs w:val="32"/>
          <w:highlight w:val="none"/>
          <w:lang w:val="en-US" w:eastAsia="zh-CN"/>
          <w14:textFill>
            <w14:solidFill>
              <w14:schemeClr w14:val="tx1"/>
            </w14:solidFill>
          </w14:textFill>
        </w:rPr>
      </w:pPr>
      <w:bookmarkStart w:id="145" w:name="_Toc21083"/>
      <w:bookmarkStart w:id="146" w:name="_Toc10678"/>
      <w:bookmarkStart w:id="147" w:name="_Toc27478"/>
      <w:r>
        <w:rPr>
          <w:rFonts w:hint="eastAsia" w:hAnsi="宋体" w:cs="Times New Roman"/>
          <w:color w:val="000000" w:themeColor="text1"/>
          <w:sz w:val="32"/>
          <w:szCs w:val="32"/>
          <w:highlight w:val="none"/>
          <w:lang w:val="en-US" w:eastAsia="zh-CN"/>
          <w14:textFill>
            <w14:solidFill>
              <w14:schemeClr w14:val="tx1"/>
            </w14:solidFill>
          </w14:textFill>
        </w:rPr>
        <w:t>5</w:t>
      </w:r>
      <w:r>
        <w:rPr>
          <w:rFonts w:hint="default" w:ascii="宋体" w:hAnsi="宋体" w:eastAsia="宋体" w:cs="Times New Roman"/>
          <w:color w:val="000000" w:themeColor="text1"/>
          <w:sz w:val="32"/>
          <w:szCs w:val="32"/>
          <w:highlight w:val="none"/>
          <w:lang w:val="en-US" w:eastAsia="zh-CN"/>
          <w14:textFill>
            <w14:solidFill>
              <w14:schemeClr w14:val="tx1"/>
            </w14:solidFill>
          </w14:textFill>
        </w:rPr>
        <w:t>、</w:t>
      </w:r>
      <w:r>
        <w:rPr>
          <w:rFonts w:hint="default" w:ascii="宋体" w:hAnsi="宋体" w:eastAsia="宋体" w:cs="Times New Roman"/>
          <w:b/>
          <w:color w:val="000000" w:themeColor="text1"/>
          <w:szCs w:val="32"/>
          <w:highlight w:val="none"/>
          <w:lang w:val="en-US" w:eastAsia="zh-CN"/>
          <w14:textFill>
            <w14:solidFill>
              <w14:schemeClr w14:val="tx1"/>
            </w14:solidFill>
          </w14:textFill>
        </w:rPr>
        <w:t>最近3年报价人牵涉的其他（失信和违法）处罚说明；</w:t>
      </w:r>
      <w:bookmarkEnd w:id="145"/>
      <w:bookmarkEnd w:id="146"/>
      <w:bookmarkEnd w:id="147"/>
    </w:p>
    <w:p w14:paraId="63D2A572">
      <w:pPr>
        <w:autoSpaceDE w:val="0"/>
        <w:autoSpaceDN w:val="0"/>
        <w:adjustRightInd w:val="0"/>
        <w:spacing w:line="360" w:lineRule="auto"/>
        <w:jc w:val="center"/>
        <w:outlineLvl w:val="9"/>
        <w:rPr>
          <w:rFonts w:hint="eastAsia" w:ascii="宋体" w:hAnsi="宋体" w:eastAsia="宋体" w:cs="Times New Roman"/>
          <w:b/>
          <w:color w:val="000000" w:themeColor="text1"/>
          <w:kern w:val="0"/>
          <w:sz w:val="24"/>
          <w:szCs w:val="21"/>
          <w:highlight w:val="none"/>
          <w14:textFill>
            <w14:solidFill>
              <w14:schemeClr w14:val="tx1"/>
            </w14:solidFill>
          </w14:textFill>
        </w:rPr>
      </w:pPr>
    </w:p>
    <w:p w14:paraId="0CEAE604">
      <w:pPr>
        <w:autoSpaceDE w:val="0"/>
        <w:autoSpaceDN w:val="0"/>
        <w:adjustRightInd w:val="0"/>
        <w:spacing w:line="360" w:lineRule="auto"/>
        <w:jc w:val="center"/>
        <w:outlineLvl w:val="9"/>
        <w:rPr>
          <w:rFonts w:hint="eastAsia" w:ascii="宋体" w:hAnsi="宋体" w:eastAsia="宋体" w:cs="Times New Roman"/>
          <w:b/>
          <w:color w:val="000000" w:themeColor="text1"/>
          <w:kern w:val="0"/>
          <w:sz w:val="24"/>
          <w:szCs w:val="21"/>
          <w:highlight w:val="none"/>
          <w14:textFill>
            <w14:solidFill>
              <w14:schemeClr w14:val="tx1"/>
            </w14:solidFill>
          </w14:textFill>
        </w:rPr>
      </w:pPr>
      <w:r>
        <w:rPr>
          <w:rFonts w:hint="eastAsia" w:ascii="宋体" w:hAnsi="宋体" w:eastAsia="宋体" w:cs="Times New Roman"/>
          <w:b/>
          <w:color w:val="000000" w:themeColor="text1"/>
          <w:kern w:val="0"/>
          <w:sz w:val="24"/>
          <w:szCs w:val="21"/>
          <w:highlight w:val="none"/>
          <w14:textFill>
            <w14:solidFill>
              <w14:schemeClr w14:val="tx1"/>
            </w14:solidFill>
          </w14:textFill>
        </w:rPr>
        <w:t>最近3年</w:t>
      </w:r>
      <w:r>
        <w:rPr>
          <w:rFonts w:hint="eastAsia" w:ascii="宋体" w:hAnsi="宋体" w:eastAsia="宋体" w:cs="Times New Roman"/>
          <w:b/>
          <w:color w:val="000000" w:themeColor="text1"/>
          <w:szCs w:val="21"/>
          <w:highlight w:val="none"/>
          <w:lang w:val="en-US" w:eastAsia="zh-CN"/>
          <w14:textFill>
            <w14:solidFill>
              <w14:schemeClr w14:val="tx1"/>
            </w14:solidFill>
          </w14:textFill>
        </w:rPr>
        <w:t>报价</w:t>
      </w:r>
      <w:r>
        <w:rPr>
          <w:rFonts w:hint="eastAsia" w:ascii="宋体" w:hAnsi="宋体" w:eastAsia="宋体" w:cs="Times New Roman"/>
          <w:b/>
          <w:color w:val="000000" w:themeColor="text1"/>
          <w:kern w:val="0"/>
          <w:sz w:val="24"/>
          <w:szCs w:val="21"/>
          <w:highlight w:val="none"/>
          <w14:textFill>
            <w14:solidFill>
              <w14:schemeClr w14:val="tx1"/>
            </w14:solidFill>
          </w14:textFill>
        </w:rPr>
        <w:t>人牵涉的其他（失信和违法）</w:t>
      </w:r>
      <w:r>
        <w:rPr>
          <w:rFonts w:hint="eastAsia" w:ascii="宋体" w:hAnsi="宋体" w:eastAsia="宋体" w:cs="Times New Roman"/>
          <w:b/>
          <w:bCs w:val="0"/>
          <w:color w:val="000000" w:themeColor="text1"/>
          <w:sz w:val="24"/>
          <w:szCs w:val="21"/>
          <w:highlight w:val="none"/>
          <w:lang w:val="en-US"/>
          <w14:textFill>
            <w14:solidFill>
              <w14:schemeClr w14:val="tx1"/>
            </w14:solidFill>
          </w14:textFill>
        </w:rPr>
        <w:t>处罚说明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0AA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noWrap w:val="0"/>
            <w:vAlign w:val="center"/>
          </w:tcPr>
          <w:p w14:paraId="4BC0A84C">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noWrap w:val="0"/>
            <w:vAlign w:val="center"/>
          </w:tcPr>
          <w:p w14:paraId="1BC3EF1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noWrap w:val="0"/>
            <w:vAlign w:val="top"/>
          </w:tcPr>
          <w:p w14:paraId="7568D81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noWrap w:val="0"/>
            <w:vAlign w:val="center"/>
          </w:tcPr>
          <w:p w14:paraId="34FF359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3CA5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noWrap w:val="0"/>
            <w:vAlign w:val="center"/>
          </w:tcPr>
          <w:p w14:paraId="03E9ED05">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noWrap w:val="0"/>
            <w:vAlign w:val="center"/>
          </w:tcPr>
          <w:p w14:paraId="18A92C3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14:paraId="582AD6F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14:paraId="0320182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166A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noWrap w:val="0"/>
            <w:vAlign w:val="center"/>
          </w:tcPr>
          <w:p w14:paraId="37893453">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noWrap w:val="0"/>
            <w:vAlign w:val="center"/>
          </w:tcPr>
          <w:p w14:paraId="03FAA62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14:paraId="02CFC60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14:paraId="034F3C7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5AE5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14:paraId="56A8B500">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417" w:type="dxa"/>
            <w:noWrap w:val="0"/>
            <w:vAlign w:val="center"/>
          </w:tcPr>
          <w:p w14:paraId="25D95AC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14:paraId="107CB0D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14:paraId="1F7415B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bl>
    <w:p w14:paraId="764B142E">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72062319">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07D7BAE7">
      <w:pPr>
        <w:numPr>
          <w:ilvl w:val="0"/>
          <w:numId w:val="15"/>
        </w:numPr>
        <w:autoSpaceDE w:val="0"/>
        <w:autoSpaceDN w:val="0"/>
        <w:adjustRightInd w:val="0"/>
        <w:spacing w:line="360" w:lineRule="auto"/>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人的实际情况自行编写，无相关事项的，在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人须提供相关材料(复印件)佐证</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hAnsi="宋体" w:cs="宋体"/>
          <w:color w:val="000000" w:themeColor="text1"/>
          <w:kern w:val="0"/>
          <w:szCs w:val="21"/>
          <w:highlight w:val="none"/>
          <w:lang w:val="en-US" w:eastAsia="zh-CN"/>
          <w14:textFill>
            <w14:solidFill>
              <w14:schemeClr w14:val="tx1"/>
            </w14:solidFill>
          </w14:textFill>
        </w:rPr>
        <w:t>表格</w:t>
      </w:r>
      <w:r>
        <w:rPr>
          <w:rFonts w:hint="eastAsia" w:hAnsi="宋体" w:cs="宋体"/>
          <w:color w:val="000000" w:themeColor="text1"/>
          <w:szCs w:val="21"/>
          <w:highlight w:val="none"/>
          <w:lang w:val="zh-CN"/>
          <w14:textFill>
            <w14:solidFill>
              <w14:schemeClr w14:val="tx1"/>
            </w14:solidFill>
          </w14:textFill>
        </w:rPr>
        <w:t>未填写的，视为</w:t>
      </w:r>
      <w:r>
        <w:rPr>
          <w:rFonts w:hint="eastAsia" w:hAnsi="宋体" w:cs="宋体"/>
          <w:color w:val="000000" w:themeColor="text1"/>
          <w:szCs w:val="21"/>
          <w:highlight w:val="none"/>
          <w:lang w:val="en-US" w:eastAsia="zh-CN"/>
          <w14:textFill>
            <w14:solidFill>
              <w14:schemeClr w14:val="tx1"/>
            </w14:solidFill>
          </w14:textFill>
        </w:rPr>
        <w:t>无相关情况</w:t>
      </w:r>
      <w:r>
        <w:rPr>
          <w:rFonts w:hint="eastAsia" w:hAnsi="宋体" w:cs="宋体"/>
          <w:color w:val="000000" w:themeColor="text1"/>
          <w:szCs w:val="21"/>
          <w:highlight w:val="none"/>
          <w:lang w:val="zh-CN"/>
          <w14:textFill>
            <w14:solidFill>
              <w14:schemeClr w14:val="tx1"/>
            </w14:solidFill>
          </w14:textFill>
        </w:rPr>
        <w:t>。</w:t>
      </w:r>
    </w:p>
    <w:p w14:paraId="18DEE1CB">
      <w:pPr>
        <w:widowControl/>
        <w:autoSpaceDE/>
        <w:autoSpaceDN/>
        <w:adjustRightInd/>
        <w:spacing w:line="360" w:lineRule="auto"/>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（2）上述行政处罚信息，以采购人在报价文件开封当天</w:t>
      </w:r>
      <w:r>
        <w:rPr>
          <w:rFonts w:hint="default" w:hAnsi="宋体"/>
          <w:color w:val="000000" w:themeColor="text1"/>
          <w:highlight w:val="none"/>
          <w:lang w:val="en-US" w:eastAsia="zh-CN"/>
          <w14:textFill>
            <w14:solidFill>
              <w14:schemeClr w14:val="tx1"/>
            </w14:solidFill>
          </w14:textFill>
        </w:rPr>
        <w:t>在</w:t>
      </w:r>
      <w:r>
        <w:rPr>
          <w:rFonts w:hint="eastAsia" w:hAnsi="宋体"/>
          <w:color w:val="000000" w:themeColor="text1"/>
          <w:highlight w:val="none"/>
          <w:lang w:val="en-US" w:eastAsia="zh-CN"/>
          <w14:textFill>
            <w14:solidFill>
              <w14:schemeClr w14:val="tx1"/>
            </w14:solidFill>
          </w14:textFill>
        </w:rPr>
        <w:t>“信用中国”网站（www.creditchina.gov.cn）查询结果为准</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，报价人对此无异议</w:t>
      </w:r>
      <w:r>
        <w:rPr>
          <w:rFonts w:hint="default" w:ascii="宋体" w:hAnsi="宋体" w:eastAsia="宋体" w:cs="Times New Roman"/>
          <w:color w:val="000000" w:themeColor="text1"/>
          <w:highlight w:val="none"/>
          <w:lang w:val="en-US" w:eastAsia="zh-CN"/>
          <w14:textFill>
            <w14:solidFill>
              <w14:schemeClr w14:val="tx1"/>
            </w14:solidFill>
          </w14:textFill>
        </w:rPr>
        <w:t>。</w:t>
      </w:r>
    </w:p>
    <w:p w14:paraId="3B3DE7CD">
      <w:pPr>
        <w:autoSpaceDE w:val="0"/>
        <w:autoSpaceDN w:val="0"/>
        <w:adjustRightInd w:val="0"/>
        <w:ind w:right="-26" w:rightChars="-11"/>
        <w:jc w:val="left"/>
        <w:outlineLvl w:val="9"/>
        <w:rPr>
          <w:rFonts w:hint="eastAsia" w:ascii="宋体" w:hAnsi="宋体" w:eastAsia="宋体" w:cs="宋体"/>
          <w:b/>
          <w:bCs/>
          <w:color w:val="000000" w:themeColor="text1"/>
          <w:kern w:val="0"/>
          <w:szCs w:val="21"/>
          <w:highlight w:val="none"/>
          <w:lang w:val="zh-CN"/>
          <w14:textFill>
            <w14:solidFill>
              <w14:schemeClr w14:val="tx1"/>
            </w14:solidFill>
          </w14:textFill>
        </w:rPr>
      </w:pPr>
    </w:p>
    <w:p w14:paraId="43FAA2AA">
      <w:pPr>
        <w:autoSpaceDE w:val="0"/>
        <w:autoSpaceDN w:val="0"/>
        <w:adjustRightInd w:val="0"/>
        <w:spacing w:line="360" w:lineRule="auto"/>
        <w:jc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5F910492">
      <w:pPr>
        <w:spacing w:line="360" w:lineRule="auto"/>
        <w:ind w:firstLine="494" w:firstLineChars="206"/>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7BB1103A">
      <w:pPr>
        <w:spacing w:line="360" w:lineRule="auto"/>
        <w:ind w:firstLine="5040"/>
        <w:jc w:val="both"/>
        <w:rPr>
          <w:rFonts w:hAnsi="宋体" w:cs="宋体"/>
          <w:color w:val="000000" w:themeColor="text1"/>
          <w:kern w:val="2"/>
          <w:highlight w:val="none"/>
          <w14:textFill>
            <w14:solidFill>
              <w14:schemeClr w14:val="tx1"/>
            </w14:solidFill>
          </w14:textFill>
        </w:rPr>
      </w:pPr>
      <w:r>
        <w:rPr>
          <w:rFonts w:hint="eastAsia" w:hAnsi="宋体" w:cs="宋体"/>
          <w:color w:val="000000" w:themeColor="text1"/>
          <w:kern w:val="2"/>
          <w:highlight w:val="none"/>
          <w14:textFill>
            <w14:solidFill>
              <w14:schemeClr w14:val="tx1"/>
            </w14:solidFill>
          </w14:textFill>
        </w:rPr>
        <w:t>供应商</w:t>
      </w:r>
      <w:r>
        <w:rPr>
          <w:rFonts w:hint="eastAsia" w:hAnsi="宋体" w:cs="宋体"/>
          <w:color w:val="000000" w:themeColor="text1"/>
          <w:kern w:val="2"/>
          <w:highlight w:val="none"/>
          <w:lang w:val="zh-CN"/>
          <w14:textFill>
            <w14:solidFill>
              <w14:schemeClr w14:val="tx1"/>
            </w14:solidFill>
          </w14:textFill>
        </w:rPr>
        <w:t>：（盖公章）</w:t>
      </w:r>
    </w:p>
    <w:p w14:paraId="0991DA1F">
      <w:pPr>
        <w:spacing w:line="360" w:lineRule="auto"/>
        <w:ind w:firstLine="5040"/>
        <w:jc w:val="both"/>
        <w:rPr>
          <w:rFonts w:hAnsi="宋体" w:cs="宋体"/>
          <w:color w:val="000000" w:themeColor="text1"/>
          <w:kern w:val="2"/>
          <w:highlight w:val="none"/>
          <w:lang w:val="zh-CN"/>
          <w14:textFill>
            <w14:solidFill>
              <w14:schemeClr w14:val="tx1"/>
            </w14:solidFill>
          </w14:textFill>
        </w:rPr>
      </w:pPr>
      <w:r>
        <w:rPr>
          <w:rFonts w:hint="eastAsia" w:hAnsi="宋体" w:cs="宋体"/>
          <w:color w:val="000000" w:themeColor="text1"/>
          <w:kern w:val="2"/>
          <w:highlight w:val="none"/>
          <w:lang w:val="zh-CN"/>
          <w14:textFill>
            <w14:solidFill>
              <w14:schemeClr w14:val="tx1"/>
            </w14:solidFill>
          </w14:textFill>
        </w:rPr>
        <w:t>日期：   年   月   日</w:t>
      </w:r>
    </w:p>
    <w:p w14:paraId="5E0E2B0D">
      <w:pPr>
        <w:pStyle w:val="18"/>
        <w:numPr>
          <w:ilvl w:val="0"/>
          <w:numId w:val="0"/>
        </w:numPr>
        <w:ind w:left="0" w:leftChars="0" w:firstLine="0" w:firstLineChars="0"/>
        <w:rPr>
          <w:rFonts w:hint="default"/>
          <w:sz w:val="28"/>
          <w:szCs w:val="28"/>
          <w:highlight w:val="none"/>
          <w:lang w:val="en-US" w:eastAsia="zh-CN"/>
        </w:rPr>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13DE">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9094469"/>
                            <w:docPartObj>
                              <w:docPartGallery w:val="autotext"/>
                            </w:docPartObj>
                          </w:sdtPr>
                          <w:sdtContent>
                            <w:p w14:paraId="12466054">
                              <w:pPr>
                                <w:pStyle w:val="10"/>
                                <w:jc w:val="center"/>
                              </w:pPr>
                              <w:r>
                                <w:fldChar w:fldCharType="begin"/>
                              </w:r>
                              <w:r>
                                <w:instrText xml:space="preserve">PAGE   \* MERGEFORMAT</w:instrText>
                              </w:r>
                              <w:r>
                                <w:fldChar w:fldCharType="separate"/>
                              </w:r>
                              <w:r>
                                <w:rPr>
                                  <w:lang w:val="zh-CN"/>
                                </w:rPr>
                                <w:t>2</w:t>
                              </w:r>
                              <w:r>
                                <w:fldChar w:fldCharType="end"/>
                              </w:r>
                            </w:p>
                          </w:sdtContent>
                        </w:sdt>
                        <w:p w14:paraId="237D1285">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49094469"/>
                      <w:docPartObj>
                        <w:docPartGallery w:val="autotext"/>
                      </w:docPartObj>
                    </w:sdtPr>
                    <w:sdtContent>
                      <w:p w14:paraId="12466054">
                        <w:pPr>
                          <w:pStyle w:val="10"/>
                          <w:jc w:val="center"/>
                        </w:pPr>
                        <w:r>
                          <w:fldChar w:fldCharType="begin"/>
                        </w:r>
                        <w:r>
                          <w:instrText xml:space="preserve">PAGE   \* MERGEFORMAT</w:instrText>
                        </w:r>
                        <w:r>
                          <w:fldChar w:fldCharType="separate"/>
                        </w:r>
                        <w:r>
                          <w:rPr>
                            <w:lang w:val="zh-CN"/>
                          </w:rPr>
                          <w:t>2</w:t>
                        </w:r>
                        <w:r>
                          <w:fldChar w:fldCharType="end"/>
                        </w:r>
                      </w:p>
                    </w:sdtContent>
                  </w:sdt>
                  <w:p w14:paraId="237D1285">
                    <w:pPr>
                      <w:pStyle w:val="2"/>
                    </w:pPr>
                  </w:p>
                </w:txbxContent>
              </v:textbox>
            </v:shape>
          </w:pict>
        </mc:Fallback>
      </mc:AlternateContent>
    </w:r>
  </w:p>
  <w:p w14:paraId="6C98368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5DEF">
    <w:pPr>
      <w:pStyle w:val="10"/>
      <w:tabs>
        <w:tab w:val="center" w:pos="5103"/>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4361">
    <w:pPr>
      <w:pStyle w:val="10"/>
      <w:tabs>
        <w:tab w:val="center" w:pos="51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B89A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58B89A2">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C51FB"/>
    <w:multiLevelType w:val="multilevel"/>
    <w:tmpl w:val="BDBC51FB"/>
    <w:lvl w:ilvl="0" w:tentative="0">
      <w:start w:val="1"/>
      <w:numFmt w:val="decimal"/>
      <w:suff w:val="space"/>
      <w:lvlText w:val="%1."/>
      <w:lvlJc w:val="left"/>
      <w:rPr>
        <w:rFonts w:hint="eastAsia" w:ascii="宋体" w:hAnsi="宋体" w:eastAsia="宋体" w:cs="宋体"/>
        <w:sz w:val="21"/>
        <w:szCs w:val="21"/>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CE121235"/>
    <w:multiLevelType w:val="multilevel"/>
    <w:tmpl w:val="CE121235"/>
    <w:lvl w:ilvl="0" w:tentative="0">
      <w:start w:val="1"/>
      <w:numFmt w:val="decimal"/>
      <w:suff w:val="space"/>
      <w:lvlText w:val="%1."/>
      <w:lvlJc w:val="left"/>
      <w:rPr>
        <w:rFonts w:hint="eastAsia" w:ascii="宋体" w:hAnsi="宋体" w:eastAsia="宋体" w:cs="宋体"/>
        <w:sz w:val="21"/>
        <w:szCs w:val="21"/>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D84B93BB"/>
    <w:multiLevelType w:val="singleLevel"/>
    <w:tmpl w:val="D84B93BB"/>
    <w:lvl w:ilvl="0" w:tentative="0">
      <w:start w:val="2"/>
      <w:numFmt w:val="chineseCounting"/>
      <w:suff w:val="space"/>
      <w:lvlText w:val="第%1章"/>
      <w:lvlJc w:val="left"/>
      <w:rPr>
        <w:rFonts w:hint="eastAsia"/>
      </w:rPr>
    </w:lvl>
  </w:abstractNum>
  <w:abstractNum w:abstractNumId="3">
    <w:nsid w:val="FEEA96E8"/>
    <w:multiLevelType w:val="singleLevel"/>
    <w:tmpl w:val="FEEA96E8"/>
    <w:lvl w:ilvl="0" w:tentative="0">
      <w:start w:val="1"/>
      <w:numFmt w:val="decimal"/>
      <w:suff w:val="nothing"/>
      <w:lvlText w:val="%1、"/>
      <w:lvlJc w:val="left"/>
    </w:lvl>
  </w:abstractNum>
  <w:abstractNum w:abstractNumId="4">
    <w:nsid w:val="01549FB1"/>
    <w:multiLevelType w:val="multilevel"/>
    <w:tmpl w:val="01549FB1"/>
    <w:lvl w:ilvl="0" w:tentative="0">
      <w:start w:val="1"/>
      <w:numFmt w:val="decimal"/>
      <w:suff w:val="space"/>
      <w:lvlText w:val="%1."/>
      <w:lvlJc w:val="left"/>
      <w:rPr>
        <w:rFonts w:hint="eastAsia" w:ascii="宋体" w:hAnsi="宋体" w:eastAsia="宋体" w:cs="宋体"/>
        <w:sz w:val="21"/>
        <w:szCs w:val="21"/>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168649B4"/>
    <w:multiLevelType w:val="multilevel"/>
    <w:tmpl w:val="168649B4"/>
    <w:lvl w:ilvl="0" w:tentative="0">
      <w:start w:val="1"/>
      <w:numFmt w:val="chineseCountingThousand"/>
      <w:lvlText w:val="%1、"/>
      <w:lvlJc w:val="left"/>
      <w:pPr>
        <w:ind w:left="420" w:hanging="4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6">
    <w:nsid w:val="18C35686"/>
    <w:multiLevelType w:val="multilevel"/>
    <w:tmpl w:val="18C35686"/>
    <w:lvl w:ilvl="0" w:tentative="0">
      <w:start w:val="1"/>
      <w:numFmt w:val="decimal"/>
      <w:suff w:val="space"/>
      <w:lvlText w:val="%1."/>
      <w:lvlJc w:val="left"/>
      <w:rPr>
        <w:rFonts w:hint="eastAsia" w:ascii="宋体" w:hAnsi="宋体" w:eastAsia="宋体" w:cs="宋体"/>
        <w:sz w:val="21"/>
        <w:szCs w:val="21"/>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18DEB0BE"/>
    <w:multiLevelType w:val="multilevel"/>
    <w:tmpl w:val="18DEB0BE"/>
    <w:lvl w:ilvl="0" w:tentative="0">
      <w:start w:val="1"/>
      <w:numFmt w:val="decimal"/>
      <w:suff w:val="space"/>
      <w:lvlText w:val="%1."/>
      <w:lvlJc w:val="left"/>
      <w:rPr>
        <w:rFonts w:hint="eastAsia" w:ascii="宋体" w:hAnsi="宋体" w:eastAsia="宋体" w:cs="宋体"/>
        <w:sz w:val="21"/>
        <w:szCs w:val="21"/>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1EB7FF53"/>
    <w:multiLevelType w:val="multilevel"/>
    <w:tmpl w:val="1EB7FF5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24D5F129"/>
    <w:multiLevelType w:val="multilevel"/>
    <w:tmpl w:val="24D5F129"/>
    <w:lvl w:ilvl="0" w:tentative="0">
      <w:start w:val="1"/>
      <w:numFmt w:val="decimal"/>
      <w:suff w:val="space"/>
      <w:lvlText w:val="%1."/>
      <w:lvlJc w:val="left"/>
      <w:rPr>
        <w:rFonts w:hint="eastAsia" w:ascii="宋体" w:hAnsi="宋体" w:eastAsia="宋体" w:cs="宋体"/>
        <w:sz w:val="21"/>
        <w:szCs w:val="21"/>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2C3A7159"/>
    <w:multiLevelType w:val="multilevel"/>
    <w:tmpl w:val="2C3A7159"/>
    <w:lvl w:ilvl="0" w:tentative="0">
      <w:start w:val="1"/>
      <w:numFmt w:val="chineseCountingThousand"/>
      <w:pStyle w:val="48"/>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11">
    <w:nsid w:val="46F03DE4"/>
    <w:multiLevelType w:val="multilevel"/>
    <w:tmpl w:val="46F03DE4"/>
    <w:lvl w:ilvl="0" w:tentative="0">
      <w:start w:val="1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2">
    <w:nsid w:val="50E8D233"/>
    <w:multiLevelType w:val="singleLevel"/>
    <w:tmpl w:val="50E8D233"/>
    <w:lvl w:ilvl="0" w:tentative="0">
      <w:start w:val="1"/>
      <w:numFmt w:val="decimal"/>
      <w:suff w:val="nothing"/>
      <w:lvlText w:val="（%1）"/>
      <w:lvlJc w:val="left"/>
    </w:lvl>
  </w:abstractNum>
  <w:abstractNum w:abstractNumId="13">
    <w:nsid w:val="67B268FE"/>
    <w:multiLevelType w:val="multilevel"/>
    <w:tmpl w:val="67B268F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6A5EC228"/>
    <w:multiLevelType w:val="multilevel"/>
    <w:tmpl w:val="6A5EC22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0"/>
  </w:num>
  <w:num w:numId="2">
    <w:abstractNumId w:val="2"/>
  </w:num>
  <w:num w:numId="3">
    <w:abstractNumId w:val="5"/>
  </w:num>
  <w:num w:numId="4">
    <w:abstractNumId w:val="9"/>
  </w:num>
  <w:num w:numId="5">
    <w:abstractNumId w:val="1"/>
  </w:num>
  <w:num w:numId="6">
    <w:abstractNumId w:val="6"/>
  </w:num>
  <w:num w:numId="7">
    <w:abstractNumId w:val="7"/>
  </w:num>
  <w:num w:numId="8">
    <w:abstractNumId w:val="0"/>
  </w:num>
  <w:num w:numId="9">
    <w:abstractNumId w:val="4"/>
  </w:num>
  <w:num w:numId="10">
    <w:abstractNumId w:val="8"/>
  </w:num>
  <w:num w:numId="11">
    <w:abstractNumId w:val="11"/>
  </w:num>
  <w:num w:numId="12">
    <w:abstractNumId w:val="14"/>
  </w:num>
  <w:num w:numId="13">
    <w:abstractNumId w:val="13"/>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240"/>
  <w:drawingGridVerticalSpacing w:val="9999999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zMmZkZmJiMjIyNzY1MDhmYjU3MjY1NmIwMGM3ZDQifQ=="/>
  </w:docVars>
  <w:rsids>
    <w:rsidRoot w:val="00172A27"/>
    <w:rsid w:val="00000686"/>
    <w:rsid w:val="00001594"/>
    <w:rsid w:val="0000390E"/>
    <w:rsid w:val="000044A8"/>
    <w:rsid w:val="00010BC9"/>
    <w:rsid w:val="00011B63"/>
    <w:rsid w:val="00016062"/>
    <w:rsid w:val="00033032"/>
    <w:rsid w:val="000347B4"/>
    <w:rsid w:val="00040369"/>
    <w:rsid w:val="00043440"/>
    <w:rsid w:val="0004427D"/>
    <w:rsid w:val="0004462E"/>
    <w:rsid w:val="000465E3"/>
    <w:rsid w:val="00046C92"/>
    <w:rsid w:val="000502C4"/>
    <w:rsid w:val="00050EDD"/>
    <w:rsid w:val="00052A3C"/>
    <w:rsid w:val="00053E04"/>
    <w:rsid w:val="00061FC9"/>
    <w:rsid w:val="0006759F"/>
    <w:rsid w:val="00073B18"/>
    <w:rsid w:val="00075745"/>
    <w:rsid w:val="0008247F"/>
    <w:rsid w:val="00085B28"/>
    <w:rsid w:val="00094D24"/>
    <w:rsid w:val="000A52F1"/>
    <w:rsid w:val="000A5D2F"/>
    <w:rsid w:val="000A794B"/>
    <w:rsid w:val="000B0BD3"/>
    <w:rsid w:val="000B306B"/>
    <w:rsid w:val="000B3F50"/>
    <w:rsid w:val="000B6EB2"/>
    <w:rsid w:val="000B7CDD"/>
    <w:rsid w:val="000C1CBF"/>
    <w:rsid w:val="000C59C7"/>
    <w:rsid w:val="000C697E"/>
    <w:rsid w:val="000D1400"/>
    <w:rsid w:val="000D2C48"/>
    <w:rsid w:val="000D3E4F"/>
    <w:rsid w:val="000D48DC"/>
    <w:rsid w:val="000D7689"/>
    <w:rsid w:val="000E15FB"/>
    <w:rsid w:val="000E21E0"/>
    <w:rsid w:val="000E27A8"/>
    <w:rsid w:val="000E501C"/>
    <w:rsid w:val="000F048D"/>
    <w:rsid w:val="000F145B"/>
    <w:rsid w:val="000F1D99"/>
    <w:rsid w:val="000F29B8"/>
    <w:rsid w:val="000F3B05"/>
    <w:rsid w:val="000F5D21"/>
    <w:rsid w:val="000F6241"/>
    <w:rsid w:val="00102D35"/>
    <w:rsid w:val="00102DEE"/>
    <w:rsid w:val="00106B78"/>
    <w:rsid w:val="00110AE9"/>
    <w:rsid w:val="00110FC1"/>
    <w:rsid w:val="00114376"/>
    <w:rsid w:val="00117AFE"/>
    <w:rsid w:val="001216E0"/>
    <w:rsid w:val="00124DE0"/>
    <w:rsid w:val="00125ACB"/>
    <w:rsid w:val="0013025C"/>
    <w:rsid w:val="001333BD"/>
    <w:rsid w:val="00133C51"/>
    <w:rsid w:val="00135953"/>
    <w:rsid w:val="0014031D"/>
    <w:rsid w:val="001405C6"/>
    <w:rsid w:val="00140B31"/>
    <w:rsid w:val="00142ABE"/>
    <w:rsid w:val="001478B5"/>
    <w:rsid w:val="00150AE9"/>
    <w:rsid w:val="00153825"/>
    <w:rsid w:val="00153EB6"/>
    <w:rsid w:val="00156BA4"/>
    <w:rsid w:val="00160FC0"/>
    <w:rsid w:val="0016117F"/>
    <w:rsid w:val="00171D0F"/>
    <w:rsid w:val="00175D27"/>
    <w:rsid w:val="00177376"/>
    <w:rsid w:val="001821D5"/>
    <w:rsid w:val="0019128F"/>
    <w:rsid w:val="001932A1"/>
    <w:rsid w:val="00196B5A"/>
    <w:rsid w:val="001A071F"/>
    <w:rsid w:val="001A1FBE"/>
    <w:rsid w:val="001A4F3F"/>
    <w:rsid w:val="001B2E91"/>
    <w:rsid w:val="001B3836"/>
    <w:rsid w:val="001B69FF"/>
    <w:rsid w:val="001C04B0"/>
    <w:rsid w:val="001C14AB"/>
    <w:rsid w:val="001C5D71"/>
    <w:rsid w:val="001D12B2"/>
    <w:rsid w:val="001D3CA6"/>
    <w:rsid w:val="001D4312"/>
    <w:rsid w:val="001D48BE"/>
    <w:rsid w:val="001D4AC1"/>
    <w:rsid w:val="001E08BB"/>
    <w:rsid w:val="001E4AFD"/>
    <w:rsid w:val="001E7044"/>
    <w:rsid w:val="001E7A90"/>
    <w:rsid w:val="001F2C4F"/>
    <w:rsid w:val="001F332F"/>
    <w:rsid w:val="001F5D56"/>
    <w:rsid w:val="00200C66"/>
    <w:rsid w:val="002016AA"/>
    <w:rsid w:val="002019FC"/>
    <w:rsid w:val="002020ED"/>
    <w:rsid w:val="00202D7F"/>
    <w:rsid w:val="00215C5E"/>
    <w:rsid w:val="00216233"/>
    <w:rsid w:val="00221B00"/>
    <w:rsid w:val="0022221A"/>
    <w:rsid w:val="002318E3"/>
    <w:rsid w:val="002407D0"/>
    <w:rsid w:val="00242B97"/>
    <w:rsid w:val="0024690E"/>
    <w:rsid w:val="00246E2F"/>
    <w:rsid w:val="002478EC"/>
    <w:rsid w:val="002479A0"/>
    <w:rsid w:val="00252731"/>
    <w:rsid w:val="00261080"/>
    <w:rsid w:val="0026165B"/>
    <w:rsid w:val="002621B9"/>
    <w:rsid w:val="002621EC"/>
    <w:rsid w:val="00263666"/>
    <w:rsid w:val="00267C2E"/>
    <w:rsid w:val="00290E13"/>
    <w:rsid w:val="0029545D"/>
    <w:rsid w:val="00297AE8"/>
    <w:rsid w:val="002A073D"/>
    <w:rsid w:val="002B5402"/>
    <w:rsid w:val="002B5CFF"/>
    <w:rsid w:val="002C70FF"/>
    <w:rsid w:val="002D1A6A"/>
    <w:rsid w:val="002D4DE2"/>
    <w:rsid w:val="002D617F"/>
    <w:rsid w:val="002D687E"/>
    <w:rsid w:val="002E44AE"/>
    <w:rsid w:val="002E79A0"/>
    <w:rsid w:val="002F37EA"/>
    <w:rsid w:val="00301E6D"/>
    <w:rsid w:val="00302F95"/>
    <w:rsid w:val="00310DC0"/>
    <w:rsid w:val="00315F5F"/>
    <w:rsid w:val="00316684"/>
    <w:rsid w:val="00324F94"/>
    <w:rsid w:val="003252EB"/>
    <w:rsid w:val="00327E77"/>
    <w:rsid w:val="00341113"/>
    <w:rsid w:val="00346A11"/>
    <w:rsid w:val="00347210"/>
    <w:rsid w:val="00350790"/>
    <w:rsid w:val="0035339B"/>
    <w:rsid w:val="003700D7"/>
    <w:rsid w:val="003709CA"/>
    <w:rsid w:val="00371971"/>
    <w:rsid w:val="00376415"/>
    <w:rsid w:val="00383A25"/>
    <w:rsid w:val="00384DCF"/>
    <w:rsid w:val="003862AD"/>
    <w:rsid w:val="00386446"/>
    <w:rsid w:val="003865FE"/>
    <w:rsid w:val="003871FC"/>
    <w:rsid w:val="0039315A"/>
    <w:rsid w:val="003931C7"/>
    <w:rsid w:val="00395CC0"/>
    <w:rsid w:val="003971B3"/>
    <w:rsid w:val="003A0522"/>
    <w:rsid w:val="003A0D40"/>
    <w:rsid w:val="003A1CB5"/>
    <w:rsid w:val="003A3B4F"/>
    <w:rsid w:val="003A6132"/>
    <w:rsid w:val="003A6A99"/>
    <w:rsid w:val="003A7334"/>
    <w:rsid w:val="003B0039"/>
    <w:rsid w:val="003B141C"/>
    <w:rsid w:val="003B1450"/>
    <w:rsid w:val="003B434F"/>
    <w:rsid w:val="003B45F3"/>
    <w:rsid w:val="003C11C9"/>
    <w:rsid w:val="003C1F97"/>
    <w:rsid w:val="003C6AF6"/>
    <w:rsid w:val="003D7405"/>
    <w:rsid w:val="003E015E"/>
    <w:rsid w:val="003E25D4"/>
    <w:rsid w:val="003E639F"/>
    <w:rsid w:val="003F1B53"/>
    <w:rsid w:val="003F32E1"/>
    <w:rsid w:val="003F3C59"/>
    <w:rsid w:val="003F4766"/>
    <w:rsid w:val="004025D1"/>
    <w:rsid w:val="0040421A"/>
    <w:rsid w:val="00405914"/>
    <w:rsid w:val="00405D8F"/>
    <w:rsid w:val="004100DD"/>
    <w:rsid w:val="00415899"/>
    <w:rsid w:val="00420B0B"/>
    <w:rsid w:val="00424EFC"/>
    <w:rsid w:val="00426BD1"/>
    <w:rsid w:val="004275C0"/>
    <w:rsid w:val="00435E14"/>
    <w:rsid w:val="00436962"/>
    <w:rsid w:val="0044097A"/>
    <w:rsid w:val="00443541"/>
    <w:rsid w:val="0044647B"/>
    <w:rsid w:val="00451096"/>
    <w:rsid w:val="00452209"/>
    <w:rsid w:val="004523E5"/>
    <w:rsid w:val="00452DD5"/>
    <w:rsid w:val="00457033"/>
    <w:rsid w:val="00462DB9"/>
    <w:rsid w:val="00470FA0"/>
    <w:rsid w:val="00475887"/>
    <w:rsid w:val="004769C5"/>
    <w:rsid w:val="0048102C"/>
    <w:rsid w:val="0048330D"/>
    <w:rsid w:val="00494500"/>
    <w:rsid w:val="00494527"/>
    <w:rsid w:val="0049566C"/>
    <w:rsid w:val="00495BA2"/>
    <w:rsid w:val="004979E7"/>
    <w:rsid w:val="004A1577"/>
    <w:rsid w:val="004A5375"/>
    <w:rsid w:val="004B047B"/>
    <w:rsid w:val="004B0772"/>
    <w:rsid w:val="004B2F65"/>
    <w:rsid w:val="004B55A0"/>
    <w:rsid w:val="004C0494"/>
    <w:rsid w:val="004C1C17"/>
    <w:rsid w:val="004C5B72"/>
    <w:rsid w:val="004C62CB"/>
    <w:rsid w:val="004C7ECB"/>
    <w:rsid w:val="004D762F"/>
    <w:rsid w:val="004E03B7"/>
    <w:rsid w:val="004E0832"/>
    <w:rsid w:val="004E2B21"/>
    <w:rsid w:val="004E3D8F"/>
    <w:rsid w:val="004E453B"/>
    <w:rsid w:val="004E47D5"/>
    <w:rsid w:val="004E6964"/>
    <w:rsid w:val="004F44C3"/>
    <w:rsid w:val="004F71D3"/>
    <w:rsid w:val="004F7E88"/>
    <w:rsid w:val="00500D4D"/>
    <w:rsid w:val="00505416"/>
    <w:rsid w:val="00514373"/>
    <w:rsid w:val="00514895"/>
    <w:rsid w:val="00516AE5"/>
    <w:rsid w:val="00521D1A"/>
    <w:rsid w:val="00523944"/>
    <w:rsid w:val="00530776"/>
    <w:rsid w:val="00530A9B"/>
    <w:rsid w:val="00532E1E"/>
    <w:rsid w:val="0053409D"/>
    <w:rsid w:val="005361B8"/>
    <w:rsid w:val="00536E32"/>
    <w:rsid w:val="005403C4"/>
    <w:rsid w:val="00541250"/>
    <w:rsid w:val="00542EA9"/>
    <w:rsid w:val="0054327D"/>
    <w:rsid w:val="00544787"/>
    <w:rsid w:val="00546CC5"/>
    <w:rsid w:val="00547509"/>
    <w:rsid w:val="005550C3"/>
    <w:rsid w:val="00555C45"/>
    <w:rsid w:val="00557E9D"/>
    <w:rsid w:val="00561370"/>
    <w:rsid w:val="00563D92"/>
    <w:rsid w:val="00566139"/>
    <w:rsid w:val="00573572"/>
    <w:rsid w:val="005748A8"/>
    <w:rsid w:val="00575737"/>
    <w:rsid w:val="0057736C"/>
    <w:rsid w:val="00581558"/>
    <w:rsid w:val="00592164"/>
    <w:rsid w:val="00594B15"/>
    <w:rsid w:val="005972E3"/>
    <w:rsid w:val="005A0B5E"/>
    <w:rsid w:val="005A1E29"/>
    <w:rsid w:val="005A53B7"/>
    <w:rsid w:val="005A78D4"/>
    <w:rsid w:val="005B28E8"/>
    <w:rsid w:val="005B6A7C"/>
    <w:rsid w:val="005B7B31"/>
    <w:rsid w:val="005C01C0"/>
    <w:rsid w:val="005C0E00"/>
    <w:rsid w:val="005C28C3"/>
    <w:rsid w:val="005C54CC"/>
    <w:rsid w:val="005D18F4"/>
    <w:rsid w:val="005D4309"/>
    <w:rsid w:val="005D60AE"/>
    <w:rsid w:val="005D6CB4"/>
    <w:rsid w:val="005E50A5"/>
    <w:rsid w:val="005E79CB"/>
    <w:rsid w:val="005F04DF"/>
    <w:rsid w:val="005F1532"/>
    <w:rsid w:val="005F6085"/>
    <w:rsid w:val="00601E0F"/>
    <w:rsid w:val="00602762"/>
    <w:rsid w:val="00602930"/>
    <w:rsid w:val="00614C65"/>
    <w:rsid w:val="00615432"/>
    <w:rsid w:val="0061790E"/>
    <w:rsid w:val="006279D7"/>
    <w:rsid w:val="00627AE8"/>
    <w:rsid w:val="00631AF2"/>
    <w:rsid w:val="0063242D"/>
    <w:rsid w:val="00635917"/>
    <w:rsid w:val="00636F17"/>
    <w:rsid w:val="006405AA"/>
    <w:rsid w:val="0064134E"/>
    <w:rsid w:val="00641E9C"/>
    <w:rsid w:val="00643559"/>
    <w:rsid w:val="0064618D"/>
    <w:rsid w:val="00646E8A"/>
    <w:rsid w:val="0065076F"/>
    <w:rsid w:val="00653271"/>
    <w:rsid w:val="006550D0"/>
    <w:rsid w:val="006650CD"/>
    <w:rsid w:val="00670DC5"/>
    <w:rsid w:val="00673FFF"/>
    <w:rsid w:val="00675F0C"/>
    <w:rsid w:val="006761C8"/>
    <w:rsid w:val="00686752"/>
    <w:rsid w:val="00687B03"/>
    <w:rsid w:val="006935B9"/>
    <w:rsid w:val="006946A9"/>
    <w:rsid w:val="00695996"/>
    <w:rsid w:val="00696F68"/>
    <w:rsid w:val="006A170E"/>
    <w:rsid w:val="006B1055"/>
    <w:rsid w:val="006B4DFD"/>
    <w:rsid w:val="006B5FC7"/>
    <w:rsid w:val="006B7DB8"/>
    <w:rsid w:val="006C3A1F"/>
    <w:rsid w:val="006C406F"/>
    <w:rsid w:val="006C7875"/>
    <w:rsid w:val="006D2239"/>
    <w:rsid w:val="006D2A51"/>
    <w:rsid w:val="006D4F43"/>
    <w:rsid w:val="006D526E"/>
    <w:rsid w:val="006D6D8E"/>
    <w:rsid w:val="006E3156"/>
    <w:rsid w:val="006E5798"/>
    <w:rsid w:val="006E6437"/>
    <w:rsid w:val="006E6F5D"/>
    <w:rsid w:val="006F4115"/>
    <w:rsid w:val="006F61F6"/>
    <w:rsid w:val="006F70E7"/>
    <w:rsid w:val="006F727B"/>
    <w:rsid w:val="0070164A"/>
    <w:rsid w:val="00703E3B"/>
    <w:rsid w:val="00711EF8"/>
    <w:rsid w:val="0071309F"/>
    <w:rsid w:val="00713F45"/>
    <w:rsid w:val="0071499B"/>
    <w:rsid w:val="007149B7"/>
    <w:rsid w:val="00725C90"/>
    <w:rsid w:val="0073090D"/>
    <w:rsid w:val="00732770"/>
    <w:rsid w:val="00735B7A"/>
    <w:rsid w:val="00736B65"/>
    <w:rsid w:val="0073789A"/>
    <w:rsid w:val="00737D14"/>
    <w:rsid w:val="00740578"/>
    <w:rsid w:val="00750B7B"/>
    <w:rsid w:val="007750AC"/>
    <w:rsid w:val="0078118B"/>
    <w:rsid w:val="007813AF"/>
    <w:rsid w:val="00783189"/>
    <w:rsid w:val="00784CF3"/>
    <w:rsid w:val="00785A70"/>
    <w:rsid w:val="0079104C"/>
    <w:rsid w:val="007923AC"/>
    <w:rsid w:val="00792E16"/>
    <w:rsid w:val="00793BDD"/>
    <w:rsid w:val="007945C3"/>
    <w:rsid w:val="00796851"/>
    <w:rsid w:val="00796A8F"/>
    <w:rsid w:val="007A315F"/>
    <w:rsid w:val="007B3FE6"/>
    <w:rsid w:val="007C26AE"/>
    <w:rsid w:val="007C7DA2"/>
    <w:rsid w:val="007D0329"/>
    <w:rsid w:val="007D2DD2"/>
    <w:rsid w:val="007E4BB5"/>
    <w:rsid w:val="007F09DF"/>
    <w:rsid w:val="007F1DA1"/>
    <w:rsid w:val="007F415E"/>
    <w:rsid w:val="007F6609"/>
    <w:rsid w:val="0080221A"/>
    <w:rsid w:val="00804EE9"/>
    <w:rsid w:val="00810C67"/>
    <w:rsid w:val="008118F3"/>
    <w:rsid w:val="00813D2A"/>
    <w:rsid w:val="008159D6"/>
    <w:rsid w:val="00815A5B"/>
    <w:rsid w:val="008203EF"/>
    <w:rsid w:val="0082449F"/>
    <w:rsid w:val="008265A6"/>
    <w:rsid w:val="00826F34"/>
    <w:rsid w:val="008376B5"/>
    <w:rsid w:val="00847336"/>
    <w:rsid w:val="00857F3E"/>
    <w:rsid w:val="0086169E"/>
    <w:rsid w:val="00861D2B"/>
    <w:rsid w:val="00866227"/>
    <w:rsid w:val="008750BA"/>
    <w:rsid w:val="00880D3F"/>
    <w:rsid w:val="00890FF7"/>
    <w:rsid w:val="00891BAA"/>
    <w:rsid w:val="00894B44"/>
    <w:rsid w:val="008A29A3"/>
    <w:rsid w:val="008A3185"/>
    <w:rsid w:val="008B1C69"/>
    <w:rsid w:val="008C1890"/>
    <w:rsid w:val="008C4DC1"/>
    <w:rsid w:val="008D228C"/>
    <w:rsid w:val="008D2CEB"/>
    <w:rsid w:val="008D5A34"/>
    <w:rsid w:val="008D6927"/>
    <w:rsid w:val="008E05D3"/>
    <w:rsid w:val="008E102C"/>
    <w:rsid w:val="008E4315"/>
    <w:rsid w:val="008E593E"/>
    <w:rsid w:val="008E5AAF"/>
    <w:rsid w:val="008E7120"/>
    <w:rsid w:val="008F2E7B"/>
    <w:rsid w:val="008F68F5"/>
    <w:rsid w:val="008F79CE"/>
    <w:rsid w:val="00900300"/>
    <w:rsid w:val="009020D5"/>
    <w:rsid w:val="00902860"/>
    <w:rsid w:val="009046B8"/>
    <w:rsid w:val="009066C4"/>
    <w:rsid w:val="00906A89"/>
    <w:rsid w:val="00911EB5"/>
    <w:rsid w:val="00912C0F"/>
    <w:rsid w:val="00913345"/>
    <w:rsid w:val="009137FD"/>
    <w:rsid w:val="00926A35"/>
    <w:rsid w:val="00926AD6"/>
    <w:rsid w:val="0092727E"/>
    <w:rsid w:val="00930758"/>
    <w:rsid w:val="00934A77"/>
    <w:rsid w:val="00945A94"/>
    <w:rsid w:val="00947F81"/>
    <w:rsid w:val="009505FA"/>
    <w:rsid w:val="009549CD"/>
    <w:rsid w:val="0096012D"/>
    <w:rsid w:val="00962637"/>
    <w:rsid w:val="009647E4"/>
    <w:rsid w:val="00976966"/>
    <w:rsid w:val="0098047A"/>
    <w:rsid w:val="0098096C"/>
    <w:rsid w:val="00981A83"/>
    <w:rsid w:val="00981F42"/>
    <w:rsid w:val="00982A6E"/>
    <w:rsid w:val="009848E9"/>
    <w:rsid w:val="0098505A"/>
    <w:rsid w:val="0098685E"/>
    <w:rsid w:val="00992578"/>
    <w:rsid w:val="009A053C"/>
    <w:rsid w:val="009A0B45"/>
    <w:rsid w:val="009A16FE"/>
    <w:rsid w:val="009A2B68"/>
    <w:rsid w:val="009A7117"/>
    <w:rsid w:val="009B0D09"/>
    <w:rsid w:val="009B44AC"/>
    <w:rsid w:val="009C035B"/>
    <w:rsid w:val="009C0B6C"/>
    <w:rsid w:val="009C0E6A"/>
    <w:rsid w:val="009C0EB5"/>
    <w:rsid w:val="009C3B16"/>
    <w:rsid w:val="009D0998"/>
    <w:rsid w:val="009D47BD"/>
    <w:rsid w:val="009D6048"/>
    <w:rsid w:val="009D692F"/>
    <w:rsid w:val="009E210F"/>
    <w:rsid w:val="009E60D7"/>
    <w:rsid w:val="009E76F9"/>
    <w:rsid w:val="009F0A86"/>
    <w:rsid w:val="009F3405"/>
    <w:rsid w:val="009F733C"/>
    <w:rsid w:val="009F76E8"/>
    <w:rsid w:val="00A14377"/>
    <w:rsid w:val="00A143DF"/>
    <w:rsid w:val="00A165B9"/>
    <w:rsid w:val="00A20143"/>
    <w:rsid w:val="00A234E1"/>
    <w:rsid w:val="00A241C9"/>
    <w:rsid w:val="00A3118D"/>
    <w:rsid w:val="00A410C5"/>
    <w:rsid w:val="00A41678"/>
    <w:rsid w:val="00A553EF"/>
    <w:rsid w:val="00A55EFA"/>
    <w:rsid w:val="00A5621A"/>
    <w:rsid w:val="00A610FB"/>
    <w:rsid w:val="00A63062"/>
    <w:rsid w:val="00A63241"/>
    <w:rsid w:val="00A6613A"/>
    <w:rsid w:val="00A664ED"/>
    <w:rsid w:val="00A66BE8"/>
    <w:rsid w:val="00A67727"/>
    <w:rsid w:val="00A70B57"/>
    <w:rsid w:val="00A750C6"/>
    <w:rsid w:val="00A75549"/>
    <w:rsid w:val="00A75EB5"/>
    <w:rsid w:val="00A8308E"/>
    <w:rsid w:val="00A84B80"/>
    <w:rsid w:val="00A84FC1"/>
    <w:rsid w:val="00A902E1"/>
    <w:rsid w:val="00A93C9A"/>
    <w:rsid w:val="00A96A53"/>
    <w:rsid w:val="00AA7DE3"/>
    <w:rsid w:val="00AB067C"/>
    <w:rsid w:val="00AB231F"/>
    <w:rsid w:val="00AB2CAD"/>
    <w:rsid w:val="00AB5F7F"/>
    <w:rsid w:val="00AC20EE"/>
    <w:rsid w:val="00AC3A99"/>
    <w:rsid w:val="00AD3726"/>
    <w:rsid w:val="00AD58B0"/>
    <w:rsid w:val="00AE3050"/>
    <w:rsid w:val="00AE3F1E"/>
    <w:rsid w:val="00AE5E30"/>
    <w:rsid w:val="00AE73EA"/>
    <w:rsid w:val="00AE7C15"/>
    <w:rsid w:val="00AE7E7E"/>
    <w:rsid w:val="00AF066D"/>
    <w:rsid w:val="00AF2303"/>
    <w:rsid w:val="00AF2587"/>
    <w:rsid w:val="00AF38F0"/>
    <w:rsid w:val="00B11BF9"/>
    <w:rsid w:val="00B11FA6"/>
    <w:rsid w:val="00B12CAA"/>
    <w:rsid w:val="00B175B2"/>
    <w:rsid w:val="00B22B07"/>
    <w:rsid w:val="00B43260"/>
    <w:rsid w:val="00B45731"/>
    <w:rsid w:val="00B50965"/>
    <w:rsid w:val="00B50F66"/>
    <w:rsid w:val="00B51964"/>
    <w:rsid w:val="00B52549"/>
    <w:rsid w:val="00B538A6"/>
    <w:rsid w:val="00B54FD6"/>
    <w:rsid w:val="00B604E8"/>
    <w:rsid w:val="00B62872"/>
    <w:rsid w:val="00B64000"/>
    <w:rsid w:val="00B655FC"/>
    <w:rsid w:val="00B656E3"/>
    <w:rsid w:val="00B65E23"/>
    <w:rsid w:val="00B706B2"/>
    <w:rsid w:val="00B7104B"/>
    <w:rsid w:val="00B768F6"/>
    <w:rsid w:val="00B81804"/>
    <w:rsid w:val="00B8447A"/>
    <w:rsid w:val="00B866C2"/>
    <w:rsid w:val="00B900E3"/>
    <w:rsid w:val="00B927E3"/>
    <w:rsid w:val="00B95359"/>
    <w:rsid w:val="00B956B3"/>
    <w:rsid w:val="00B957DD"/>
    <w:rsid w:val="00B9655B"/>
    <w:rsid w:val="00B96670"/>
    <w:rsid w:val="00BA0D71"/>
    <w:rsid w:val="00BB687D"/>
    <w:rsid w:val="00BC76A2"/>
    <w:rsid w:val="00BD028D"/>
    <w:rsid w:val="00BD051F"/>
    <w:rsid w:val="00BD2773"/>
    <w:rsid w:val="00BE3DB9"/>
    <w:rsid w:val="00BE7C01"/>
    <w:rsid w:val="00BF5A50"/>
    <w:rsid w:val="00C01361"/>
    <w:rsid w:val="00C01567"/>
    <w:rsid w:val="00C072C3"/>
    <w:rsid w:val="00C11D6E"/>
    <w:rsid w:val="00C20575"/>
    <w:rsid w:val="00C20A06"/>
    <w:rsid w:val="00C20CFC"/>
    <w:rsid w:val="00C21288"/>
    <w:rsid w:val="00C26A73"/>
    <w:rsid w:val="00C275E5"/>
    <w:rsid w:val="00C3033E"/>
    <w:rsid w:val="00C30985"/>
    <w:rsid w:val="00C3223F"/>
    <w:rsid w:val="00C338B1"/>
    <w:rsid w:val="00C35857"/>
    <w:rsid w:val="00C37BD1"/>
    <w:rsid w:val="00C42F41"/>
    <w:rsid w:val="00C46053"/>
    <w:rsid w:val="00C47B29"/>
    <w:rsid w:val="00C47DF7"/>
    <w:rsid w:val="00C53DAB"/>
    <w:rsid w:val="00C54943"/>
    <w:rsid w:val="00C565DD"/>
    <w:rsid w:val="00C613B9"/>
    <w:rsid w:val="00C63BAC"/>
    <w:rsid w:val="00C65E8A"/>
    <w:rsid w:val="00C67578"/>
    <w:rsid w:val="00C70A5D"/>
    <w:rsid w:val="00C70B6B"/>
    <w:rsid w:val="00C72C54"/>
    <w:rsid w:val="00C775A8"/>
    <w:rsid w:val="00C85635"/>
    <w:rsid w:val="00C86EA5"/>
    <w:rsid w:val="00C94A56"/>
    <w:rsid w:val="00C95016"/>
    <w:rsid w:val="00C96ED1"/>
    <w:rsid w:val="00CA6AA2"/>
    <w:rsid w:val="00CA6FD3"/>
    <w:rsid w:val="00CA7931"/>
    <w:rsid w:val="00CA7F51"/>
    <w:rsid w:val="00CB4568"/>
    <w:rsid w:val="00CC3406"/>
    <w:rsid w:val="00CC433F"/>
    <w:rsid w:val="00CC478B"/>
    <w:rsid w:val="00CC4AB7"/>
    <w:rsid w:val="00CC6331"/>
    <w:rsid w:val="00CD20B1"/>
    <w:rsid w:val="00CE267A"/>
    <w:rsid w:val="00CE5B03"/>
    <w:rsid w:val="00CE6715"/>
    <w:rsid w:val="00CE68F6"/>
    <w:rsid w:val="00CE72F2"/>
    <w:rsid w:val="00CF013E"/>
    <w:rsid w:val="00CF2BE0"/>
    <w:rsid w:val="00D0129F"/>
    <w:rsid w:val="00D06E08"/>
    <w:rsid w:val="00D114BB"/>
    <w:rsid w:val="00D11A23"/>
    <w:rsid w:val="00D146FC"/>
    <w:rsid w:val="00D14BAB"/>
    <w:rsid w:val="00D15547"/>
    <w:rsid w:val="00D17194"/>
    <w:rsid w:val="00D302E6"/>
    <w:rsid w:val="00D31392"/>
    <w:rsid w:val="00D328E2"/>
    <w:rsid w:val="00D44ACA"/>
    <w:rsid w:val="00D46606"/>
    <w:rsid w:val="00D46E5E"/>
    <w:rsid w:val="00D47801"/>
    <w:rsid w:val="00D519F6"/>
    <w:rsid w:val="00D557E2"/>
    <w:rsid w:val="00D56C8E"/>
    <w:rsid w:val="00D57999"/>
    <w:rsid w:val="00D6290E"/>
    <w:rsid w:val="00D634B6"/>
    <w:rsid w:val="00D6595E"/>
    <w:rsid w:val="00D66B52"/>
    <w:rsid w:val="00D72CE9"/>
    <w:rsid w:val="00D74EC7"/>
    <w:rsid w:val="00D84630"/>
    <w:rsid w:val="00D85CD7"/>
    <w:rsid w:val="00D87EA0"/>
    <w:rsid w:val="00D90A77"/>
    <w:rsid w:val="00D9265A"/>
    <w:rsid w:val="00D92A00"/>
    <w:rsid w:val="00D94E2B"/>
    <w:rsid w:val="00D95FD3"/>
    <w:rsid w:val="00DA1AFD"/>
    <w:rsid w:val="00DA20C3"/>
    <w:rsid w:val="00DA2BCC"/>
    <w:rsid w:val="00DB03CB"/>
    <w:rsid w:val="00DB35C1"/>
    <w:rsid w:val="00DB44C7"/>
    <w:rsid w:val="00DB559B"/>
    <w:rsid w:val="00DC5496"/>
    <w:rsid w:val="00DC7BC1"/>
    <w:rsid w:val="00DD0B70"/>
    <w:rsid w:val="00DD139F"/>
    <w:rsid w:val="00DD152B"/>
    <w:rsid w:val="00DD3A4F"/>
    <w:rsid w:val="00DD3ECC"/>
    <w:rsid w:val="00DD4ABC"/>
    <w:rsid w:val="00DE1A6A"/>
    <w:rsid w:val="00DE1F1C"/>
    <w:rsid w:val="00DE3A46"/>
    <w:rsid w:val="00DF0D92"/>
    <w:rsid w:val="00DF2B61"/>
    <w:rsid w:val="00DF3D54"/>
    <w:rsid w:val="00DF58BA"/>
    <w:rsid w:val="00E02AB3"/>
    <w:rsid w:val="00E03412"/>
    <w:rsid w:val="00E11323"/>
    <w:rsid w:val="00E12426"/>
    <w:rsid w:val="00E141D4"/>
    <w:rsid w:val="00E147BC"/>
    <w:rsid w:val="00E15965"/>
    <w:rsid w:val="00E2497C"/>
    <w:rsid w:val="00E27270"/>
    <w:rsid w:val="00E367EF"/>
    <w:rsid w:val="00E553CF"/>
    <w:rsid w:val="00E56614"/>
    <w:rsid w:val="00E5772C"/>
    <w:rsid w:val="00E64E19"/>
    <w:rsid w:val="00E704FE"/>
    <w:rsid w:val="00E7103D"/>
    <w:rsid w:val="00E72710"/>
    <w:rsid w:val="00E72D29"/>
    <w:rsid w:val="00E731DF"/>
    <w:rsid w:val="00E74A2B"/>
    <w:rsid w:val="00E75D71"/>
    <w:rsid w:val="00E76C49"/>
    <w:rsid w:val="00E80A61"/>
    <w:rsid w:val="00E8226C"/>
    <w:rsid w:val="00E86885"/>
    <w:rsid w:val="00E8790F"/>
    <w:rsid w:val="00E903DA"/>
    <w:rsid w:val="00E958F5"/>
    <w:rsid w:val="00EA0DA0"/>
    <w:rsid w:val="00EA35DD"/>
    <w:rsid w:val="00EA3C66"/>
    <w:rsid w:val="00EA41ED"/>
    <w:rsid w:val="00EA6890"/>
    <w:rsid w:val="00EB60DE"/>
    <w:rsid w:val="00EB61D9"/>
    <w:rsid w:val="00EC0ACD"/>
    <w:rsid w:val="00EC6EF4"/>
    <w:rsid w:val="00ED2313"/>
    <w:rsid w:val="00ED37AE"/>
    <w:rsid w:val="00ED45BB"/>
    <w:rsid w:val="00ED641A"/>
    <w:rsid w:val="00ED69F4"/>
    <w:rsid w:val="00EE0F00"/>
    <w:rsid w:val="00EE57CD"/>
    <w:rsid w:val="00EF16D6"/>
    <w:rsid w:val="00EF54D7"/>
    <w:rsid w:val="00F03E57"/>
    <w:rsid w:val="00F050C4"/>
    <w:rsid w:val="00F11180"/>
    <w:rsid w:val="00F20D31"/>
    <w:rsid w:val="00F2403B"/>
    <w:rsid w:val="00F24323"/>
    <w:rsid w:val="00F30A82"/>
    <w:rsid w:val="00F33986"/>
    <w:rsid w:val="00F40304"/>
    <w:rsid w:val="00F40587"/>
    <w:rsid w:val="00F416BC"/>
    <w:rsid w:val="00F45D68"/>
    <w:rsid w:val="00F47F75"/>
    <w:rsid w:val="00F61837"/>
    <w:rsid w:val="00F64278"/>
    <w:rsid w:val="00F66107"/>
    <w:rsid w:val="00F67DB8"/>
    <w:rsid w:val="00F70232"/>
    <w:rsid w:val="00F7395D"/>
    <w:rsid w:val="00F741EE"/>
    <w:rsid w:val="00F762CA"/>
    <w:rsid w:val="00F807C3"/>
    <w:rsid w:val="00F87439"/>
    <w:rsid w:val="00F94023"/>
    <w:rsid w:val="00F95524"/>
    <w:rsid w:val="00FA2DB5"/>
    <w:rsid w:val="00FA7F37"/>
    <w:rsid w:val="00FB378B"/>
    <w:rsid w:val="00FB4C15"/>
    <w:rsid w:val="00FB7ACA"/>
    <w:rsid w:val="00FC4224"/>
    <w:rsid w:val="00FC6BD2"/>
    <w:rsid w:val="00FC7208"/>
    <w:rsid w:val="00FD07C8"/>
    <w:rsid w:val="00FD2175"/>
    <w:rsid w:val="00FD414D"/>
    <w:rsid w:val="00FD4D33"/>
    <w:rsid w:val="00FD68E0"/>
    <w:rsid w:val="00FE1D54"/>
    <w:rsid w:val="00FE20A5"/>
    <w:rsid w:val="01483505"/>
    <w:rsid w:val="01697AC4"/>
    <w:rsid w:val="018E7B86"/>
    <w:rsid w:val="01CE3A0A"/>
    <w:rsid w:val="020C462B"/>
    <w:rsid w:val="021F0349"/>
    <w:rsid w:val="0241341B"/>
    <w:rsid w:val="029125CB"/>
    <w:rsid w:val="02DE2C7F"/>
    <w:rsid w:val="02E35293"/>
    <w:rsid w:val="02EC3561"/>
    <w:rsid w:val="03F67248"/>
    <w:rsid w:val="042C570F"/>
    <w:rsid w:val="04A96748"/>
    <w:rsid w:val="04D27BE2"/>
    <w:rsid w:val="04E6106A"/>
    <w:rsid w:val="04FC3DBF"/>
    <w:rsid w:val="05271FFB"/>
    <w:rsid w:val="059C769C"/>
    <w:rsid w:val="05D11D1B"/>
    <w:rsid w:val="06031032"/>
    <w:rsid w:val="0640645B"/>
    <w:rsid w:val="0687062B"/>
    <w:rsid w:val="06A51EF3"/>
    <w:rsid w:val="06F757B1"/>
    <w:rsid w:val="07267E44"/>
    <w:rsid w:val="077A073D"/>
    <w:rsid w:val="07861024"/>
    <w:rsid w:val="07DE24CD"/>
    <w:rsid w:val="07ED0962"/>
    <w:rsid w:val="087D7F38"/>
    <w:rsid w:val="0895702F"/>
    <w:rsid w:val="08B5322E"/>
    <w:rsid w:val="08BC5A89"/>
    <w:rsid w:val="08BD2259"/>
    <w:rsid w:val="08DE2D5D"/>
    <w:rsid w:val="09142F7F"/>
    <w:rsid w:val="09577D3C"/>
    <w:rsid w:val="09766533"/>
    <w:rsid w:val="0A882069"/>
    <w:rsid w:val="0AEE39F1"/>
    <w:rsid w:val="0B4772A1"/>
    <w:rsid w:val="0B9B1CB5"/>
    <w:rsid w:val="0BDF05C2"/>
    <w:rsid w:val="0C9870EE"/>
    <w:rsid w:val="0CF91BE4"/>
    <w:rsid w:val="0CFD33F5"/>
    <w:rsid w:val="0D1A5B9C"/>
    <w:rsid w:val="0D57649A"/>
    <w:rsid w:val="0D581ED1"/>
    <w:rsid w:val="0D7E282B"/>
    <w:rsid w:val="0DC96E65"/>
    <w:rsid w:val="0DD86774"/>
    <w:rsid w:val="0E3533A2"/>
    <w:rsid w:val="0EBB3A12"/>
    <w:rsid w:val="0EE4237A"/>
    <w:rsid w:val="0F254DD5"/>
    <w:rsid w:val="0F305D53"/>
    <w:rsid w:val="0F690AEB"/>
    <w:rsid w:val="0F803250"/>
    <w:rsid w:val="0F9E01A6"/>
    <w:rsid w:val="100920B1"/>
    <w:rsid w:val="10AC249F"/>
    <w:rsid w:val="10B87CFC"/>
    <w:rsid w:val="11B20C52"/>
    <w:rsid w:val="11F970A4"/>
    <w:rsid w:val="12BE7896"/>
    <w:rsid w:val="132A11A7"/>
    <w:rsid w:val="132F6F24"/>
    <w:rsid w:val="13312D38"/>
    <w:rsid w:val="13C461ED"/>
    <w:rsid w:val="13CC3B21"/>
    <w:rsid w:val="140773C4"/>
    <w:rsid w:val="14264FE0"/>
    <w:rsid w:val="14483D28"/>
    <w:rsid w:val="144D4C62"/>
    <w:rsid w:val="146D3D2B"/>
    <w:rsid w:val="14747C33"/>
    <w:rsid w:val="148361D9"/>
    <w:rsid w:val="14CC69BE"/>
    <w:rsid w:val="1532440A"/>
    <w:rsid w:val="15723CE2"/>
    <w:rsid w:val="15A25EA2"/>
    <w:rsid w:val="15AD23FE"/>
    <w:rsid w:val="15B30AF5"/>
    <w:rsid w:val="164072D9"/>
    <w:rsid w:val="16481B85"/>
    <w:rsid w:val="169461F2"/>
    <w:rsid w:val="16CA2E56"/>
    <w:rsid w:val="17056DFB"/>
    <w:rsid w:val="17274E7C"/>
    <w:rsid w:val="17475F45"/>
    <w:rsid w:val="177172D8"/>
    <w:rsid w:val="17EB6708"/>
    <w:rsid w:val="182D2239"/>
    <w:rsid w:val="186A4FAF"/>
    <w:rsid w:val="18D077E4"/>
    <w:rsid w:val="18FA2EDF"/>
    <w:rsid w:val="18FC7E25"/>
    <w:rsid w:val="193D5DAA"/>
    <w:rsid w:val="196A4486"/>
    <w:rsid w:val="19720702"/>
    <w:rsid w:val="19AF64AD"/>
    <w:rsid w:val="19C21C4E"/>
    <w:rsid w:val="1A803FD1"/>
    <w:rsid w:val="1A827F52"/>
    <w:rsid w:val="1AE300CE"/>
    <w:rsid w:val="1AF84B73"/>
    <w:rsid w:val="1B3D2FF5"/>
    <w:rsid w:val="1C1918CE"/>
    <w:rsid w:val="1C277718"/>
    <w:rsid w:val="1D6152DA"/>
    <w:rsid w:val="1D952F7C"/>
    <w:rsid w:val="1DAC618C"/>
    <w:rsid w:val="1DE00840"/>
    <w:rsid w:val="1E214510"/>
    <w:rsid w:val="1E28404A"/>
    <w:rsid w:val="1E2B7061"/>
    <w:rsid w:val="1E302101"/>
    <w:rsid w:val="1E696B3C"/>
    <w:rsid w:val="1E827BFE"/>
    <w:rsid w:val="1E957931"/>
    <w:rsid w:val="1EA227BC"/>
    <w:rsid w:val="1EAD31F8"/>
    <w:rsid w:val="1ED8353E"/>
    <w:rsid w:val="1F2332A4"/>
    <w:rsid w:val="1F28076B"/>
    <w:rsid w:val="1F3D58D3"/>
    <w:rsid w:val="1F730F76"/>
    <w:rsid w:val="1F8D7C46"/>
    <w:rsid w:val="1FD951DE"/>
    <w:rsid w:val="1FEB5341"/>
    <w:rsid w:val="205D2FBC"/>
    <w:rsid w:val="20943124"/>
    <w:rsid w:val="20CC79C6"/>
    <w:rsid w:val="21290EA2"/>
    <w:rsid w:val="216E6218"/>
    <w:rsid w:val="21CA0B35"/>
    <w:rsid w:val="21EB3D26"/>
    <w:rsid w:val="2201338C"/>
    <w:rsid w:val="220D20D7"/>
    <w:rsid w:val="225B422F"/>
    <w:rsid w:val="22993768"/>
    <w:rsid w:val="23076958"/>
    <w:rsid w:val="23315B45"/>
    <w:rsid w:val="23382A64"/>
    <w:rsid w:val="23445482"/>
    <w:rsid w:val="236773C3"/>
    <w:rsid w:val="23790749"/>
    <w:rsid w:val="23A81EB5"/>
    <w:rsid w:val="23B524C4"/>
    <w:rsid w:val="23D040F2"/>
    <w:rsid w:val="241210BD"/>
    <w:rsid w:val="241F4BA0"/>
    <w:rsid w:val="24507144"/>
    <w:rsid w:val="24A626D7"/>
    <w:rsid w:val="24A81A41"/>
    <w:rsid w:val="24AC1B56"/>
    <w:rsid w:val="24D82326"/>
    <w:rsid w:val="24DF3015"/>
    <w:rsid w:val="24F140E1"/>
    <w:rsid w:val="250514F7"/>
    <w:rsid w:val="25421E16"/>
    <w:rsid w:val="25996EBF"/>
    <w:rsid w:val="26A056CC"/>
    <w:rsid w:val="26B4146F"/>
    <w:rsid w:val="26B446CD"/>
    <w:rsid w:val="26C547CB"/>
    <w:rsid w:val="279B2E33"/>
    <w:rsid w:val="27D97F51"/>
    <w:rsid w:val="285C0533"/>
    <w:rsid w:val="28BD5315"/>
    <w:rsid w:val="28D13ABD"/>
    <w:rsid w:val="28EC1811"/>
    <w:rsid w:val="28F72F97"/>
    <w:rsid w:val="29284336"/>
    <w:rsid w:val="2936729B"/>
    <w:rsid w:val="296513DC"/>
    <w:rsid w:val="297B2F41"/>
    <w:rsid w:val="297E1C81"/>
    <w:rsid w:val="298E6E88"/>
    <w:rsid w:val="29E37F28"/>
    <w:rsid w:val="2A497119"/>
    <w:rsid w:val="2AF47589"/>
    <w:rsid w:val="2AF93350"/>
    <w:rsid w:val="2C097749"/>
    <w:rsid w:val="2C331E12"/>
    <w:rsid w:val="2C366AB3"/>
    <w:rsid w:val="2C874C48"/>
    <w:rsid w:val="2CD81986"/>
    <w:rsid w:val="2D3A0633"/>
    <w:rsid w:val="2DF83A39"/>
    <w:rsid w:val="2E793400"/>
    <w:rsid w:val="2F48127E"/>
    <w:rsid w:val="2FBE7CEE"/>
    <w:rsid w:val="30B60CA0"/>
    <w:rsid w:val="30C94242"/>
    <w:rsid w:val="30F74B66"/>
    <w:rsid w:val="31305298"/>
    <w:rsid w:val="31421658"/>
    <w:rsid w:val="31535662"/>
    <w:rsid w:val="31AA3FF0"/>
    <w:rsid w:val="31C36469"/>
    <w:rsid w:val="31DD08D3"/>
    <w:rsid w:val="31FA4701"/>
    <w:rsid w:val="329C1497"/>
    <w:rsid w:val="32D83E39"/>
    <w:rsid w:val="32FB7D94"/>
    <w:rsid w:val="330A3F07"/>
    <w:rsid w:val="3342165C"/>
    <w:rsid w:val="334E259C"/>
    <w:rsid w:val="33E13600"/>
    <w:rsid w:val="340A5FAB"/>
    <w:rsid w:val="341964B7"/>
    <w:rsid w:val="341F0DDF"/>
    <w:rsid w:val="346731CD"/>
    <w:rsid w:val="34DE6A84"/>
    <w:rsid w:val="35006703"/>
    <w:rsid w:val="3557659E"/>
    <w:rsid w:val="3566288A"/>
    <w:rsid w:val="35786187"/>
    <w:rsid w:val="35AE6A30"/>
    <w:rsid w:val="35C97C4E"/>
    <w:rsid w:val="361C228F"/>
    <w:rsid w:val="36352B5A"/>
    <w:rsid w:val="36932551"/>
    <w:rsid w:val="36D0422F"/>
    <w:rsid w:val="375767DE"/>
    <w:rsid w:val="3782335B"/>
    <w:rsid w:val="37BC3D6C"/>
    <w:rsid w:val="37C917DC"/>
    <w:rsid w:val="380B6117"/>
    <w:rsid w:val="392B491E"/>
    <w:rsid w:val="392C73C4"/>
    <w:rsid w:val="392E0F18"/>
    <w:rsid w:val="3950297B"/>
    <w:rsid w:val="39545E9B"/>
    <w:rsid w:val="39637620"/>
    <w:rsid w:val="39FA547A"/>
    <w:rsid w:val="3A132F26"/>
    <w:rsid w:val="3A186654"/>
    <w:rsid w:val="3AC54CA3"/>
    <w:rsid w:val="3B0B7B9B"/>
    <w:rsid w:val="3B115942"/>
    <w:rsid w:val="3B181276"/>
    <w:rsid w:val="3B2116F8"/>
    <w:rsid w:val="3B530501"/>
    <w:rsid w:val="3BA76804"/>
    <w:rsid w:val="3BCA011E"/>
    <w:rsid w:val="3BCA16BD"/>
    <w:rsid w:val="3D000214"/>
    <w:rsid w:val="3D163266"/>
    <w:rsid w:val="3D1D70D0"/>
    <w:rsid w:val="3D475E43"/>
    <w:rsid w:val="3D89782E"/>
    <w:rsid w:val="3D9F5888"/>
    <w:rsid w:val="3DA059A7"/>
    <w:rsid w:val="3DBE3197"/>
    <w:rsid w:val="3E496F40"/>
    <w:rsid w:val="3EC476D8"/>
    <w:rsid w:val="3EF3603A"/>
    <w:rsid w:val="3F1A5C86"/>
    <w:rsid w:val="3F362304"/>
    <w:rsid w:val="3FB7241D"/>
    <w:rsid w:val="3FBD4C02"/>
    <w:rsid w:val="40264B75"/>
    <w:rsid w:val="4067563B"/>
    <w:rsid w:val="407248FF"/>
    <w:rsid w:val="407C5340"/>
    <w:rsid w:val="40C003E8"/>
    <w:rsid w:val="40F76D23"/>
    <w:rsid w:val="411E510D"/>
    <w:rsid w:val="412F2D49"/>
    <w:rsid w:val="41344930"/>
    <w:rsid w:val="41E76777"/>
    <w:rsid w:val="420E2D40"/>
    <w:rsid w:val="424E1A22"/>
    <w:rsid w:val="42CE301A"/>
    <w:rsid w:val="42EB600A"/>
    <w:rsid w:val="434F5A51"/>
    <w:rsid w:val="43865DFB"/>
    <w:rsid w:val="44045484"/>
    <w:rsid w:val="44277E60"/>
    <w:rsid w:val="44BD63A3"/>
    <w:rsid w:val="44F462AF"/>
    <w:rsid w:val="450D1720"/>
    <w:rsid w:val="45723093"/>
    <w:rsid w:val="460A2104"/>
    <w:rsid w:val="469E7D37"/>
    <w:rsid w:val="46CE215B"/>
    <w:rsid w:val="46F26E20"/>
    <w:rsid w:val="470703F1"/>
    <w:rsid w:val="473D07F5"/>
    <w:rsid w:val="475A7C4A"/>
    <w:rsid w:val="47DB5B06"/>
    <w:rsid w:val="482D3E87"/>
    <w:rsid w:val="48C447EC"/>
    <w:rsid w:val="496B2EB9"/>
    <w:rsid w:val="49FF4657"/>
    <w:rsid w:val="4A1452FF"/>
    <w:rsid w:val="4A6C5D6C"/>
    <w:rsid w:val="4A6D4A0F"/>
    <w:rsid w:val="4AD131F0"/>
    <w:rsid w:val="4ADE4F4F"/>
    <w:rsid w:val="4AE9678B"/>
    <w:rsid w:val="4B5742B7"/>
    <w:rsid w:val="4B8D444F"/>
    <w:rsid w:val="4C3B677D"/>
    <w:rsid w:val="4C917BE6"/>
    <w:rsid w:val="4C975D73"/>
    <w:rsid w:val="4CFE682A"/>
    <w:rsid w:val="4D197B50"/>
    <w:rsid w:val="4D5B1BCC"/>
    <w:rsid w:val="4D7E613A"/>
    <w:rsid w:val="4DF75297"/>
    <w:rsid w:val="4E1C7158"/>
    <w:rsid w:val="4E512E6A"/>
    <w:rsid w:val="4E8353EC"/>
    <w:rsid w:val="4E9F729C"/>
    <w:rsid w:val="4EAA6232"/>
    <w:rsid w:val="4EEC684A"/>
    <w:rsid w:val="4F590F49"/>
    <w:rsid w:val="50770396"/>
    <w:rsid w:val="50CD6207"/>
    <w:rsid w:val="50E50B43"/>
    <w:rsid w:val="50FE440A"/>
    <w:rsid w:val="518311DB"/>
    <w:rsid w:val="518717AE"/>
    <w:rsid w:val="51B678C8"/>
    <w:rsid w:val="51C4585C"/>
    <w:rsid w:val="51D3784E"/>
    <w:rsid w:val="51EB64FE"/>
    <w:rsid w:val="520E2829"/>
    <w:rsid w:val="52611717"/>
    <w:rsid w:val="52AB4326"/>
    <w:rsid w:val="52AB7BA7"/>
    <w:rsid w:val="52BD083D"/>
    <w:rsid w:val="52CF270B"/>
    <w:rsid w:val="52D3735C"/>
    <w:rsid w:val="530117DB"/>
    <w:rsid w:val="5308359C"/>
    <w:rsid w:val="53F954AB"/>
    <w:rsid w:val="543C6199"/>
    <w:rsid w:val="544F47BA"/>
    <w:rsid w:val="54912FE3"/>
    <w:rsid w:val="54E367BB"/>
    <w:rsid w:val="554405EA"/>
    <w:rsid w:val="556F6A2F"/>
    <w:rsid w:val="55BF6A67"/>
    <w:rsid w:val="55C82AF9"/>
    <w:rsid w:val="563314EB"/>
    <w:rsid w:val="565F7902"/>
    <w:rsid w:val="5660454B"/>
    <w:rsid w:val="56D23AFE"/>
    <w:rsid w:val="56DF0432"/>
    <w:rsid w:val="570E3A1E"/>
    <w:rsid w:val="57266671"/>
    <w:rsid w:val="575A7CC2"/>
    <w:rsid w:val="57CA0B00"/>
    <w:rsid w:val="583D1EC5"/>
    <w:rsid w:val="58555460"/>
    <w:rsid w:val="58940565"/>
    <w:rsid w:val="58C514F7"/>
    <w:rsid w:val="58FC4E5D"/>
    <w:rsid w:val="590B3CD5"/>
    <w:rsid w:val="590C2D10"/>
    <w:rsid w:val="591868E2"/>
    <w:rsid w:val="59724B84"/>
    <w:rsid w:val="5973249F"/>
    <w:rsid w:val="5A176A5C"/>
    <w:rsid w:val="5A1847CD"/>
    <w:rsid w:val="5AB72EE1"/>
    <w:rsid w:val="5ADF07E6"/>
    <w:rsid w:val="5B14530F"/>
    <w:rsid w:val="5B296730"/>
    <w:rsid w:val="5B2A2BD4"/>
    <w:rsid w:val="5B3721CF"/>
    <w:rsid w:val="5B3C2907"/>
    <w:rsid w:val="5B807A8D"/>
    <w:rsid w:val="5B8878FB"/>
    <w:rsid w:val="5C401F2E"/>
    <w:rsid w:val="5D192749"/>
    <w:rsid w:val="5DA66DDE"/>
    <w:rsid w:val="5E6A49EF"/>
    <w:rsid w:val="5F2E7000"/>
    <w:rsid w:val="5F385921"/>
    <w:rsid w:val="5F3A5C83"/>
    <w:rsid w:val="5F6E37CB"/>
    <w:rsid w:val="5F7F4282"/>
    <w:rsid w:val="5F8B41B6"/>
    <w:rsid w:val="5F9E38AA"/>
    <w:rsid w:val="5FEC5693"/>
    <w:rsid w:val="60096CCC"/>
    <w:rsid w:val="6089214B"/>
    <w:rsid w:val="60A237B9"/>
    <w:rsid w:val="60A42C0C"/>
    <w:rsid w:val="60DF5E68"/>
    <w:rsid w:val="60FB05D4"/>
    <w:rsid w:val="60FD2A2F"/>
    <w:rsid w:val="613250F3"/>
    <w:rsid w:val="61786849"/>
    <w:rsid w:val="61972646"/>
    <w:rsid w:val="61DA4024"/>
    <w:rsid w:val="61DB3921"/>
    <w:rsid w:val="629E7A04"/>
    <w:rsid w:val="632C3261"/>
    <w:rsid w:val="63D53A4D"/>
    <w:rsid w:val="63D863F5"/>
    <w:rsid w:val="64070298"/>
    <w:rsid w:val="64381E87"/>
    <w:rsid w:val="64CD1640"/>
    <w:rsid w:val="659C70B3"/>
    <w:rsid w:val="65B2579D"/>
    <w:rsid w:val="65D13739"/>
    <w:rsid w:val="65EA7F6C"/>
    <w:rsid w:val="660E3C07"/>
    <w:rsid w:val="661E3335"/>
    <w:rsid w:val="66A54215"/>
    <w:rsid w:val="66BA5C6E"/>
    <w:rsid w:val="66C67548"/>
    <w:rsid w:val="66E45EF7"/>
    <w:rsid w:val="670F3EE3"/>
    <w:rsid w:val="674F3D70"/>
    <w:rsid w:val="675B489C"/>
    <w:rsid w:val="679947E2"/>
    <w:rsid w:val="67DD39F1"/>
    <w:rsid w:val="67F1706D"/>
    <w:rsid w:val="681F73B4"/>
    <w:rsid w:val="686D2352"/>
    <w:rsid w:val="689609C5"/>
    <w:rsid w:val="696F6730"/>
    <w:rsid w:val="6A3C6569"/>
    <w:rsid w:val="6AA412DD"/>
    <w:rsid w:val="6B327391"/>
    <w:rsid w:val="6B7A04BA"/>
    <w:rsid w:val="6BD774E5"/>
    <w:rsid w:val="6BE34055"/>
    <w:rsid w:val="6BFF59B7"/>
    <w:rsid w:val="6C003871"/>
    <w:rsid w:val="6C2B03CE"/>
    <w:rsid w:val="6C494E84"/>
    <w:rsid w:val="6C5213A2"/>
    <w:rsid w:val="6CA63DE0"/>
    <w:rsid w:val="6DC8291B"/>
    <w:rsid w:val="6DFD3C73"/>
    <w:rsid w:val="6DFF48CB"/>
    <w:rsid w:val="6E5F4022"/>
    <w:rsid w:val="6EBC62AA"/>
    <w:rsid w:val="6F1C7CB5"/>
    <w:rsid w:val="6F3009B1"/>
    <w:rsid w:val="6F397D90"/>
    <w:rsid w:val="6F4B2CC1"/>
    <w:rsid w:val="6F721561"/>
    <w:rsid w:val="6F9838FF"/>
    <w:rsid w:val="6FAC6740"/>
    <w:rsid w:val="6FF132E4"/>
    <w:rsid w:val="70101118"/>
    <w:rsid w:val="703A5F6B"/>
    <w:rsid w:val="705E2B70"/>
    <w:rsid w:val="706E3D83"/>
    <w:rsid w:val="70ED2282"/>
    <w:rsid w:val="713711DB"/>
    <w:rsid w:val="721D03CE"/>
    <w:rsid w:val="726D3849"/>
    <w:rsid w:val="72B1133A"/>
    <w:rsid w:val="73305461"/>
    <w:rsid w:val="7355456B"/>
    <w:rsid w:val="73634A7D"/>
    <w:rsid w:val="7367521E"/>
    <w:rsid w:val="73720A78"/>
    <w:rsid w:val="73B62373"/>
    <w:rsid w:val="74670834"/>
    <w:rsid w:val="748841B8"/>
    <w:rsid w:val="749C42F1"/>
    <w:rsid w:val="750D2D5A"/>
    <w:rsid w:val="75357D54"/>
    <w:rsid w:val="75742370"/>
    <w:rsid w:val="758D193E"/>
    <w:rsid w:val="75B44B0C"/>
    <w:rsid w:val="75EF09B7"/>
    <w:rsid w:val="76923682"/>
    <w:rsid w:val="76BB697E"/>
    <w:rsid w:val="76FD6F1F"/>
    <w:rsid w:val="77541DD9"/>
    <w:rsid w:val="77C91389"/>
    <w:rsid w:val="78723C38"/>
    <w:rsid w:val="78B96744"/>
    <w:rsid w:val="78E33F6B"/>
    <w:rsid w:val="79134BE5"/>
    <w:rsid w:val="79643FFC"/>
    <w:rsid w:val="79D30A0F"/>
    <w:rsid w:val="7A0016B7"/>
    <w:rsid w:val="7A150F31"/>
    <w:rsid w:val="7A1D2658"/>
    <w:rsid w:val="7A2D1941"/>
    <w:rsid w:val="7A401675"/>
    <w:rsid w:val="7A915774"/>
    <w:rsid w:val="7ABB79FB"/>
    <w:rsid w:val="7AEF309B"/>
    <w:rsid w:val="7B402043"/>
    <w:rsid w:val="7B634BDD"/>
    <w:rsid w:val="7B953BCC"/>
    <w:rsid w:val="7BA34C19"/>
    <w:rsid w:val="7BDB4F68"/>
    <w:rsid w:val="7BFE0A01"/>
    <w:rsid w:val="7C815554"/>
    <w:rsid w:val="7CAF2AE1"/>
    <w:rsid w:val="7CDC44E3"/>
    <w:rsid w:val="7CDE5261"/>
    <w:rsid w:val="7DB2334D"/>
    <w:rsid w:val="7DF00B14"/>
    <w:rsid w:val="7DF6029C"/>
    <w:rsid w:val="7E235506"/>
    <w:rsid w:val="7E3A515F"/>
    <w:rsid w:val="7E6B2F0F"/>
    <w:rsid w:val="7E7555F0"/>
    <w:rsid w:val="7E9957F7"/>
    <w:rsid w:val="7EA877E8"/>
    <w:rsid w:val="7EFF10AB"/>
    <w:rsid w:val="7F9A3D55"/>
    <w:rsid w:val="7FCD0BFF"/>
    <w:rsid w:val="7FDB617D"/>
    <w:rsid w:val="7FE01626"/>
    <w:rsid w:val="B9C15B82"/>
    <w:rsid w:val="BFFA2F62"/>
    <w:rsid w:val="BFFFD9AC"/>
    <w:rsid w:val="CFB64A45"/>
    <w:rsid w:val="DFAAA49D"/>
    <w:rsid w:val="E3FF3B44"/>
    <w:rsid w:val="E74BEA89"/>
    <w:rsid w:val="EBDF1217"/>
    <w:rsid w:val="ECFEC4BA"/>
    <w:rsid w:val="EDBB085F"/>
    <w:rsid w:val="FAF71258"/>
    <w:rsid w:val="FB3EC6A6"/>
    <w:rsid w:val="FB485EB4"/>
    <w:rsid w:val="FF3B0A87"/>
    <w:rsid w:val="FF3F8923"/>
    <w:rsid w:val="FFCEE7B8"/>
    <w:rsid w:val="FFFCB7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3">
    <w:name w:val="heading 1"/>
    <w:basedOn w:val="1"/>
    <w:next w:val="1"/>
    <w:link w:val="35"/>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33"/>
    <w:qFormat/>
    <w:uiPriority w:val="9"/>
    <w:pPr>
      <w:keepNext/>
      <w:keepLines/>
      <w:autoSpaceDE/>
      <w:autoSpaceDN/>
      <w:snapToGrid w:val="0"/>
      <w:spacing w:line="360" w:lineRule="auto"/>
      <w:outlineLvl w:val="1"/>
    </w:pPr>
    <w:rPr>
      <w:rFonts w:ascii="Arial" w:hAnsi="Arial"/>
      <w:b/>
      <w:kern w:val="2"/>
      <w:szCs w:val="20"/>
    </w:rPr>
  </w:style>
  <w:style w:type="paragraph" w:styleId="5">
    <w:name w:val="heading 3"/>
    <w:basedOn w:val="1"/>
    <w:next w:val="1"/>
    <w:link w:val="34"/>
    <w:qFormat/>
    <w:uiPriority w:val="9"/>
    <w:pPr>
      <w:keepNext/>
      <w:keepLines/>
      <w:autoSpaceDE/>
      <w:autoSpaceDN/>
      <w:adjustRightInd/>
      <w:spacing w:before="260" w:after="260" w:line="400" w:lineRule="exact"/>
      <w:outlineLvl w:val="2"/>
    </w:pPr>
    <w:rPr>
      <w:rFonts w:ascii="Times New Roman"/>
      <w:kern w:val="2"/>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ind w:right="-26"/>
      <w:jc w:val="center"/>
    </w:pPr>
    <w:rPr>
      <w:b/>
      <w:bCs/>
      <w:sz w:val="84"/>
      <w:szCs w:val="84"/>
      <w:lang w:val="zh-CN"/>
    </w:rPr>
  </w:style>
  <w:style w:type="paragraph" w:styleId="6">
    <w:name w:val="annotation text"/>
    <w:basedOn w:val="1"/>
    <w:link w:val="44"/>
    <w:semiHidden/>
    <w:unhideWhenUsed/>
    <w:qFormat/>
    <w:uiPriority w:val="99"/>
  </w:style>
  <w:style w:type="paragraph" w:styleId="7">
    <w:name w:val="toc 3"/>
    <w:basedOn w:val="1"/>
    <w:next w:val="1"/>
    <w:unhideWhenUsed/>
    <w:qFormat/>
    <w:uiPriority w:val="39"/>
    <w:pPr>
      <w:widowControl/>
      <w:autoSpaceDE/>
      <w:autoSpaceDN/>
      <w:adjustRightInd/>
      <w:spacing w:after="100" w:line="259" w:lineRule="auto"/>
      <w:ind w:left="440"/>
    </w:pPr>
    <w:rPr>
      <w:rFonts w:asciiTheme="minorHAnsi" w:hAnsiTheme="minorHAnsi" w:eastAsiaTheme="minorEastAsia"/>
      <w:sz w:val="22"/>
      <w:szCs w:val="22"/>
    </w:rPr>
  </w:style>
  <w:style w:type="paragraph" w:styleId="8">
    <w:name w:val="Plain Text"/>
    <w:basedOn w:val="1"/>
    <w:link w:val="30"/>
    <w:qFormat/>
    <w:uiPriority w:val="99"/>
    <w:pPr>
      <w:autoSpaceDE/>
      <w:autoSpaceDN/>
      <w:adjustRightInd/>
      <w:jc w:val="both"/>
    </w:pPr>
    <w:rPr>
      <w:rFonts w:hAnsi="Courier New"/>
      <w:kern w:val="2"/>
      <w:sz w:val="21"/>
      <w:szCs w:val="20"/>
    </w:rPr>
  </w:style>
  <w:style w:type="paragraph" w:styleId="9">
    <w:name w:val="Balloon Text"/>
    <w:basedOn w:val="1"/>
    <w:link w:val="28"/>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2">
    <w:name w:val="toc 1"/>
    <w:basedOn w:val="1"/>
    <w:next w:val="1"/>
    <w:unhideWhenUsed/>
    <w:qFormat/>
    <w:uiPriority w:val="39"/>
    <w:pPr>
      <w:tabs>
        <w:tab w:val="right" w:leader="dot" w:pos="8296"/>
      </w:tabs>
      <w:spacing w:line="360" w:lineRule="auto"/>
    </w:pPr>
  </w:style>
  <w:style w:type="paragraph" w:styleId="13">
    <w:name w:val="toc 2"/>
    <w:basedOn w:val="1"/>
    <w:next w:val="1"/>
    <w:unhideWhenUsed/>
    <w:qFormat/>
    <w:uiPriority w:val="39"/>
    <w:pPr>
      <w:ind w:left="420" w:leftChars="200"/>
    </w:p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2"/>
    <w:qFormat/>
    <w:uiPriority w:val="10"/>
    <w:pPr>
      <w:spacing w:before="240" w:after="60"/>
      <w:jc w:val="center"/>
      <w:outlineLvl w:val="0"/>
    </w:pPr>
    <w:rPr>
      <w:rFonts w:ascii="Cambria" w:hAnsi="Cambria"/>
      <w:b/>
      <w:bCs/>
      <w:sz w:val="32"/>
      <w:szCs w:val="32"/>
    </w:rPr>
  </w:style>
  <w:style w:type="paragraph" w:styleId="17">
    <w:name w:val="annotation subject"/>
    <w:basedOn w:val="6"/>
    <w:next w:val="6"/>
    <w:link w:val="45"/>
    <w:semiHidden/>
    <w:unhideWhenUsed/>
    <w:qFormat/>
    <w:uiPriority w:val="99"/>
    <w:rPr>
      <w:b/>
      <w:bCs/>
    </w:rPr>
  </w:style>
  <w:style w:type="paragraph" w:styleId="18">
    <w:name w:val="Body Text First Indent"/>
    <w:basedOn w:val="2"/>
    <w:link w:val="40"/>
    <w:unhideWhenUsed/>
    <w:qFormat/>
    <w:uiPriority w:val="99"/>
    <w:pPr>
      <w:spacing w:after="120"/>
      <w:ind w:right="0" w:firstLine="420" w:firstLineChars="100"/>
      <w:jc w:val="left"/>
    </w:pPr>
    <w:rPr>
      <w:b w:val="0"/>
      <w:bCs w:val="0"/>
      <w:sz w:val="24"/>
      <w:szCs w:val="24"/>
      <w:lang w:val="en-US"/>
    </w:r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paragraph" w:customStyle="1" w:styleId="24">
    <w:name w:val="文档正文"/>
    <w:basedOn w:val="1"/>
    <w:qFormat/>
    <w:uiPriority w:val="0"/>
    <w:pPr>
      <w:spacing w:line="360" w:lineRule="auto"/>
    </w:pPr>
    <w:rPr>
      <w:rFonts w:cs="Arial"/>
      <w:bCs/>
    </w:rPr>
  </w:style>
  <w:style w:type="character" w:customStyle="1" w:styleId="25">
    <w:name w:val="页眉 字符"/>
    <w:basedOn w:val="21"/>
    <w:link w:val="11"/>
    <w:qFormat/>
    <w:uiPriority w:val="99"/>
    <w:rPr>
      <w:sz w:val="18"/>
      <w:szCs w:val="18"/>
    </w:rPr>
  </w:style>
  <w:style w:type="character" w:customStyle="1" w:styleId="26">
    <w:name w:val="页脚 字符"/>
    <w:basedOn w:val="21"/>
    <w:link w:val="10"/>
    <w:qFormat/>
    <w:uiPriority w:val="99"/>
    <w:rPr>
      <w:sz w:val="18"/>
      <w:szCs w:val="18"/>
    </w:rPr>
  </w:style>
  <w:style w:type="character" w:customStyle="1" w:styleId="27">
    <w:name w:val="正文文本 字符"/>
    <w:basedOn w:val="21"/>
    <w:link w:val="2"/>
    <w:qFormat/>
    <w:uiPriority w:val="99"/>
    <w:rPr>
      <w:rFonts w:ascii="宋体" w:hAnsi="Times New Roman" w:eastAsia="宋体" w:cs="Times New Roman"/>
      <w:b/>
      <w:bCs/>
      <w:kern w:val="0"/>
      <w:sz w:val="84"/>
      <w:szCs w:val="84"/>
      <w:lang w:val="zh-CN"/>
    </w:rPr>
  </w:style>
  <w:style w:type="character" w:customStyle="1" w:styleId="28">
    <w:name w:val="批注框文本 字符"/>
    <w:basedOn w:val="21"/>
    <w:link w:val="9"/>
    <w:semiHidden/>
    <w:qFormat/>
    <w:uiPriority w:val="99"/>
    <w:rPr>
      <w:rFonts w:ascii="宋体" w:hAnsi="Times New Roman" w:eastAsia="宋体" w:cs="Times New Roman"/>
      <w:kern w:val="0"/>
      <w:sz w:val="18"/>
      <w:szCs w:val="18"/>
    </w:rPr>
  </w:style>
  <w:style w:type="character" w:customStyle="1" w:styleId="29">
    <w:name w:val="纯文本 字符"/>
    <w:basedOn w:val="21"/>
    <w:semiHidden/>
    <w:qFormat/>
    <w:uiPriority w:val="99"/>
    <w:rPr>
      <w:rFonts w:hAnsi="Courier New" w:cs="Courier New" w:asciiTheme="minorEastAsia"/>
      <w:kern w:val="0"/>
      <w:sz w:val="24"/>
      <w:szCs w:val="24"/>
    </w:rPr>
  </w:style>
  <w:style w:type="character" w:customStyle="1" w:styleId="30">
    <w:name w:val="纯文本 字符1"/>
    <w:link w:val="8"/>
    <w:qFormat/>
    <w:uiPriority w:val="99"/>
    <w:rPr>
      <w:rFonts w:ascii="宋体" w:hAnsi="Courier New" w:eastAsia="宋体" w:cs="Times New Roman"/>
      <w:szCs w:val="20"/>
    </w:rPr>
  </w:style>
  <w:style w:type="character" w:customStyle="1" w:styleId="31">
    <w:name w:val="标题 字符"/>
    <w:basedOn w:val="21"/>
    <w:qFormat/>
    <w:uiPriority w:val="10"/>
    <w:rPr>
      <w:rFonts w:asciiTheme="majorHAnsi" w:hAnsiTheme="majorHAnsi" w:eastAsiaTheme="majorEastAsia" w:cstheme="majorBidi"/>
      <w:b/>
      <w:bCs/>
      <w:kern w:val="0"/>
      <w:sz w:val="32"/>
      <w:szCs w:val="32"/>
    </w:rPr>
  </w:style>
  <w:style w:type="character" w:customStyle="1" w:styleId="32">
    <w:name w:val="标题 字符1"/>
    <w:link w:val="16"/>
    <w:qFormat/>
    <w:uiPriority w:val="10"/>
    <w:rPr>
      <w:rFonts w:ascii="Cambria" w:hAnsi="Cambria" w:eastAsia="宋体" w:cs="Times New Roman"/>
      <w:b/>
      <w:bCs/>
      <w:kern w:val="0"/>
      <w:sz w:val="32"/>
      <w:szCs w:val="32"/>
    </w:rPr>
  </w:style>
  <w:style w:type="character" w:customStyle="1" w:styleId="33">
    <w:name w:val="标题 2 字符"/>
    <w:basedOn w:val="21"/>
    <w:link w:val="4"/>
    <w:qFormat/>
    <w:uiPriority w:val="9"/>
    <w:rPr>
      <w:rFonts w:ascii="Arial" w:hAnsi="Arial" w:eastAsia="宋体" w:cs="Times New Roman"/>
      <w:b/>
      <w:sz w:val="24"/>
      <w:szCs w:val="20"/>
    </w:rPr>
  </w:style>
  <w:style w:type="character" w:customStyle="1" w:styleId="34">
    <w:name w:val="标题 3 字符"/>
    <w:basedOn w:val="21"/>
    <w:link w:val="5"/>
    <w:qFormat/>
    <w:uiPriority w:val="9"/>
    <w:rPr>
      <w:rFonts w:ascii="Times New Roman" w:hAnsi="Times New Roman" w:eastAsia="宋体" w:cs="Times New Roman"/>
      <w:b/>
      <w:sz w:val="28"/>
      <w:szCs w:val="20"/>
    </w:rPr>
  </w:style>
  <w:style w:type="character" w:customStyle="1" w:styleId="35">
    <w:name w:val="标题 1 字符"/>
    <w:basedOn w:val="21"/>
    <w:link w:val="3"/>
    <w:qFormat/>
    <w:uiPriority w:val="9"/>
    <w:rPr>
      <w:rFonts w:ascii="宋体" w:hAnsi="Times New Roman" w:eastAsia="宋体" w:cs="Times New Roman"/>
      <w:b/>
      <w:bCs/>
      <w:kern w:val="44"/>
      <w:sz w:val="32"/>
      <w:szCs w:val="44"/>
    </w:rPr>
  </w:style>
  <w:style w:type="paragraph" w:customStyle="1" w:styleId="36">
    <w:name w:val="TOC Heading"/>
    <w:basedOn w:val="3"/>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7">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38">
    <w:name w:val="reader-word-layer"/>
    <w:basedOn w:val="1"/>
    <w:qFormat/>
    <w:uiPriority w:val="0"/>
    <w:pPr>
      <w:widowControl/>
      <w:autoSpaceDE/>
      <w:autoSpaceDN/>
      <w:adjustRightInd/>
      <w:spacing w:before="100" w:beforeAutospacing="1" w:after="100" w:afterAutospacing="1"/>
    </w:pPr>
    <w:rPr>
      <w:rFonts w:hAnsi="宋体" w:cs="宋体"/>
    </w:rPr>
  </w:style>
  <w:style w:type="paragraph" w:customStyle="1" w:styleId="39">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0">
    <w:name w:val="正文文本首行缩进 字符"/>
    <w:basedOn w:val="27"/>
    <w:link w:val="18"/>
    <w:autoRedefine/>
    <w:semiHidden/>
    <w:qFormat/>
    <w:uiPriority w:val="99"/>
    <w:rPr>
      <w:rFonts w:ascii="宋体" w:hAnsi="Times New Roman" w:eastAsia="宋体" w:cs="Times New Roman"/>
      <w:b w:val="0"/>
      <w:bCs w:val="0"/>
      <w:kern w:val="0"/>
      <w:sz w:val="24"/>
      <w:szCs w:val="24"/>
      <w:lang w:val="zh-CN"/>
    </w:rPr>
  </w:style>
  <w:style w:type="paragraph" w:customStyle="1" w:styleId="41">
    <w:name w:val="Table Paragraph"/>
    <w:basedOn w:val="1"/>
    <w:qFormat/>
    <w:uiPriority w:val="1"/>
    <w:pPr>
      <w:autoSpaceDE/>
      <w:autoSpaceDN/>
      <w:adjustRightInd/>
      <w:jc w:val="both"/>
    </w:pPr>
    <w:rPr>
      <w:rFonts w:ascii="Calibri" w:hAnsi="Calibri"/>
      <w:kern w:val="2"/>
      <w:sz w:val="21"/>
    </w:rPr>
  </w:style>
  <w:style w:type="paragraph" w:customStyle="1" w:styleId="42">
    <w:name w:val="彩色列表 - 强调文字颜色 11"/>
    <w:basedOn w:val="1"/>
    <w:qFormat/>
    <w:uiPriority w:val="34"/>
    <w:pPr>
      <w:autoSpaceDE/>
      <w:autoSpaceDN/>
      <w:adjustRightInd/>
      <w:ind w:firstLine="420" w:firstLineChars="200"/>
      <w:jc w:val="both"/>
    </w:pPr>
    <w:rPr>
      <w:rFonts w:ascii="Calibri" w:hAnsi="Calibri"/>
      <w:kern w:val="2"/>
      <w:sz w:val="21"/>
    </w:rPr>
  </w:style>
  <w:style w:type="paragraph" w:styleId="43">
    <w:name w:val="List Paragraph"/>
    <w:basedOn w:val="1"/>
    <w:qFormat/>
    <w:uiPriority w:val="99"/>
    <w:pPr>
      <w:ind w:firstLine="420" w:firstLineChars="200"/>
    </w:pPr>
  </w:style>
  <w:style w:type="character" w:customStyle="1" w:styleId="44">
    <w:name w:val="批注文字 字符"/>
    <w:basedOn w:val="21"/>
    <w:link w:val="6"/>
    <w:semiHidden/>
    <w:qFormat/>
    <w:uiPriority w:val="99"/>
    <w:rPr>
      <w:rFonts w:ascii="宋体" w:hAnsi="Times New Roman" w:eastAsia="宋体" w:cs="Times New Roman"/>
      <w:kern w:val="0"/>
      <w:sz w:val="24"/>
      <w:szCs w:val="24"/>
    </w:rPr>
  </w:style>
  <w:style w:type="character" w:customStyle="1" w:styleId="45">
    <w:name w:val="批注主题 字符"/>
    <w:basedOn w:val="44"/>
    <w:link w:val="17"/>
    <w:semiHidden/>
    <w:qFormat/>
    <w:uiPriority w:val="99"/>
    <w:rPr>
      <w:rFonts w:ascii="宋体" w:hAnsi="Times New Roman" w:eastAsia="宋体" w:cs="Times New Roman"/>
      <w:b/>
      <w:bCs/>
      <w:kern w:val="0"/>
      <w:sz w:val="24"/>
      <w:szCs w:val="24"/>
    </w:rPr>
  </w:style>
  <w:style w:type="character" w:customStyle="1" w:styleId="46">
    <w:name w:val="font141"/>
    <w:basedOn w:val="21"/>
    <w:qFormat/>
    <w:uiPriority w:val="0"/>
    <w:rPr>
      <w:rFonts w:ascii="宋体" w:hAnsi="宋体" w:eastAsia="宋体" w:cs="宋体"/>
      <w:color w:val="000000"/>
      <w:sz w:val="20"/>
      <w:szCs w:val="20"/>
      <w:u w:val="none"/>
    </w:rPr>
  </w:style>
  <w:style w:type="character" w:customStyle="1" w:styleId="47">
    <w:name w:val="font01"/>
    <w:basedOn w:val="21"/>
    <w:qFormat/>
    <w:uiPriority w:val="0"/>
    <w:rPr>
      <w:rFonts w:hint="eastAsia" w:ascii="宋体" w:hAnsi="宋体" w:eastAsia="宋体" w:cs="宋体"/>
      <w:color w:val="000000"/>
      <w:sz w:val="22"/>
      <w:szCs w:val="22"/>
      <w:u w:val="none"/>
    </w:rPr>
  </w:style>
  <w:style w:type="paragraph" w:customStyle="1" w:styleId="48">
    <w:name w:val="CM标题2"/>
    <w:basedOn w:val="4"/>
    <w:next w:val="49"/>
    <w:autoRedefine/>
    <w:qFormat/>
    <w:uiPriority w:val="0"/>
    <w:pPr>
      <w:numPr>
        <w:ilvl w:val="0"/>
        <w:numId w:val="1"/>
      </w:numPr>
      <w:tabs>
        <w:tab w:val="left" w:pos="8286"/>
      </w:tabs>
      <w:spacing w:before="50" w:beforeLines="50" w:after="50" w:afterLines="50" w:line="240" w:lineRule="auto"/>
      <w:jc w:val="left"/>
    </w:pPr>
    <w:rPr>
      <w:rFonts w:ascii="Calibri" w:hAnsi="Calibri" w:eastAsia="黑体"/>
      <w:sz w:val="22"/>
      <w:szCs w:val="26"/>
    </w:rPr>
  </w:style>
  <w:style w:type="paragraph" w:customStyle="1" w:styleId="49">
    <w:name w:val="CM正文不缩进"/>
    <w:basedOn w:val="1"/>
    <w:qFormat/>
    <w:uiPriority w:val="0"/>
    <w:pPr>
      <w:autoSpaceDE w:val="0"/>
      <w:autoSpaceDN w:val="0"/>
      <w:adjustRightInd w:val="0"/>
      <w:snapToGrid w:val="0"/>
      <w:spacing w:line="480" w:lineRule="exact"/>
    </w:pPr>
    <w:rPr>
      <w:rFonts w:ascii="Calibri" w:hAnsi="Calibri"/>
      <w:b/>
      <w:snapToGrid w:val="0"/>
      <w:sz w:val="24"/>
      <w:szCs w:val="21"/>
    </w:rPr>
  </w:style>
  <w:style w:type="paragraph" w:customStyle="1" w:styleId="50">
    <w:name w:val="CM正文缩进"/>
    <w:basedOn w:val="1"/>
    <w:qFormat/>
    <w:uiPriority w:val="0"/>
    <w:pPr>
      <w:spacing w:before="50" w:beforeLines="50" w:after="50" w:afterLines="50" w:line="480" w:lineRule="exact"/>
      <w:ind w:firstLine="200" w:firstLineChars="200"/>
    </w:pPr>
    <w:rPr>
      <w:rFonts w:ascii="Calibri" w:hAnsi="Calibri"/>
      <w:sz w:val="22"/>
      <w:szCs w:val="22"/>
    </w:rPr>
  </w:style>
  <w:style w:type="paragraph" w:customStyle="1" w:styleId="51">
    <w:name w:val="WPSOffice手动目录 1"/>
    <w:qFormat/>
    <w:uiPriority w:val="0"/>
    <w:pPr>
      <w:ind w:leftChars="0"/>
    </w:pPr>
    <w:rPr>
      <w:rFonts w:ascii="Times New Roman" w:hAnsi="Times New Roman" w:eastAsia="宋体" w:cs="Times New Roman"/>
      <w:sz w:val="20"/>
      <w:szCs w:val="20"/>
      <w:lang w:val="en-US" w:eastAsia="en-US" w:bidi="ar-SA"/>
    </w:rPr>
  </w:style>
  <w:style w:type="character" w:customStyle="1" w:styleId="52">
    <w:name w:val="font11"/>
    <w:basedOn w:val="21"/>
    <w:qFormat/>
    <w:uiPriority w:val="0"/>
    <w:rPr>
      <w:rFonts w:hint="eastAsia" w:ascii="宋体" w:hAnsi="宋体" w:eastAsia="宋体" w:cs="宋体"/>
      <w:color w:val="000000"/>
      <w:sz w:val="30"/>
      <w:szCs w:val="30"/>
      <w:u w:val="none"/>
    </w:rPr>
  </w:style>
  <w:style w:type="character" w:customStyle="1" w:styleId="53">
    <w:name w:val="font21"/>
    <w:basedOn w:val="21"/>
    <w:autoRedefine/>
    <w:qFormat/>
    <w:uiPriority w:val="0"/>
    <w:rPr>
      <w:rFonts w:hint="default" w:ascii="Times New Roman" w:hAnsi="Times New Roman" w:cs="Times New Roman"/>
      <w:color w:val="000000"/>
      <w:sz w:val="30"/>
      <w:szCs w:val="30"/>
      <w:u w:val="none"/>
    </w:rPr>
  </w:style>
  <w:style w:type="paragraph" w:customStyle="1" w:styleId="54">
    <w:name w:val="Table Text"/>
    <w:basedOn w:val="1"/>
    <w:semiHidden/>
    <w:qFormat/>
    <w:uiPriority w:val="0"/>
    <w:rPr>
      <w:rFonts w:ascii="宋体" w:hAnsi="宋体" w:eastAsia="宋体" w:cs="宋体"/>
      <w:sz w:val="27"/>
      <w:szCs w:val="27"/>
      <w:lang w:val="en-US" w:eastAsia="en-US" w:bidi="ar-SA"/>
    </w:rPr>
  </w:style>
  <w:style w:type="table" w:customStyle="1" w:styleId="55">
    <w:name w:val="Table Normal_0"/>
    <w:semiHidden/>
    <w:unhideWhenUsed/>
    <w:qFormat/>
    <w:uiPriority w:val="0"/>
    <w:tblPr>
      <w:tblCellMar>
        <w:top w:w="0" w:type="dxa"/>
        <w:left w:w="0" w:type="dxa"/>
        <w:bottom w:w="0" w:type="dxa"/>
        <w:right w:w="0" w:type="dxa"/>
      </w:tblCellMar>
    </w:tblPr>
  </w:style>
  <w:style w:type="character" w:customStyle="1" w:styleId="56">
    <w:name w:val="font31"/>
    <w:basedOn w:val="21"/>
    <w:autoRedefine/>
    <w:unhideWhenUsed/>
    <w:qFormat/>
    <w:uiPriority w:val="0"/>
    <w:rPr>
      <w:rFonts w:hint="eastAsia" w:ascii="Times New Roman" w:hAnsi="Times New Roman" w:eastAsia="Times New Roman" w:cs="Times New Roman"/>
      <w:color w:val="000000"/>
      <w:sz w:val="24"/>
      <w:szCs w:val="24"/>
    </w:rPr>
  </w:style>
  <w:style w:type="paragraph" w:customStyle="1" w:styleId="57">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2C1BA-50E0-4077-B27B-759755BCFA8F}">
  <ds:schemaRefs/>
</ds:datastoreItem>
</file>

<file path=docProps/app.xml><?xml version="1.0" encoding="utf-8"?>
<Properties xmlns="http://schemas.openxmlformats.org/officeDocument/2006/extended-properties" xmlns:vt="http://schemas.openxmlformats.org/officeDocument/2006/docPropsVTypes">
  <Pages>49</Pages>
  <Words>12210</Words>
  <Characters>13288</Characters>
  <Lines>1</Lines>
  <Paragraphs>1</Paragraphs>
  <TotalTime>19</TotalTime>
  <ScaleCrop>false</ScaleCrop>
  <LinksUpToDate>false</LinksUpToDate>
  <CharactersWithSpaces>13592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2021-04-26T10:40:00Z</dcterms:created>
  <dc:creator>政</dc:creator>
  <cp:lastModifiedBy>刘靖芹</cp:lastModifiedBy>
  <cp:lastPrinted>2019-12-11T16:22:00Z</cp:lastPrinted>
  <dcterms:modified xsi:type="dcterms:W3CDTF">2025-09-28T07:07:14Z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766803D84B1469B82C9ED86873A41E09_43</vt:lpwstr>
  </property>
  <property fmtid="{D5CDD505-2E9C-101B-9397-08002B2CF9AE}" pid="3" name="KSOProductBuildVer">
    <vt:lpwstr>2052-12.1.0.21915</vt:lpwstr>
  </property>
  <property fmtid="{D5CDD505-2E9C-101B-9397-08002B2CF9AE}" pid="4" name="KSOTemplateDocerSaveRecord">
    <vt:lpwstr>eyJoZGlkIjoiZDQzMmZkZmJiMjIyNzY1MDhmYjU3MjY1NmIwMGM3ZDQiLCJ1c2VySWQiOiIxNjE3OTMxODU2In0=</vt:lpwstr>
  </property>
</Properties>
</file>