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A70E1">
      <w:pPr>
        <w:adjustRightInd w:val="0"/>
        <w:snapToGrid w:val="0"/>
        <w:spacing w:line="360" w:lineRule="auto"/>
        <w:jc w:val="center"/>
        <w:outlineLvl w:val="0"/>
        <w:rPr>
          <w:rFonts w:hint="eastAsia" w:ascii="Times New Roman" w:hAnsi="Times New Roman" w:eastAsia="宋体" w:cs="Times New Roman"/>
          <w:bCs/>
          <w:color w:val="auto"/>
          <w:sz w:val="32"/>
          <w:szCs w:val="32"/>
          <w:highlight w:val="none"/>
          <w:lang w:val="en-US" w:eastAsia="zh-CN"/>
        </w:rPr>
      </w:pPr>
      <w:bookmarkStart w:id="0" w:name="_Toc2024924471"/>
      <w:bookmarkStart w:id="1" w:name="_Toc20116"/>
      <w:bookmarkStart w:id="2" w:name="_Toc22481"/>
      <w:bookmarkStart w:id="3" w:name="_Toc26060"/>
      <w:bookmarkStart w:id="4" w:name="_Toc29754"/>
      <w:bookmarkStart w:id="5" w:name="_Toc854186508_WPSOffice_Level2"/>
      <w:bookmarkStart w:id="6" w:name="_Toc1939755892"/>
      <w:bookmarkStart w:id="7" w:name="_Toc2124912403_WPSOffice_Level2"/>
      <w:bookmarkStart w:id="8" w:name="_Toc22956"/>
      <w:bookmarkStart w:id="9" w:name="_Toc29620"/>
      <w:bookmarkStart w:id="10" w:name="_Toc972963237"/>
      <w:r>
        <w:rPr>
          <w:rFonts w:ascii="Times New Roman" w:hAnsi="Times New Roman" w:eastAsia="宋体" w:cs="Times New Roman"/>
          <w:bCs/>
          <w:color w:val="auto"/>
          <w:sz w:val="32"/>
          <w:szCs w:val="32"/>
          <w:highlight w:val="none"/>
        </w:rPr>
        <w:t>第九章  投标文件格式</w:t>
      </w:r>
      <w:bookmarkEnd w:id="0"/>
      <w:bookmarkEnd w:id="1"/>
      <w:bookmarkEnd w:id="2"/>
      <w:bookmarkEnd w:id="3"/>
      <w:bookmarkEnd w:id="4"/>
      <w:bookmarkEnd w:id="5"/>
      <w:bookmarkEnd w:id="6"/>
      <w:bookmarkEnd w:id="7"/>
      <w:bookmarkEnd w:id="8"/>
      <w:bookmarkEnd w:id="9"/>
      <w:bookmarkEnd w:id="10"/>
      <w:r>
        <w:rPr>
          <w:rFonts w:hint="eastAsia" w:ascii="Times New Roman" w:hAnsi="Times New Roman" w:eastAsia="宋体" w:cs="Times New Roman"/>
          <w:bCs/>
          <w:color w:val="auto"/>
          <w:sz w:val="32"/>
          <w:szCs w:val="32"/>
          <w:highlight w:val="none"/>
          <w:lang w:val="en-US" w:eastAsia="zh-CN"/>
        </w:rPr>
        <w:t xml:space="preserve"> </w:t>
      </w:r>
      <w:bookmarkStart w:id="118" w:name="_GoBack"/>
      <w:bookmarkEnd w:id="118"/>
    </w:p>
    <w:p w14:paraId="0DCD725F">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12211F7F">
      <w:pPr>
        <w:adjustRightInd w:val="0"/>
        <w:snapToGrid w:val="0"/>
        <w:spacing w:line="360" w:lineRule="auto"/>
        <w:jc w:val="right"/>
        <w:rPr>
          <w:rFonts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_____________</w:t>
      </w:r>
    </w:p>
    <w:p w14:paraId="23DF4783">
      <w:pPr>
        <w:adjustRightInd w:val="0"/>
        <w:snapToGrid w:val="0"/>
        <w:spacing w:line="360" w:lineRule="auto"/>
        <w:rPr>
          <w:rFonts w:ascii="Times New Roman" w:hAnsi="Times New Roman" w:eastAsia="宋体" w:cs="Times New Roman"/>
          <w:b/>
          <w:color w:val="auto"/>
          <w:sz w:val="28"/>
          <w:highlight w:val="none"/>
        </w:rPr>
      </w:pPr>
    </w:p>
    <w:p w14:paraId="2AA18582">
      <w:pPr>
        <w:adjustRightInd w:val="0"/>
        <w:snapToGrid w:val="0"/>
        <w:spacing w:line="360" w:lineRule="auto"/>
        <w:jc w:val="center"/>
        <w:rPr>
          <w:rFonts w:ascii="Times New Roman" w:hAnsi="Times New Roman" w:eastAsia="宋体" w:cs="Times New Roman"/>
          <w:b/>
          <w:color w:val="auto"/>
          <w:sz w:val="72"/>
          <w:highlight w:val="none"/>
        </w:rPr>
      </w:pPr>
      <w:bookmarkStart w:id="11" w:name="_Toc1656145886_WPSOffice_Level3"/>
      <w:r>
        <w:rPr>
          <w:rFonts w:ascii="Times New Roman" w:hAnsi="Times New Roman" w:eastAsia="宋体" w:cs="Times New Roman"/>
          <w:b/>
          <w:color w:val="auto"/>
          <w:sz w:val="72"/>
          <w:highlight w:val="none"/>
        </w:rPr>
        <w:t>东莞市水务工程施工招标</w:t>
      </w:r>
      <w:bookmarkEnd w:id="11"/>
    </w:p>
    <w:p w14:paraId="4CFAA2D8">
      <w:pPr>
        <w:adjustRightInd w:val="0"/>
        <w:snapToGrid w:val="0"/>
        <w:spacing w:line="360" w:lineRule="auto"/>
        <w:jc w:val="center"/>
        <w:rPr>
          <w:rFonts w:ascii="Times New Roman" w:hAnsi="Times New Roman" w:eastAsia="宋体" w:cs="Times New Roman"/>
          <w:b/>
          <w:color w:val="auto"/>
          <w:sz w:val="72"/>
          <w:highlight w:val="none"/>
        </w:rPr>
      </w:pPr>
      <w:bookmarkStart w:id="12" w:name="_Toc1295200629_WPSOffice_Level3"/>
      <w:r>
        <w:rPr>
          <w:rFonts w:ascii="Times New Roman" w:hAnsi="Times New Roman" w:eastAsia="宋体" w:cs="Times New Roman"/>
          <w:b/>
          <w:color w:val="auto"/>
          <w:sz w:val="72"/>
          <w:highlight w:val="none"/>
        </w:rPr>
        <w:t>投 标 文 件</w:t>
      </w:r>
      <w:bookmarkEnd w:id="12"/>
    </w:p>
    <w:p w14:paraId="2BD2CFCE">
      <w:pPr>
        <w:adjustRightInd w:val="0"/>
        <w:snapToGrid w:val="0"/>
        <w:spacing w:line="360" w:lineRule="auto"/>
        <w:jc w:val="center"/>
        <w:rPr>
          <w:rFonts w:ascii="Times New Roman" w:hAnsi="Times New Roman" w:eastAsia="宋体" w:cs="Times New Roman"/>
          <w:b/>
          <w:color w:val="auto"/>
          <w:sz w:val="72"/>
          <w:highlight w:val="none"/>
        </w:rPr>
      </w:pPr>
    </w:p>
    <w:p w14:paraId="4E683D0D">
      <w:pPr>
        <w:adjustRightInd w:val="0"/>
        <w:snapToGrid w:val="0"/>
        <w:spacing w:line="360" w:lineRule="auto"/>
        <w:jc w:val="center"/>
        <w:rPr>
          <w:rFonts w:ascii="Times New Roman" w:hAnsi="Times New Roman" w:eastAsia="宋体" w:cs="Times New Roman"/>
          <w:b/>
          <w:color w:val="auto"/>
          <w:sz w:val="72"/>
          <w:highlight w:val="none"/>
        </w:rPr>
      </w:pPr>
    </w:p>
    <w:p w14:paraId="77F1F207">
      <w:pPr>
        <w:adjustRightInd w:val="0"/>
        <w:snapToGrid w:val="0"/>
        <w:spacing w:line="360" w:lineRule="auto"/>
        <w:rPr>
          <w:rFonts w:ascii="Times New Roman" w:hAnsi="Times New Roman" w:eastAsia="宋体" w:cs="Times New Roman"/>
          <w:b/>
          <w:bCs/>
          <w:color w:val="auto"/>
          <w:sz w:val="32"/>
          <w:szCs w:val="32"/>
          <w:highlight w:val="none"/>
        </w:rPr>
      </w:pPr>
      <w:r>
        <w:rPr>
          <w:rFonts w:ascii="Times New Roman" w:hAnsi="Times New Roman" w:eastAsia="宋体" w:cs="Times New Roman"/>
          <w:b/>
          <w:bCs/>
          <w:color w:val="auto"/>
          <w:sz w:val="32"/>
          <w:szCs w:val="32"/>
          <w:highlight w:val="none"/>
        </w:rPr>
        <w:t>工程名称：</w:t>
      </w:r>
      <w:r>
        <w:rPr>
          <w:rFonts w:ascii="Times New Roman" w:hAnsi="Times New Roman" w:eastAsia="宋体" w:cs="Times New Roman"/>
          <w:b/>
          <w:bCs/>
          <w:color w:val="auto"/>
          <w:sz w:val="32"/>
          <w:szCs w:val="32"/>
          <w:highlight w:val="none"/>
          <w:u w:val="single"/>
        </w:rPr>
        <w:t>_________________________________________</w:t>
      </w:r>
    </w:p>
    <w:p w14:paraId="3A8A27AA">
      <w:pPr>
        <w:adjustRightInd w:val="0"/>
        <w:snapToGrid w:val="0"/>
        <w:spacing w:line="360" w:lineRule="auto"/>
        <w:rPr>
          <w:rFonts w:ascii="Times New Roman" w:hAnsi="Times New Roman" w:eastAsia="宋体" w:cs="Times New Roman"/>
          <w:b/>
          <w:color w:val="auto"/>
          <w:sz w:val="32"/>
          <w:highlight w:val="none"/>
        </w:rPr>
      </w:pPr>
    </w:p>
    <w:p w14:paraId="418DC7A4">
      <w:pPr>
        <w:adjustRightInd w:val="0"/>
        <w:snapToGrid w:val="0"/>
        <w:spacing w:line="360" w:lineRule="auto"/>
        <w:outlineLvl w:val="1"/>
        <w:rPr>
          <w:rFonts w:ascii="Times New Roman" w:hAnsi="Times New Roman" w:eastAsia="宋体" w:cs="Times New Roman"/>
          <w:b/>
          <w:color w:val="auto"/>
          <w:sz w:val="28"/>
          <w:highlight w:val="none"/>
        </w:rPr>
      </w:pPr>
      <w:bookmarkStart w:id="13" w:name="_Toc29899"/>
      <w:bookmarkStart w:id="14" w:name="_Toc27836"/>
      <w:bookmarkStart w:id="15" w:name="_Toc1574041634"/>
      <w:bookmarkStart w:id="16" w:name="_Toc24105"/>
      <w:bookmarkStart w:id="17" w:name="_Toc29101"/>
      <w:bookmarkStart w:id="18" w:name="_Toc20952"/>
      <w:bookmarkStart w:id="19" w:name="_Toc734"/>
      <w:bookmarkStart w:id="20" w:name="_Toc760795571"/>
      <w:bookmarkStart w:id="21" w:name="_Toc1565244376"/>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w:t>
      </w:r>
      <w:r>
        <w:rPr>
          <w:rFonts w:ascii="Times New Roman" w:hAnsi="Times New Roman" w:eastAsia="宋体" w:cs="Times New Roman"/>
          <w:b/>
          <w:color w:val="auto"/>
          <w:sz w:val="52"/>
          <w:highlight w:val="none"/>
          <w:u w:val="single"/>
          <w:lang w:val="en"/>
        </w:rPr>
        <w:t xml:space="preserve">   </w:t>
      </w:r>
      <w:r>
        <w:rPr>
          <w:rFonts w:ascii="Times New Roman" w:hAnsi="Times New Roman" w:eastAsia="宋体" w:cs="Times New Roman"/>
          <w:b/>
          <w:color w:val="auto"/>
          <w:sz w:val="52"/>
          <w:highlight w:val="none"/>
          <w:u w:val="single"/>
        </w:rPr>
        <w:t xml:space="preserve"> 资信标</w:t>
      </w:r>
      <w:bookmarkEnd w:id="13"/>
      <w:r>
        <w:rPr>
          <w:rFonts w:ascii="Times New Roman" w:hAnsi="Times New Roman" w:eastAsia="宋体" w:cs="Times New Roman"/>
          <w:b/>
          <w:color w:val="auto"/>
          <w:sz w:val="52"/>
          <w:highlight w:val="none"/>
          <w:u w:val="single"/>
        </w:rPr>
        <w:t>部分</w:t>
      </w:r>
      <w:bookmarkEnd w:id="14"/>
      <w:bookmarkEnd w:id="15"/>
      <w:bookmarkEnd w:id="16"/>
      <w:bookmarkEnd w:id="17"/>
      <w:bookmarkEnd w:id="18"/>
      <w:bookmarkEnd w:id="19"/>
      <w:bookmarkEnd w:id="20"/>
      <w:bookmarkEnd w:id="21"/>
      <w:r>
        <w:rPr>
          <w:rFonts w:ascii="Times New Roman" w:hAnsi="Times New Roman" w:eastAsia="宋体" w:cs="Times New Roman"/>
          <w:b/>
          <w:color w:val="auto"/>
          <w:sz w:val="52"/>
          <w:highlight w:val="none"/>
          <w:u w:val="single"/>
        </w:rPr>
        <w:t xml:space="preserve">        </w:t>
      </w:r>
    </w:p>
    <w:p w14:paraId="372EE0F7">
      <w:pPr>
        <w:adjustRightInd w:val="0"/>
        <w:snapToGrid w:val="0"/>
        <w:spacing w:line="360" w:lineRule="auto"/>
        <w:rPr>
          <w:rFonts w:ascii="Times New Roman" w:hAnsi="Times New Roman" w:eastAsia="宋体" w:cs="Times New Roman"/>
          <w:b/>
          <w:color w:val="auto"/>
          <w:sz w:val="32"/>
          <w:highlight w:val="none"/>
        </w:rPr>
      </w:pPr>
    </w:p>
    <w:p w14:paraId="788EEA1A">
      <w:pP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投标人：</w:t>
      </w:r>
      <w:r>
        <w:rPr>
          <w:rFonts w:ascii="Times New Roman" w:hAnsi="Times New Roman" w:eastAsia="宋体" w:cs="Times New Roman"/>
          <w:b/>
          <w:color w:val="auto"/>
          <w:sz w:val="32"/>
          <w:highlight w:val="none"/>
          <w:u w:val="single"/>
        </w:rPr>
        <w:t>_____________________________________</w:t>
      </w:r>
    </w:p>
    <w:p w14:paraId="6C488661">
      <w:pPr>
        <w:adjustRightInd w:val="0"/>
        <w:snapToGrid w:val="0"/>
        <w:spacing w:line="360" w:lineRule="auto"/>
        <w:rPr>
          <w:rFonts w:ascii="Times New Roman" w:hAnsi="Times New Roman" w:eastAsia="宋体" w:cs="Times New Roman"/>
          <w:b/>
          <w:color w:val="auto"/>
          <w:sz w:val="32"/>
          <w:highlight w:val="none"/>
        </w:rPr>
      </w:pPr>
    </w:p>
    <w:p w14:paraId="2490B51D">
      <w:pPr>
        <w:adjustRightInd w:val="0"/>
        <w:snapToGrid w:val="0"/>
        <w:spacing w:line="360" w:lineRule="auto"/>
        <w:rPr>
          <w:rFonts w:ascii="Times New Roman" w:hAnsi="Times New Roman" w:eastAsia="宋体" w:cs="Times New Roman"/>
          <w:b/>
          <w:color w:val="auto"/>
          <w:sz w:val="32"/>
          <w:highlight w:val="none"/>
        </w:rPr>
      </w:pPr>
    </w:p>
    <w:p w14:paraId="31B6E9EA">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14:paraId="071E392C">
      <w:pPr>
        <w:adjustRightInd w:val="0"/>
        <w:snapToGrid w:val="0"/>
        <w:spacing w:line="360" w:lineRule="auto"/>
        <w:jc w:val="center"/>
        <w:rPr>
          <w:rFonts w:ascii="Times New Roman" w:hAnsi="Times New Roman" w:eastAsia="宋体" w:cs="Times New Roman"/>
          <w:b/>
          <w:bCs/>
          <w:color w:val="auto"/>
          <w:sz w:val="32"/>
          <w:szCs w:val="32"/>
          <w:highlight w:val="none"/>
        </w:rPr>
      </w:pPr>
      <w:r>
        <w:rPr>
          <w:rFonts w:ascii="Times New Roman" w:hAnsi="Times New Roman" w:eastAsia="宋体" w:cs="Times New Roman"/>
          <w:b/>
          <w:bCs/>
          <w:color w:val="auto"/>
          <w:sz w:val="32"/>
          <w:szCs w:val="32"/>
          <w:highlight w:val="none"/>
        </w:rPr>
        <w:t>资信文件（公示部分）</w:t>
      </w:r>
    </w:p>
    <w:p w14:paraId="496A728D">
      <w:pPr>
        <w:snapToGrid w:val="0"/>
        <w:spacing w:line="360" w:lineRule="auto"/>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一、联合体协议书（招标人接受联合体投标，投标人组成联合体参加投标时需提交）</w:t>
      </w:r>
      <w:r>
        <w:rPr>
          <w:rFonts w:hint="eastAsia" w:ascii="Times New Roman" w:hAnsi="Times New Roman" w:eastAsia="宋体" w:cs="Times New Roman"/>
          <w:color w:val="auto"/>
          <w:sz w:val="24"/>
          <w:szCs w:val="24"/>
          <w:highlight w:val="none"/>
          <w:lang w:eastAsia="zh-CN"/>
        </w:rPr>
        <w:t>；</w:t>
      </w:r>
    </w:p>
    <w:p w14:paraId="5ACCC21B">
      <w:pPr>
        <w:pStyle w:val="3"/>
        <w:spacing w:before="0"/>
        <w:rPr>
          <w:rFonts w:ascii="Times New Roman" w:hAnsi="Times New Roman" w:eastAsia="宋体" w:cs="Times New Roman"/>
          <w:snapToGrid/>
          <w:color w:val="auto"/>
          <w:kern w:val="2"/>
          <w:sz w:val="24"/>
          <w:szCs w:val="24"/>
          <w:highlight w:val="none"/>
        </w:rPr>
      </w:pPr>
      <w:r>
        <w:rPr>
          <w:rFonts w:hint="eastAsia" w:ascii="Times New Roman" w:hAnsi="Times New Roman" w:eastAsia="宋体" w:cs="Times New Roman"/>
          <w:snapToGrid/>
          <w:color w:val="auto"/>
          <w:kern w:val="2"/>
          <w:sz w:val="24"/>
          <w:szCs w:val="24"/>
          <w:highlight w:val="none"/>
        </w:rPr>
        <w:t>二</w:t>
      </w:r>
      <w:r>
        <w:rPr>
          <w:rFonts w:ascii="Times New Roman" w:hAnsi="Times New Roman" w:eastAsia="宋体" w:cs="Times New Roman"/>
          <w:snapToGrid/>
          <w:color w:val="auto"/>
          <w:kern w:val="2"/>
          <w:sz w:val="24"/>
          <w:szCs w:val="24"/>
          <w:highlight w:val="none"/>
        </w:rPr>
        <w:t>、企业资质</w:t>
      </w:r>
      <w:r>
        <w:rPr>
          <w:rFonts w:hint="eastAsia" w:ascii="Times New Roman" w:hAnsi="Times New Roman" w:eastAsia="宋体" w:cs="Times New Roman"/>
          <w:snapToGrid/>
          <w:color w:val="auto"/>
          <w:kern w:val="2"/>
          <w:sz w:val="24"/>
          <w:szCs w:val="24"/>
          <w:highlight w:val="none"/>
        </w:rPr>
        <w:t>；</w:t>
      </w:r>
    </w:p>
    <w:p w14:paraId="47A75AD7">
      <w:pPr>
        <w:pStyle w:val="3"/>
        <w:spacing w:before="0"/>
        <w:rPr>
          <w:rFonts w:ascii="Times New Roman" w:hAnsi="Times New Roman" w:eastAsia="宋体" w:cs="Times New Roman"/>
          <w:snapToGrid/>
          <w:color w:val="auto"/>
          <w:kern w:val="2"/>
          <w:sz w:val="24"/>
          <w:szCs w:val="24"/>
          <w:highlight w:val="none"/>
        </w:rPr>
      </w:pPr>
      <w:r>
        <w:rPr>
          <w:rFonts w:hint="default" w:ascii="Times New Roman" w:hAnsi="Times New Roman" w:eastAsia="宋体" w:cs="Times New Roman"/>
          <w:snapToGrid/>
          <w:color w:val="auto"/>
          <w:kern w:val="2"/>
          <w:sz w:val="24"/>
          <w:szCs w:val="24"/>
          <w:highlight w:val="none"/>
          <w:lang w:val="en-US"/>
        </w:rPr>
        <w:t>三</w:t>
      </w:r>
      <w:r>
        <w:rPr>
          <w:rFonts w:ascii="Times New Roman" w:hAnsi="Times New Roman" w:eastAsia="宋体" w:cs="Times New Roman"/>
          <w:snapToGrid/>
          <w:color w:val="auto"/>
          <w:kern w:val="2"/>
          <w:sz w:val="24"/>
          <w:szCs w:val="24"/>
          <w:highlight w:val="none"/>
        </w:rPr>
        <w:t>、企业规模</w:t>
      </w:r>
      <w:r>
        <w:rPr>
          <w:rFonts w:hint="eastAsia" w:ascii="Times New Roman" w:hAnsi="Times New Roman" w:eastAsia="宋体" w:cs="Times New Roman"/>
          <w:snapToGrid/>
          <w:color w:val="auto"/>
          <w:kern w:val="2"/>
          <w:sz w:val="24"/>
          <w:szCs w:val="24"/>
          <w:highlight w:val="none"/>
        </w:rPr>
        <w:t>；</w:t>
      </w:r>
    </w:p>
    <w:p w14:paraId="412512AE">
      <w:pPr>
        <w:pStyle w:val="3"/>
        <w:spacing w:before="0"/>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四、</w:t>
      </w:r>
      <w:r>
        <w:rPr>
          <w:rFonts w:hint="default" w:ascii="Times New Roman" w:hAnsi="Times New Roman" w:eastAsia="宋体" w:cs="Times New Roman"/>
          <w:color w:val="auto"/>
          <w:sz w:val="24"/>
          <w:szCs w:val="24"/>
          <w:highlight w:val="none"/>
          <w:lang w:val="en-US"/>
        </w:rPr>
        <w:t>诚信守法投标承诺书</w:t>
      </w:r>
      <w:r>
        <w:rPr>
          <w:rFonts w:hint="default" w:ascii="Times New Roman" w:hAnsi="Times New Roman" w:eastAsia="宋体" w:cs="Times New Roman"/>
          <w:snapToGrid/>
          <w:color w:val="auto"/>
          <w:kern w:val="2"/>
          <w:sz w:val="24"/>
          <w:szCs w:val="24"/>
          <w:highlight w:val="none"/>
          <w:lang w:val="en-US" w:eastAsia="zh-CN"/>
        </w:rPr>
        <w:t>；</w:t>
      </w:r>
    </w:p>
    <w:p w14:paraId="0DF041FB">
      <w:pPr>
        <w:pStyle w:val="3"/>
        <w:spacing w:before="0"/>
        <w:rPr>
          <w:rFonts w:ascii="Times New Roman" w:hAnsi="Times New Roman" w:eastAsia="宋体" w:cs="Times New Roman"/>
          <w:snapToGrid/>
          <w:color w:val="auto"/>
          <w:kern w:val="2"/>
          <w:sz w:val="24"/>
          <w:szCs w:val="24"/>
          <w:highlight w:val="none"/>
        </w:rPr>
      </w:pPr>
      <w:r>
        <w:rPr>
          <w:rFonts w:hint="default" w:ascii="Times New Roman" w:hAnsi="Times New Roman" w:eastAsia="宋体" w:cs="Times New Roman"/>
          <w:snapToGrid/>
          <w:color w:val="auto"/>
          <w:kern w:val="2"/>
          <w:sz w:val="24"/>
          <w:szCs w:val="24"/>
          <w:highlight w:val="none"/>
          <w:lang w:val="en-US" w:eastAsia="zh-CN"/>
        </w:rPr>
        <w:t>五</w:t>
      </w:r>
      <w:r>
        <w:rPr>
          <w:rFonts w:ascii="Times New Roman" w:hAnsi="Times New Roman" w:eastAsia="宋体" w:cs="Times New Roman"/>
          <w:snapToGrid/>
          <w:color w:val="auto"/>
          <w:kern w:val="2"/>
          <w:sz w:val="24"/>
          <w:szCs w:val="24"/>
          <w:highlight w:val="none"/>
        </w:rPr>
        <w:t>、财务状况</w:t>
      </w:r>
      <w:r>
        <w:rPr>
          <w:rFonts w:hint="eastAsia" w:ascii="Times New Roman" w:hAnsi="Times New Roman" w:eastAsia="宋体" w:cs="Times New Roman"/>
          <w:snapToGrid/>
          <w:color w:val="auto"/>
          <w:kern w:val="2"/>
          <w:sz w:val="24"/>
          <w:szCs w:val="24"/>
          <w:highlight w:val="none"/>
        </w:rPr>
        <w:t>；</w:t>
      </w:r>
    </w:p>
    <w:p w14:paraId="0B1E2FA5">
      <w:pPr>
        <w:pStyle w:val="3"/>
        <w:spacing w:before="0"/>
        <w:rPr>
          <w:rFonts w:ascii="Times New Roman" w:hAnsi="Times New Roman" w:eastAsia="宋体" w:cs="Times New Roman"/>
          <w:snapToGrid/>
          <w:color w:val="auto"/>
          <w:kern w:val="2"/>
          <w:sz w:val="24"/>
          <w:szCs w:val="24"/>
          <w:highlight w:val="none"/>
        </w:rPr>
      </w:pPr>
      <w:r>
        <w:rPr>
          <w:rFonts w:hint="default" w:ascii="Times New Roman" w:hAnsi="Times New Roman" w:eastAsia="宋体" w:cs="Times New Roman"/>
          <w:snapToGrid/>
          <w:color w:val="auto"/>
          <w:kern w:val="2"/>
          <w:sz w:val="24"/>
          <w:szCs w:val="24"/>
          <w:highlight w:val="none"/>
          <w:lang w:val="en-US" w:eastAsia="zh-CN"/>
        </w:rPr>
        <w:t>六</w:t>
      </w:r>
      <w:r>
        <w:rPr>
          <w:rFonts w:ascii="Times New Roman" w:hAnsi="Times New Roman" w:eastAsia="宋体" w:cs="Times New Roman"/>
          <w:snapToGrid/>
          <w:color w:val="auto"/>
          <w:kern w:val="2"/>
          <w:sz w:val="24"/>
          <w:szCs w:val="24"/>
          <w:highlight w:val="none"/>
        </w:rPr>
        <w:t>、企业</w:t>
      </w:r>
      <w:r>
        <w:rPr>
          <w:rFonts w:hint="eastAsia" w:ascii="Times New Roman" w:hAnsi="Times New Roman" w:eastAsia="宋体" w:cs="Times New Roman"/>
          <w:snapToGrid/>
          <w:color w:val="auto"/>
          <w:kern w:val="2"/>
          <w:sz w:val="24"/>
          <w:szCs w:val="24"/>
          <w:highlight w:val="none"/>
          <w:lang w:val="en-US" w:eastAsia="zh-CN"/>
        </w:rPr>
        <w:t>信誉</w:t>
      </w:r>
      <w:r>
        <w:rPr>
          <w:rFonts w:hint="eastAsia" w:ascii="Times New Roman" w:hAnsi="Times New Roman" w:eastAsia="宋体" w:cs="Times New Roman"/>
          <w:snapToGrid/>
          <w:color w:val="auto"/>
          <w:kern w:val="2"/>
          <w:sz w:val="24"/>
          <w:szCs w:val="24"/>
          <w:highlight w:val="none"/>
        </w:rPr>
        <w:t>；</w:t>
      </w:r>
    </w:p>
    <w:p w14:paraId="6A08B4CC">
      <w:pPr>
        <w:snapToGrid w:val="0"/>
        <w:spacing w:line="360" w:lineRule="auto"/>
        <w:jc w:val="left"/>
        <w:rPr>
          <w:rFonts w:ascii="Times New Roman" w:hAnsi="Times New Roman" w:eastAsia="宋体" w:cs="Times New Roman"/>
          <w:color w:val="auto"/>
          <w:sz w:val="24"/>
          <w:szCs w:val="24"/>
          <w:highlight w:val="none"/>
        </w:rPr>
      </w:pPr>
      <w:r>
        <w:rPr>
          <w:rFonts w:hint="eastAsia" w:ascii="Times New Roman" w:hAnsi="Times New Roman" w:eastAsia="宋体" w:cs="Times New Roman"/>
          <w:snapToGrid/>
          <w:color w:val="auto"/>
          <w:kern w:val="2"/>
          <w:sz w:val="24"/>
          <w:szCs w:val="24"/>
          <w:highlight w:val="none"/>
          <w:lang w:val="en-US" w:eastAsia="zh-CN"/>
        </w:rPr>
        <w:t>七</w:t>
      </w:r>
      <w:r>
        <w:rPr>
          <w:rFonts w:ascii="Times New Roman" w:hAnsi="Times New Roman" w:eastAsia="宋体" w:cs="Times New Roman"/>
          <w:color w:val="auto"/>
          <w:sz w:val="24"/>
          <w:szCs w:val="24"/>
          <w:highlight w:val="none"/>
        </w:rPr>
        <w:t>、企业近五年类似业绩资料</w:t>
      </w:r>
      <w:r>
        <w:rPr>
          <w:rFonts w:hint="eastAsia" w:ascii="Times New Roman" w:hAnsi="Times New Roman" w:eastAsia="宋体" w:cs="Times New Roman"/>
          <w:color w:val="auto"/>
          <w:sz w:val="24"/>
          <w:szCs w:val="24"/>
          <w:highlight w:val="none"/>
        </w:rPr>
        <w:t>；</w:t>
      </w:r>
    </w:p>
    <w:p w14:paraId="26B2E14A">
      <w:pPr>
        <w:pStyle w:val="3"/>
        <w:spacing w:before="0" w:line="360" w:lineRule="auto"/>
        <w:jc w:val="left"/>
        <w:rPr>
          <w:rFonts w:hint="eastAsia" w:ascii="Times New Roman" w:hAnsi="Times New Roman" w:eastAsia="宋体" w:cs="Times New Roman"/>
          <w:snapToGrid/>
          <w:color w:val="auto"/>
          <w:kern w:val="2"/>
          <w:sz w:val="24"/>
          <w:szCs w:val="24"/>
          <w:highlight w:val="none"/>
          <w:lang w:val="en-US" w:eastAsia="zh-CN"/>
        </w:rPr>
      </w:pPr>
      <w:r>
        <w:rPr>
          <w:rFonts w:hint="eastAsia" w:ascii="宋体" w:hAnsi="宋体" w:eastAsia="宋体"/>
          <w:color w:val="auto"/>
          <w:sz w:val="24"/>
          <w:szCs w:val="24"/>
          <w:highlight w:val="none"/>
          <w:lang w:val="en-US" w:eastAsia="zh-CN"/>
        </w:rPr>
        <w:t>八</w:t>
      </w:r>
      <w:r>
        <w:rPr>
          <w:rFonts w:hint="eastAsia" w:ascii="宋体" w:hAnsi="宋体" w:eastAsia="宋体"/>
          <w:color w:val="auto"/>
          <w:sz w:val="24"/>
          <w:szCs w:val="24"/>
          <w:highlight w:val="none"/>
        </w:rPr>
        <w:t>、</w:t>
      </w:r>
      <w:r>
        <w:rPr>
          <w:rFonts w:hint="default" w:ascii="Times New Roman" w:hAnsi="Times New Roman" w:eastAsia="宋体" w:cs="Times New Roman"/>
          <w:snapToGrid/>
          <w:color w:val="auto"/>
          <w:kern w:val="2"/>
          <w:sz w:val="24"/>
          <w:szCs w:val="24"/>
          <w:highlight w:val="none"/>
          <w:lang w:val="en-US"/>
        </w:rPr>
        <w:t>投标文件资信主要信息统计汇总表</w:t>
      </w:r>
      <w:r>
        <w:rPr>
          <w:rFonts w:hint="eastAsia" w:ascii="Times New Roman" w:hAnsi="Times New Roman" w:eastAsia="宋体" w:cs="Times New Roman"/>
          <w:snapToGrid/>
          <w:color w:val="auto"/>
          <w:kern w:val="2"/>
          <w:sz w:val="24"/>
          <w:szCs w:val="24"/>
          <w:highlight w:val="none"/>
          <w:lang w:val="en-US" w:eastAsia="zh-CN"/>
        </w:rPr>
        <w:t>；</w:t>
      </w:r>
    </w:p>
    <w:p w14:paraId="7FF01FD8">
      <w:pPr>
        <w:pStyle w:val="3"/>
        <w:spacing w:before="0"/>
        <w:jc w:val="left"/>
        <w:rPr>
          <w:rFonts w:ascii="Times New Roman" w:hAnsi="Times New Roman" w:eastAsia="宋体" w:cs="Times New Roman"/>
          <w:snapToGrid/>
          <w:color w:val="auto"/>
          <w:kern w:val="2"/>
          <w:sz w:val="24"/>
          <w:szCs w:val="24"/>
          <w:highlight w:val="none"/>
        </w:rPr>
      </w:pPr>
      <w:r>
        <w:rPr>
          <w:rFonts w:hint="eastAsia" w:ascii="Times New Roman" w:hAnsi="Times New Roman" w:eastAsia="宋体" w:cs="Times New Roman"/>
          <w:snapToGrid/>
          <w:color w:val="auto"/>
          <w:kern w:val="2"/>
          <w:sz w:val="24"/>
          <w:szCs w:val="24"/>
          <w:highlight w:val="none"/>
          <w:lang w:val="en-US" w:eastAsia="zh-CN"/>
        </w:rPr>
        <w:t>九</w:t>
      </w:r>
      <w:r>
        <w:rPr>
          <w:rFonts w:hint="default" w:ascii="Times New Roman" w:hAnsi="Times New Roman" w:eastAsia="宋体" w:cs="Times New Roman"/>
          <w:snapToGrid/>
          <w:color w:val="auto"/>
          <w:kern w:val="2"/>
          <w:sz w:val="24"/>
          <w:szCs w:val="24"/>
          <w:highlight w:val="none"/>
        </w:rPr>
        <w:t>、其他内容（投标人根据第二章第47.1款“资信标要求一览表” 认为必要补充的资料）。</w:t>
      </w:r>
    </w:p>
    <w:p w14:paraId="1C2038B3">
      <w:pPr>
        <w:jc w:val="left"/>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br w:type="page"/>
      </w:r>
    </w:p>
    <w:p w14:paraId="694AA51A">
      <w:pPr>
        <w:jc w:val="center"/>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一、</w:t>
      </w:r>
      <w:r>
        <w:rPr>
          <w:rFonts w:ascii="Times New Roman" w:hAnsi="Times New Roman" w:eastAsia="宋体" w:cs="Times New Roman"/>
          <w:color w:val="auto"/>
          <w:sz w:val="28"/>
          <w:szCs w:val="28"/>
          <w:highlight w:val="none"/>
        </w:rPr>
        <w:t>联合体协议书</w:t>
      </w:r>
      <w:r>
        <w:rPr>
          <w:rFonts w:hint="eastAsia" w:ascii="Times New Roman" w:hAnsi="Times New Roman" w:eastAsia="宋体" w:cs="Times New Roman"/>
          <w:color w:val="auto"/>
          <w:sz w:val="28"/>
          <w:szCs w:val="28"/>
          <w:highlight w:val="none"/>
        </w:rPr>
        <w:t>（公示）</w:t>
      </w:r>
    </w:p>
    <w:p w14:paraId="457087FC">
      <w:pPr>
        <w:spacing w:line="360" w:lineRule="auto"/>
        <w:ind w:firstLine="420" w:firstLineChars="20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4"/>
          <w:highlight w:val="none"/>
        </w:rPr>
        <w:t>联合体协议书</w:t>
      </w:r>
    </w:p>
    <w:p w14:paraId="69232715">
      <w:pPr>
        <w:spacing w:line="360" w:lineRule="auto"/>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甲公司（全称）：</w:t>
      </w:r>
    </w:p>
    <w:p w14:paraId="40A8DA48">
      <w:pPr>
        <w:spacing w:line="360" w:lineRule="auto"/>
        <w:rPr>
          <w:rFonts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lang w:val="en-US" w:eastAsia="zh-CN"/>
        </w:rPr>
        <w:t>乙</w:t>
      </w:r>
      <w:r>
        <w:rPr>
          <w:rFonts w:ascii="Times New Roman" w:hAnsi="Times New Roman" w:eastAsia="宋体" w:cs="Times New Roman"/>
          <w:color w:val="auto"/>
          <w:szCs w:val="21"/>
          <w:highlight w:val="none"/>
        </w:rPr>
        <w:t>公司（全称）：</w:t>
      </w:r>
    </w:p>
    <w:p w14:paraId="5576664A">
      <w:pPr>
        <w:spacing w:line="360" w:lineRule="auto"/>
        <w:rPr>
          <w:rFonts w:ascii="Times New Roman" w:hAnsi="Times New Roman" w:eastAsia="宋体" w:cs="Times New Roman"/>
          <w:color w:val="auto"/>
          <w:szCs w:val="21"/>
          <w:highlight w:val="none"/>
        </w:rPr>
      </w:pPr>
    </w:p>
    <w:p w14:paraId="25799D0D">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本协议书各方遵循平等、自愿、公平和诚实信用的原则，共同愿意组成联合体，实施、完成并保修合同工程。联合体各方当事人现就合同工程施工有关事项达成一致意见，订立本协议书。</w:t>
      </w:r>
    </w:p>
    <w:p w14:paraId="2D97B87F">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  </w:t>
      </w:r>
      <w:r>
        <w:rPr>
          <w:rFonts w:ascii="Times New Roman" w:hAnsi="Times New Roman" w:eastAsia="宋体" w:cs="Times New Roman"/>
          <w:color w:val="auto"/>
          <w:szCs w:val="21"/>
          <w:highlight w:val="none"/>
          <w:u w:val="single"/>
        </w:rPr>
        <w:t>（甲公司名称）</w:t>
      </w:r>
      <w:r>
        <w:rPr>
          <w:rFonts w:ascii="Times New Roman" w:hAnsi="Times New Roman" w:eastAsia="宋体" w:cs="Times New Roman"/>
          <w:color w:val="auto"/>
          <w:szCs w:val="21"/>
          <w:highlight w:val="none"/>
        </w:rPr>
        <w:t>为联合体牵头人，</w:t>
      </w:r>
      <w:r>
        <w:rPr>
          <w:rFonts w:ascii="Times New Roman" w:hAnsi="Times New Roman" w:eastAsia="宋体" w:cs="Times New Roman"/>
          <w:color w:val="auto"/>
          <w:szCs w:val="21"/>
          <w:highlight w:val="none"/>
          <w:u w:val="single"/>
        </w:rPr>
        <w:t>（</w:t>
      </w:r>
      <w:r>
        <w:rPr>
          <w:rFonts w:hint="eastAsia" w:ascii="Times New Roman" w:hAnsi="Times New Roman" w:eastAsia="宋体" w:cs="Times New Roman"/>
          <w:color w:val="auto"/>
          <w:szCs w:val="21"/>
          <w:highlight w:val="none"/>
          <w:u w:val="single"/>
          <w:lang w:val="en-US" w:eastAsia="zh-CN"/>
        </w:rPr>
        <w:t>乙</w:t>
      </w:r>
      <w:r>
        <w:rPr>
          <w:rFonts w:ascii="Times New Roman" w:hAnsi="Times New Roman" w:eastAsia="宋体" w:cs="Times New Roman"/>
          <w:color w:val="auto"/>
          <w:szCs w:val="21"/>
          <w:highlight w:val="none"/>
          <w:u w:val="single"/>
        </w:rPr>
        <w:t>公司名称）</w:t>
      </w:r>
      <w:r>
        <w:rPr>
          <w:rFonts w:ascii="Times New Roman" w:hAnsi="Times New Roman" w:eastAsia="宋体" w:cs="Times New Roman"/>
          <w:color w:val="auto"/>
          <w:szCs w:val="21"/>
          <w:highlight w:val="none"/>
        </w:rPr>
        <w:t>为联合体成员；</w:t>
      </w:r>
    </w:p>
    <w:p w14:paraId="216D38C6">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  联合体各方当事人对内部有关事项约定如下：</w:t>
      </w:r>
    </w:p>
    <w:p w14:paraId="4BA2225F">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  联合体由牵头人负责与发包人联系；</w:t>
      </w:r>
    </w:p>
    <w:p w14:paraId="6D5A7CC8">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2.2  合同工程一切工作由联合体牵头人负责组织，由联合体各方当事人按内部工作范围具体实施；</w:t>
      </w:r>
    </w:p>
    <w:p w14:paraId="4675EA17">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2.3  联合体各方当事人将严格按照招标文件的各项要求，切实执行一切合同文件，共同履行合同约定的一切义务，同时按照内部工作范围划分的职责，各自承担自身的责任和风险；</w:t>
      </w:r>
    </w:p>
    <w:p w14:paraId="323FB9B9">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2.4  联合体各方当事人的内部工作范围划分如下：</w:t>
      </w:r>
    </w:p>
    <w:p w14:paraId="107BEFDA">
      <w:pPr>
        <w:spacing w:line="360" w:lineRule="auto"/>
        <w:ind w:firstLine="420" w:firstLineChars="200"/>
        <w:rPr>
          <w:rFonts w:hint="default" w:ascii="Times New Roman" w:hAnsi="Times New Roman" w:eastAsia="宋体" w:cs="Times New Roman"/>
          <w:color w:val="auto"/>
          <w:szCs w:val="21"/>
          <w:highlight w:val="none"/>
          <w:u w:val="single"/>
          <w:lang w:val="en-US" w:eastAsia="zh-CN"/>
        </w:rPr>
      </w:pPr>
      <w:r>
        <w:rPr>
          <w:rFonts w:ascii="Times New Roman" w:hAnsi="Times New Roman" w:eastAsia="宋体" w:cs="Times New Roman"/>
          <w:color w:val="auto"/>
          <w:szCs w:val="21"/>
          <w:highlight w:val="none"/>
        </w:rPr>
        <w:t>2.4.1</w:t>
      </w:r>
      <w:r>
        <w:rPr>
          <w:rFonts w:ascii="Times New Roman" w:hAnsi="Times New Roman" w:eastAsia="宋体" w:cs="Times New Roman"/>
          <w:color w:val="auto"/>
          <w:szCs w:val="21"/>
          <w:highlight w:val="none"/>
          <w:u w:val="single"/>
        </w:rPr>
        <w:t xml:space="preserve"> （甲公司名称）</w:t>
      </w:r>
      <w:r>
        <w:rPr>
          <w:rFonts w:ascii="Times New Roman" w:hAnsi="Times New Roman" w:eastAsia="宋体" w:cs="Times New Roman"/>
          <w:color w:val="auto"/>
          <w:szCs w:val="21"/>
          <w:highlight w:val="none"/>
        </w:rPr>
        <w:t>承担合同工程工作内容：</w:t>
      </w:r>
      <w:r>
        <w:rPr>
          <w:rFonts w:hint="eastAsia" w:ascii="Times New Roman" w:hAnsi="Times New Roman" w:eastAsia="宋体" w:cs="Times New Roman"/>
          <w:color w:val="auto"/>
          <w:szCs w:val="21"/>
          <w:highlight w:val="none"/>
          <w:u w:val="single"/>
          <w:lang w:val="en-US" w:eastAsia="zh-CN"/>
        </w:rPr>
        <w:t xml:space="preserve">                  </w:t>
      </w:r>
    </w:p>
    <w:p w14:paraId="0576B599">
      <w:pPr>
        <w:spacing w:line="360" w:lineRule="auto"/>
        <w:ind w:firstLine="420" w:firstLineChars="200"/>
        <w:rPr>
          <w:rFonts w:hint="default"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 xml:space="preserve">2.4.2 </w:t>
      </w:r>
      <w:r>
        <w:rPr>
          <w:rFonts w:ascii="Times New Roman" w:hAnsi="Times New Roman" w:eastAsia="宋体" w:cs="Times New Roman"/>
          <w:color w:val="auto"/>
          <w:szCs w:val="21"/>
          <w:highlight w:val="none"/>
          <w:u w:val="single"/>
        </w:rPr>
        <w:t>（</w:t>
      </w:r>
      <w:r>
        <w:rPr>
          <w:rFonts w:hint="eastAsia" w:ascii="Times New Roman" w:hAnsi="Times New Roman" w:eastAsia="宋体" w:cs="Times New Roman"/>
          <w:color w:val="auto"/>
          <w:szCs w:val="21"/>
          <w:highlight w:val="none"/>
          <w:u w:val="single"/>
          <w:lang w:val="en-US" w:eastAsia="zh-CN"/>
        </w:rPr>
        <w:t>乙</w:t>
      </w:r>
      <w:r>
        <w:rPr>
          <w:rFonts w:ascii="Times New Roman" w:hAnsi="Times New Roman" w:eastAsia="宋体" w:cs="Times New Roman"/>
          <w:color w:val="auto"/>
          <w:szCs w:val="21"/>
          <w:highlight w:val="none"/>
          <w:u w:val="single"/>
        </w:rPr>
        <w:t>公司名称）</w:t>
      </w:r>
      <w:r>
        <w:rPr>
          <w:rFonts w:ascii="Times New Roman" w:hAnsi="Times New Roman" w:eastAsia="宋体" w:cs="Times New Roman"/>
          <w:color w:val="auto"/>
          <w:szCs w:val="21"/>
          <w:highlight w:val="none"/>
        </w:rPr>
        <w:t>承担合同工程工作内容：</w:t>
      </w:r>
      <w:r>
        <w:rPr>
          <w:rFonts w:hint="eastAsia" w:ascii="Times New Roman" w:hAnsi="Times New Roman" w:eastAsia="宋体" w:cs="Times New Roman"/>
          <w:color w:val="auto"/>
          <w:szCs w:val="21"/>
          <w:highlight w:val="none"/>
          <w:u w:val="single"/>
          <w:lang w:val="en-US" w:eastAsia="zh-CN"/>
        </w:rPr>
        <w:t xml:space="preserve">                  </w:t>
      </w:r>
    </w:p>
    <w:p w14:paraId="09BA44E6">
      <w:pPr>
        <w:spacing w:line="360" w:lineRule="auto"/>
        <w:ind w:firstLine="420" w:firstLineChars="200"/>
        <w:rPr>
          <w:rFonts w:hint="default"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2.5  联合体各方当事人对合同工程的其他约定：</w:t>
      </w:r>
      <w:r>
        <w:rPr>
          <w:rFonts w:hint="eastAsia" w:ascii="Times New Roman" w:hAnsi="Times New Roman" w:eastAsia="宋体" w:cs="Times New Roman"/>
          <w:color w:val="auto"/>
          <w:szCs w:val="21"/>
          <w:highlight w:val="none"/>
          <w:u w:val="single"/>
          <w:lang w:val="en-US" w:eastAsia="zh-CN"/>
        </w:rPr>
        <w:t xml:space="preserve">                 </w:t>
      </w:r>
    </w:p>
    <w:p w14:paraId="4D529C21">
      <w:pPr>
        <w:spacing w:line="360" w:lineRule="auto"/>
        <w:ind w:firstLine="420" w:firstLineChars="200"/>
        <w:rPr>
          <w:rFonts w:hint="default" w:ascii="Times New Roman" w:hAnsi="Times New Roman" w:eastAsia="宋体" w:cs="Times New Roman"/>
          <w:color w:val="auto"/>
          <w:szCs w:val="21"/>
          <w:highlight w:val="none"/>
          <w:lang w:val="en-US" w:eastAsia="zh-CN"/>
        </w:rPr>
      </w:pPr>
      <w:r>
        <w:rPr>
          <w:rFonts w:ascii="Times New Roman" w:hAnsi="Times New Roman" w:eastAsia="宋体" w:cs="Times New Roman"/>
          <w:color w:val="auto"/>
          <w:szCs w:val="21"/>
          <w:highlight w:val="none"/>
        </w:rPr>
        <w:t xml:space="preserve">2.6  </w:t>
      </w:r>
      <w:r>
        <w:rPr>
          <w:rFonts w:hint="eastAsia" w:ascii="Times New Roman" w:hAnsi="Times New Roman" w:eastAsia="宋体" w:cs="Times New Roman"/>
          <w:color w:val="auto"/>
          <w:szCs w:val="21"/>
          <w:highlight w:val="none"/>
        </w:rPr>
        <w:t>联合体各方当事人的承担的工作量所占比分别为:</w:t>
      </w:r>
      <w:r>
        <w:rPr>
          <w:rFonts w:hint="eastAsia" w:ascii="Times New Roman" w:hAnsi="Times New Roman" w:eastAsia="宋体" w:cs="Times New Roman"/>
          <w:color w:val="auto"/>
          <w:szCs w:val="21"/>
          <w:highlight w:val="none"/>
          <w:u w:val="single"/>
          <w:lang w:val="en-US" w:eastAsia="zh-CN"/>
        </w:rPr>
        <w:t xml:space="preserve">                       </w:t>
      </w:r>
    </w:p>
    <w:p w14:paraId="18AF07D3">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2.6.1</w:t>
      </w:r>
      <w:r>
        <w:rPr>
          <w:rFonts w:ascii="Times New Roman" w:hAnsi="Times New Roman" w:eastAsia="宋体" w:cs="Times New Roman"/>
          <w:color w:val="auto"/>
          <w:szCs w:val="21"/>
          <w:highlight w:val="none"/>
        </w:rPr>
        <w:t>联合体各方当事人在合同工程实施过程中的有关费用，按各自承担的工作量所占比例分摊，或由联合体各方当事人具体协商确定。</w:t>
      </w:r>
    </w:p>
    <w:p w14:paraId="571294DB">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2.7  </w:t>
      </w:r>
      <w:r>
        <w:rPr>
          <w:rFonts w:hint="eastAsia" w:ascii="Times New Roman" w:hAnsi="Times New Roman" w:eastAsia="宋体" w:cs="Times New Roman"/>
          <w:color w:val="auto"/>
          <w:szCs w:val="21"/>
          <w:highlight w:val="none"/>
        </w:rPr>
        <w:t>联合体各方当事人一致约定，并同意由</w:t>
      </w:r>
      <w:r>
        <w:rPr>
          <w:rFonts w:ascii="Times New Roman" w:hAnsi="Times New Roman" w:eastAsia="宋体" w:cs="Times New Roman"/>
          <w:color w:val="auto"/>
          <w:szCs w:val="21"/>
          <w:highlight w:val="none"/>
          <w:u w:val="single"/>
        </w:rPr>
        <w:t>XXX</w:t>
      </w:r>
      <w:r>
        <w:rPr>
          <w:rFonts w:hint="eastAsia" w:ascii="Times New Roman" w:hAnsi="Times New Roman" w:eastAsia="宋体" w:cs="Times New Roman"/>
          <w:color w:val="auto"/>
          <w:szCs w:val="21"/>
          <w:highlight w:val="none"/>
          <w:u w:val="single"/>
        </w:rPr>
        <w:t>公司</w:t>
      </w:r>
      <w:r>
        <w:rPr>
          <w:rFonts w:hint="eastAsia" w:ascii="Times New Roman" w:hAnsi="Times New Roman" w:eastAsia="宋体" w:cs="Times New Roman"/>
          <w:color w:val="auto"/>
          <w:szCs w:val="21"/>
          <w:highlight w:val="none"/>
        </w:rPr>
        <w:t>作为合同收款方，合同价款收款账户以XXX公司与发包人签订的资金监管协议约定的监管账户为准。</w:t>
      </w:r>
    </w:p>
    <w:p w14:paraId="0417F671">
      <w:pPr>
        <w:spacing w:line="360" w:lineRule="auto"/>
        <w:ind w:firstLine="420" w:firstLineChars="200"/>
        <w:rPr>
          <w:rFonts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rPr>
        <w:t>当发包人按照合同约定向联合体收款方支付到期合同款项至上述账户后，联合体各方应自行结算，如联合体各方因此产生任何争议的，与发包人、项目业主无关，联合体各方仍需继续履行合同义务。</w:t>
      </w:r>
    </w:p>
    <w:p w14:paraId="583BC47D">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2.8</w:t>
      </w:r>
      <w:r>
        <w:rPr>
          <w:rFonts w:hint="eastAsia"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rPr>
        <w:t>联合体牵头人须在投标文件上按其要求加盖公司法人公章及法定代表人签名（或盖私章），无需联合体共同加盖公司法人公章及法定代表人签名（或盖私章）。</w:t>
      </w:r>
      <w:r>
        <w:rPr>
          <w:rFonts w:ascii="Times New Roman" w:hAnsi="Times New Roman" w:eastAsia="宋体" w:cs="Times New Roman"/>
          <w:color w:val="auto"/>
          <w:highlight w:val="none"/>
        </w:rPr>
        <w:t>联合体的投标文件、澄清文件、中标通知书及中标后签署的合同协议书对联合体各方均具法律约束力。</w:t>
      </w:r>
    </w:p>
    <w:p w14:paraId="424A2383">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  本协议书签署后，联合体牵头人应将本协议书及时送交发包人和监理工程师、造价工程师。</w:t>
      </w:r>
    </w:p>
    <w:p w14:paraId="7198B18B">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  本协议书自签署之日起生效，至联合体各方当事人履行完施工合同全部义务后自行失效，并随施工合同的终止而终止</w:t>
      </w:r>
      <w:r>
        <w:rPr>
          <w:rFonts w:hint="eastAsia" w:ascii="Times New Roman" w:hAnsi="Times New Roman" w:eastAsia="宋体" w:cs="Times New Roman"/>
          <w:color w:val="auto"/>
          <w:szCs w:val="21"/>
          <w:highlight w:val="none"/>
        </w:rPr>
        <w:t>。</w:t>
      </w:r>
    </w:p>
    <w:p w14:paraId="1EBA561B">
      <w:pPr>
        <w:spacing w:line="360" w:lineRule="auto"/>
        <w:ind w:firstLine="315" w:firstLineChars="150"/>
        <w:rPr>
          <w:rFonts w:ascii="Times New Roman" w:hAnsi="Times New Roman" w:eastAsia="宋体" w:cs="Times New Roman"/>
          <w:color w:val="auto"/>
          <w:szCs w:val="21"/>
          <w:highlight w:val="none"/>
        </w:rPr>
      </w:pPr>
    </w:p>
    <w:p w14:paraId="456D896D">
      <w:pPr>
        <w:spacing w:line="360" w:lineRule="auto"/>
        <w:ind w:firstLine="315" w:firstLineChars="150"/>
        <w:rPr>
          <w:rFonts w:ascii="Times New Roman" w:hAnsi="Times New Roman" w:eastAsia="宋体" w:cs="Times New Roman"/>
          <w:color w:val="auto"/>
          <w:szCs w:val="21"/>
          <w:highlight w:val="none"/>
        </w:rPr>
      </w:pPr>
    </w:p>
    <w:p w14:paraId="508FCA7C">
      <w:pPr>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甲公司名称： (</w:t>
      </w:r>
      <w:r>
        <w:rPr>
          <w:rFonts w:ascii="Times New Roman" w:hAnsi="Times New Roman" w:eastAsia="宋体" w:cs="Times New Roman"/>
          <w:color w:val="auto"/>
          <w:highlight w:val="none"/>
        </w:rPr>
        <w:t>企业数字证书电子签名</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lang w:val="en-US" w:eastAsia="zh-CN"/>
        </w:rPr>
        <w:t>乙</w:t>
      </w:r>
      <w:r>
        <w:rPr>
          <w:rFonts w:ascii="Times New Roman" w:hAnsi="Times New Roman" w:eastAsia="宋体" w:cs="Times New Roman"/>
          <w:color w:val="auto"/>
          <w:szCs w:val="21"/>
          <w:highlight w:val="none"/>
        </w:rPr>
        <w:t>公司名称： (</w:t>
      </w:r>
      <w:r>
        <w:rPr>
          <w:rFonts w:ascii="Times New Roman" w:hAnsi="Times New Roman" w:eastAsia="宋体" w:cs="Times New Roman"/>
          <w:color w:val="auto"/>
          <w:highlight w:val="none"/>
        </w:rPr>
        <w:t>企业数字证书电子签名</w:t>
      </w:r>
      <w:r>
        <w:rPr>
          <w:rFonts w:ascii="Times New Roman" w:hAnsi="Times New Roman" w:eastAsia="宋体" w:cs="Times New Roman"/>
          <w:color w:val="auto"/>
          <w:szCs w:val="21"/>
          <w:highlight w:val="none"/>
        </w:rPr>
        <w:t>)</w:t>
      </w:r>
    </w:p>
    <w:p w14:paraId="0E91D2B8">
      <w:pPr>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法定代表人：（电子签名）                法定代表人：（电子签名）</w:t>
      </w:r>
    </w:p>
    <w:p w14:paraId="09504866">
      <w:pPr>
        <w:spacing w:line="360" w:lineRule="auto"/>
        <w:ind w:firstLine="315" w:firstLineChars="15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联系电话：                              联系电话：</w:t>
      </w:r>
    </w:p>
    <w:p w14:paraId="6112C703">
      <w:pPr>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    期：    年    月    日                      日期：   年    月     日</w:t>
      </w:r>
    </w:p>
    <w:p w14:paraId="4AC54AC1">
      <w:pPr>
        <w:ind w:firstLine="315" w:firstLineChars="150"/>
        <w:rPr>
          <w:rFonts w:ascii="Times New Roman" w:hAnsi="Times New Roman" w:eastAsia="宋体" w:cs="Times New Roman"/>
          <w:color w:val="auto"/>
          <w:szCs w:val="21"/>
          <w:highlight w:val="none"/>
        </w:rPr>
      </w:pPr>
    </w:p>
    <w:p w14:paraId="1BB2D162">
      <w:pPr>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说明：需由联合体各方使用投标人的企业、法定代表人数字证书电子签名。</w:t>
      </w:r>
    </w:p>
    <w:p w14:paraId="12A66388">
      <w:pPr>
        <w:spacing w:line="360" w:lineRule="auto"/>
        <w:ind w:firstLine="315" w:firstLineChars="150"/>
        <w:rPr>
          <w:rFonts w:ascii="Times New Roman" w:hAnsi="Times New Roman" w:eastAsia="宋体" w:cs="Times New Roman"/>
          <w:color w:val="auto"/>
          <w:szCs w:val="21"/>
          <w:highlight w:val="none"/>
        </w:rPr>
      </w:pPr>
    </w:p>
    <w:p w14:paraId="75DEDFAE">
      <w:pPr>
        <w:numPr>
          <w:ilvl w:val="-1"/>
          <w:numId w:val="0"/>
        </w:numPr>
        <w:jc w:val="left"/>
        <w:rPr>
          <w:rFonts w:ascii="Times New Roman" w:hAnsi="Times New Roman" w:eastAsia="宋体" w:cs="Times New Roman"/>
          <w:snapToGrid/>
          <w:color w:val="auto"/>
          <w:kern w:val="2"/>
          <w:sz w:val="24"/>
          <w:szCs w:val="24"/>
          <w:highlight w:val="none"/>
        </w:rPr>
      </w:pPr>
      <w:r>
        <w:rPr>
          <w:rFonts w:ascii="Times New Roman" w:hAnsi="Times New Roman" w:eastAsia="宋体" w:cs="Times New Roman"/>
          <w:color w:val="auto"/>
          <w:szCs w:val="21"/>
          <w:highlight w:val="none"/>
        </w:rPr>
        <w:br w:type="page"/>
      </w:r>
    </w:p>
    <w:p w14:paraId="38D3297F">
      <w:pPr>
        <w:numPr>
          <w:ilvl w:val="0"/>
          <w:numId w:val="1"/>
        </w:numPr>
        <w:jc w:val="center"/>
        <w:rPr>
          <w:rFonts w:ascii="Times New Roman" w:hAnsi="Times New Roman" w:eastAsia="宋体" w:cs="Times New Roman"/>
          <w:snapToGrid/>
          <w:color w:val="auto"/>
          <w:kern w:val="2"/>
          <w:sz w:val="24"/>
          <w:szCs w:val="24"/>
          <w:highlight w:val="none"/>
        </w:rPr>
      </w:pPr>
      <w:r>
        <w:rPr>
          <w:rFonts w:ascii="Times New Roman" w:hAnsi="Times New Roman" w:eastAsia="宋体" w:cs="Times New Roman"/>
          <w:snapToGrid/>
          <w:color w:val="auto"/>
          <w:kern w:val="2"/>
          <w:sz w:val="24"/>
          <w:szCs w:val="24"/>
          <w:highlight w:val="none"/>
        </w:rPr>
        <w:t>企业资质</w:t>
      </w:r>
    </w:p>
    <w:p w14:paraId="595C0202">
      <w:pPr>
        <w:numPr>
          <w:ilvl w:val="0"/>
          <w:numId w:val="0"/>
        </w:numPr>
        <w:rPr>
          <w:rFonts w:ascii="Times New Roman" w:hAnsi="Times New Roman" w:eastAsia="宋体" w:cs="Times New Roman"/>
          <w:snapToGrid/>
          <w:color w:val="auto"/>
          <w:kern w:val="2"/>
          <w:sz w:val="24"/>
          <w:szCs w:val="24"/>
          <w:highlight w:val="none"/>
        </w:rPr>
      </w:pPr>
    </w:p>
    <w:p w14:paraId="31E681FC">
      <w:pPr>
        <w:numPr>
          <w:ilvl w:val="0"/>
          <w:numId w:val="0"/>
        </w:numPr>
        <w:rPr>
          <w:rFonts w:ascii="Times New Roman" w:hAnsi="Times New Roman" w:eastAsia="宋体" w:cs="Times New Roman"/>
          <w:snapToGrid/>
          <w:color w:val="auto"/>
          <w:kern w:val="2"/>
          <w:sz w:val="24"/>
          <w:szCs w:val="24"/>
          <w:highlight w:val="none"/>
        </w:rPr>
      </w:pPr>
    </w:p>
    <w:p w14:paraId="1940F963">
      <w:pPr>
        <w:numPr>
          <w:ilvl w:val="0"/>
          <w:numId w:val="0"/>
        </w:numPr>
        <w:rPr>
          <w:rFonts w:ascii="Times New Roman" w:hAnsi="Times New Roman" w:eastAsia="宋体" w:cs="Times New Roman"/>
          <w:snapToGrid/>
          <w:color w:val="auto"/>
          <w:kern w:val="2"/>
          <w:sz w:val="24"/>
          <w:szCs w:val="24"/>
          <w:highlight w:val="none"/>
        </w:rPr>
      </w:pPr>
    </w:p>
    <w:p w14:paraId="5A09F850">
      <w:pPr>
        <w:numPr>
          <w:ilvl w:val="0"/>
          <w:numId w:val="0"/>
        </w:numPr>
        <w:rPr>
          <w:rFonts w:ascii="Times New Roman" w:hAnsi="Times New Roman" w:eastAsia="宋体" w:cs="Times New Roman"/>
          <w:snapToGrid/>
          <w:color w:val="auto"/>
          <w:kern w:val="2"/>
          <w:sz w:val="24"/>
          <w:szCs w:val="24"/>
          <w:highlight w:val="none"/>
        </w:rPr>
      </w:pPr>
    </w:p>
    <w:p w14:paraId="39592B3C">
      <w:pPr>
        <w:numPr>
          <w:ilvl w:val="0"/>
          <w:numId w:val="0"/>
        </w:numPr>
        <w:rPr>
          <w:rFonts w:ascii="Times New Roman" w:hAnsi="Times New Roman" w:eastAsia="宋体" w:cs="Times New Roman"/>
          <w:snapToGrid/>
          <w:color w:val="auto"/>
          <w:kern w:val="2"/>
          <w:sz w:val="24"/>
          <w:szCs w:val="24"/>
          <w:highlight w:val="none"/>
        </w:rPr>
      </w:pPr>
    </w:p>
    <w:p w14:paraId="794E034E">
      <w:pPr>
        <w:numPr>
          <w:ilvl w:val="0"/>
          <w:numId w:val="0"/>
        </w:numPr>
        <w:rPr>
          <w:rFonts w:ascii="Times New Roman" w:hAnsi="Times New Roman" w:eastAsia="宋体" w:cs="Times New Roman"/>
          <w:snapToGrid/>
          <w:color w:val="auto"/>
          <w:kern w:val="2"/>
          <w:sz w:val="24"/>
          <w:szCs w:val="24"/>
          <w:highlight w:val="none"/>
        </w:rPr>
      </w:pPr>
    </w:p>
    <w:p w14:paraId="469BDB89">
      <w:pPr>
        <w:numPr>
          <w:ilvl w:val="0"/>
          <w:numId w:val="0"/>
        </w:numPr>
        <w:rPr>
          <w:rFonts w:ascii="Times New Roman" w:hAnsi="Times New Roman" w:eastAsia="宋体" w:cs="Times New Roman"/>
          <w:snapToGrid/>
          <w:color w:val="auto"/>
          <w:kern w:val="2"/>
          <w:sz w:val="24"/>
          <w:szCs w:val="24"/>
          <w:highlight w:val="none"/>
        </w:rPr>
      </w:pPr>
    </w:p>
    <w:p w14:paraId="0C258DC2">
      <w:pPr>
        <w:numPr>
          <w:ilvl w:val="0"/>
          <w:numId w:val="0"/>
        </w:numPr>
        <w:rPr>
          <w:rFonts w:ascii="Times New Roman" w:hAnsi="Times New Roman" w:eastAsia="宋体" w:cs="Times New Roman"/>
          <w:snapToGrid/>
          <w:color w:val="auto"/>
          <w:kern w:val="2"/>
          <w:sz w:val="24"/>
          <w:szCs w:val="24"/>
          <w:highlight w:val="none"/>
        </w:rPr>
      </w:pPr>
    </w:p>
    <w:p w14:paraId="384FFD24">
      <w:pPr>
        <w:numPr>
          <w:ilvl w:val="0"/>
          <w:numId w:val="0"/>
        </w:numPr>
        <w:rPr>
          <w:rFonts w:ascii="Times New Roman" w:hAnsi="Times New Roman" w:eastAsia="宋体" w:cs="Times New Roman"/>
          <w:snapToGrid/>
          <w:color w:val="auto"/>
          <w:kern w:val="2"/>
          <w:sz w:val="24"/>
          <w:szCs w:val="24"/>
          <w:highlight w:val="none"/>
        </w:rPr>
      </w:pPr>
    </w:p>
    <w:p w14:paraId="207250B9">
      <w:pPr>
        <w:numPr>
          <w:ilvl w:val="0"/>
          <w:numId w:val="0"/>
        </w:numPr>
        <w:rPr>
          <w:rFonts w:ascii="Times New Roman" w:hAnsi="Times New Roman" w:eastAsia="宋体" w:cs="Times New Roman"/>
          <w:snapToGrid/>
          <w:color w:val="auto"/>
          <w:kern w:val="2"/>
          <w:sz w:val="24"/>
          <w:szCs w:val="24"/>
          <w:highlight w:val="none"/>
        </w:rPr>
      </w:pPr>
    </w:p>
    <w:p w14:paraId="41B65B5A">
      <w:pPr>
        <w:numPr>
          <w:ilvl w:val="0"/>
          <w:numId w:val="0"/>
        </w:numPr>
        <w:rPr>
          <w:rFonts w:ascii="Times New Roman" w:hAnsi="Times New Roman" w:eastAsia="宋体" w:cs="Times New Roman"/>
          <w:snapToGrid/>
          <w:color w:val="auto"/>
          <w:kern w:val="2"/>
          <w:sz w:val="24"/>
          <w:szCs w:val="24"/>
          <w:highlight w:val="none"/>
        </w:rPr>
      </w:pPr>
    </w:p>
    <w:p w14:paraId="7C557F17">
      <w:pPr>
        <w:numPr>
          <w:ilvl w:val="0"/>
          <w:numId w:val="0"/>
        </w:numPr>
        <w:rPr>
          <w:rFonts w:ascii="Times New Roman" w:hAnsi="Times New Roman" w:eastAsia="宋体" w:cs="Times New Roman"/>
          <w:snapToGrid/>
          <w:color w:val="auto"/>
          <w:kern w:val="2"/>
          <w:sz w:val="24"/>
          <w:szCs w:val="24"/>
          <w:highlight w:val="none"/>
        </w:rPr>
      </w:pPr>
    </w:p>
    <w:p w14:paraId="5491409F">
      <w:pPr>
        <w:numPr>
          <w:ilvl w:val="0"/>
          <w:numId w:val="0"/>
        </w:numPr>
        <w:rPr>
          <w:rFonts w:ascii="Times New Roman" w:hAnsi="Times New Roman" w:eastAsia="宋体" w:cs="Times New Roman"/>
          <w:snapToGrid/>
          <w:color w:val="auto"/>
          <w:kern w:val="2"/>
          <w:sz w:val="24"/>
          <w:szCs w:val="24"/>
          <w:highlight w:val="none"/>
        </w:rPr>
      </w:pPr>
    </w:p>
    <w:p w14:paraId="42751A1C">
      <w:pPr>
        <w:numPr>
          <w:ilvl w:val="0"/>
          <w:numId w:val="0"/>
        </w:numPr>
        <w:rPr>
          <w:rFonts w:ascii="Times New Roman" w:hAnsi="Times New Roman" w:eastAsia="宋体" w:cs="Times New Roman"/>
          <w:snapToGrid/>
          <w:color w:val="auto"/>
          <w:kern w:val="2"/>
          <w:sz w:val="24"/>
          <w:szCs w:val="24"/>
          <w:highlight w:val="none"/>
        </w:rPr>
      </w:pPr>
    </w:p>
    <w:p w14:paraId="14F6D974">
      <w:pPr>
        <w:numPr>
          <w:ilvl w:val="0"/>
          <w:numId w:val="0"/>
        </w:numPr>
        <w:rPr>
          <w:rFonts w:ascii="Times New Roman" w:hAnsi="Times New Roman" w:eastAsia="宋体" w:cs="Times New Roman"/>
          <w:snapToGrid/>
          <w:color w:val="auto"/>
          <w:kern w:val="2"/>
          <w:sz w:val="24"/>
          <w:szCs w:val="24"/>
          <w:highlight w:val="none"/>
        </w:rPr>
      </w:pPr>
    </w:p>
    <w:p w14:paraId="7EECE1EB">
      <w:pPr>
        <w:numPr>
          <w:ilvl w:val="0"/>
          <w:numId w:val="0"/>
        </w:numPr>
        <w:rPr>
          <w:rFonts w:ascii="Times New Roman" w:hAnsi="Times New Roman" w:eastAsia="宋体" w:cs="Times New Roman"/>
          <w:snapToGrid/>
          <w:color w:val="auto"/>
          <w:kern w:val="2"/>
          <w:sz w:val="24"/>
          <w:szCs w:val="24"/>
          <w:highlight w:val="none"/>
        </w:rPr>
      </w:pPr>
    </w:p>
    <w:p w14:paraId="4F632E68">
      <w:pPr>
        <w:numPr>
          <w:ilvl w:val="0"/>
          <w:numId w:val="0"/>
        </w:numPr>
        <w:rPr>
          <w:rFonts w:ascii="Times New Roman" w:hAnsi="Times New Roman" w:eastAsia="宋体" w:cs="Times New Roman"/>
          <w:snapToGrid/>
          <w:color w:val="auto"/>
          <w:kern w:val="2"/>
          <w:sz w:val="24"/>
          <w:szCs w:val="24"/>
          <w:highlight w:val="none"/>
        </w:rPr>
      </w:pPr>
    </w:p>
    <w:p w14:paraId="1E163BCB">
      <w:pPr>
        <w:numPr>
          <w:ilvl w:val="0"/>
          <w:numId w:val="0"/>
        </w:numPr>
        <w:rPr>
          <w:rFonts w:ascii="Times New Roman" w:hAnsi="Times New Roman" w:eastAsia="宋体" w:cs="Times New Roman"/>
          <w:snapToGrid/>
          <w:color w:val="auto"/>
          <w:kern w:val="2"/>
          <w:sz w:val="24"/>
          <w:szCs w:val="24"/>
          <w:highlight w:val="none"/>
        </w:rPr>
      </w:pPr>
    </w:p>
    <w:p w14:paraId="2C9C25B7">
      <w:pPr>
        <w:numPr>
          <w:ilvl w:val="0"/>
          <w:numId w:val="0"/>
        </w:numPr>
        <w:rPr>
          <w:rFonts w:ascii="Times New Roman" w:hAnsi="Times New Roman" w:eastAsia="宋体" w:cs="Times New Roman"/>
          <w:snapToGrid/>
          <w:color w:val="auto"/>
          <w:kern w:val="2"/>
          <w:sz w:val="24"/>
          <w:szCs w:val="24"/>
          <w:highlight w:val="none"/>
        </w:rPr>
      </w:pPr>
    </w:p>
    <w:p w14:paraId="5869FBA3">
      <w:pPr>
        <w:numPr>
          <w:ilvl w:val="0"/>
          <w:numId w:val="0"/>
        </w:numPr>
        <w:rPr>
          <w:rFonts w:ascii="Times New Roman" w:hAnsi="Times New Roman" w:eastAsia="宋体" w:cs="Times New Roman"/>
          <w:snapToGrid/>
          <w:color w:val="auto"/>
          <w:kern w:val="2"/>
          <w:sz w:val="24"/>
          <w:szCs w:val="24"/>
          <w:highlight w:val="none"/>
        </w:rPr>
      </w:pPr>
    </w:p>
    <w:p w14:paraId="68FC8159">
      <w:pPr>
        <w:numPr>
          <w:ilvl w:val="0"/>
          <w:numId w:val="0"/>
        </w:numPr>
        <w:rPr>
          <w:rFonts w:ascii="Times New Roman" w:hAnsi="Times New Roman" w:eastAsia="宋体" w:cs="Times New Roman"/>
          <w:snapToGrid/>
          <w:color w:val="auto"/>
          <w:kern w:val="2"/>
          <w:sz w:val="24"/>
          <w:szCs w:val="24"/>
          <w:highlight w:val="none"/>
        </w:rPr>
      </w:pPr>
    </w:p>
    <w:p w14:paraId="302582DA">
      <w:pPr>
        <w:numPr>
          <w:ilvl w:val="0"/>
          <w:numId w:val="0"/>
        </w:numPr>
        <w:rPr>
          <w:rFonts w:ascii="Times New Roman" w:hAnsi="Times New Roman" w:eastAsia="宋体" w:cs="Times New Roman"/>
          <w:snapToGrid/>
          <w:color w:val="auto"/>
          <w:kern w:val="2"/>
          <w:sz w:val="24"/>
          <w:szCs w:val="24"/>
          <w:highlight w:val="none"/>
        </w:rPr>
      </w:pPr>
    </w:p>
    <w:p w14:paraId="081782A8">
      <w:pPr>
        <w:numPr>
          <w:ilvl w:val="0"/>
          <w:numId w:val="0"/>
        </w:numPr>
        <w:rPr>
          <w:rFonts w:ascii="Times New Roman" w:hAnsi="Times New Roman" w:eastAsia="宋体" w:cs="Times New Roman"/>
          <w:snapToGrid/>
          <w:color w:val="auto"/>
          <w:kern w:val="2"/>
          <w:sz w:val="24"/>
          <w:szCs w:val="24"/>
          <w:highlight w:val="none"/>
        </w:rPr>
      </w:pPr>
    </w:p>
    <w:p w14:paraId="04D1E182">
      <w:pPr>
        <w:numPr>
          <w:ilvl w:val="0"/>
          <w:numId w:val="0"/>
        </w:numPr>
        <w:rPr>
          <w:rFonts w:ascii="Times New Roman" w:hAnsi="Times New Roman" w:eastAsia="宋体" w:cs="Times New Roman"/>
          <w:snapToGrid/>
          <w:color w:val="auto"/>
          <w:kern w:val="2"/>
          <w:sz w:val="24"/>
          <w:szCs w:val="24"/>
          <w:highlight w:val="none"/>
        </w:rPr>
      </w:pPr>
    </w:p>
    <w:p w14:paraId="5FACE4BF">
      <w:pPr>
        <w:numPr>
          <w:ilvl w:val="0"/>
          <w:numId w:val="0"/>
        </w:numPr>
        <w:rPr>
          <w:rFonts w:ascii="Times New Roman" w:hAnsi="Times New Roman" w:eastAsia="宋体" w:cs="Times New Roman"/>
          <w:snapToGrid/>
          <w:color w:val="auto"/>
          <w:kern w:val="2"/>
          <w:sz w:val="24"/>
          <w:szCs w:val="24"/>
          <w:highlight w:val="none"/>
        </w:rPr>
      </w:pPr>
    </w:p>
    <w:p w14:paraId="321EA0F7">
      <w:pPr>
        <w:numPr>
          <w:ilvl w:val="0"/>
          <w:numId w:val="0"/>
        </w:numPr>
        <w:rPr>
          <w:rFonts w:ascii="Times New Roman" w:hAnsi="Times New Roman" w:eastAsia="宋体" w:cs="Times New Roman"/>
          <w:snapToGrid/>
          <w:color w:val="auto"/>
          <w:kern w:val="2"/>
          <w:sz w:val="24"/>
          <w:szCs w:val="24"/>
          <w:highlight w:val="none"/>
        </w:rPr>
      </w:pPr>
    </w:p>
    <w:p w14:paraId="6F454E6E">
      <w:pPr>
        <w:numPr>
          <w:ilvl w:val="0"/>
          <w:numId w:val="0"/>
        </w:numPr>
        <w:rPr>
          <w:rFonts w:ascii="Times New Roman" w:hAnsi="Times New Roman" w:eastAsia="宋体" w:cs="Times New Roman"/>
          <w:snapToGrid/>
          <w:color w:val="auto"/>
          <w:kern w:val="2"/>
          <w:sz w:val="24"/>
          <w:szCs w:val="24"/>
          <w:highlight w:val="none"/>
        </w:rPr>
      </w:pPr>
    </w:p>
    <w:p w14:paraId="5A0BDFC9">
      <w:pPr>
        <w:numPr>
          <w:ilvl w:val="0"/>
          <w:numId w:val="0"/>
        </w:numPr>
        <w:rPr>
          <w:rFonts w:ascii="Times New Roman" w:hAnsi="Times New Roman" w:eastAsia="宋体" w:cs="Times New Roman"/>
          <w:snapToGrid/>
          <w:color w:val="auto"/>
          <w:kern w:val="2"/>
          <w:sz w:val="24"/>
          <w:szCs w:val="24"/>
          <w:highlight w:val="none"/>
        </w:rPr>
      </w:pPr>
    </w:p>
    <w:p w14:paraId="388279F7">
      <w:pPr>
        <w:numPr>
          <w:ilvl w:val="0"/>
          <w:numId w:val="0"/>
        </w:numPr>
        <w:rPr>
          <w:rFonts w:ascii="Times New Roman" w:hAnsi="Times New Roman" w:eastAsia="宋体" w:cs="Times New Roman"/>
          <w:snapToGrid/>
          <w:color w:val="auto"/>
          <w:kern w:val="2"/>
          <w:sz w:val="24"/>
          <w:szCs w:val="24"/>
          <w:highlight w:val="none"/>
        </w:rPr>
      </w:pPr>
    </w:p>
    <w:p w14:paraId="1DB8BE4A">
      <w:pPr>
        <w:numPr>
          <w:ilvl w:val="0"/>
          <w:numId w:val="0"/>
        </w:numPr>
        <w:rPr>
          <w:rFonts w:ascii="Times New Roman" w:hAnsi="Times New Roman" w:eastAsia="宋体" w:cs="Times New Roman"/>
          <w:snapToGrid/>
          <w:color w:val="auto"/>
          <w:kern w:val="2"/>
          <w:sz w:val="24"/>
          <w:szCs w:val="24"/>
          <w:highlight w:val="none"/>
        </w:rPr>
      </w:pPr>
    </w:p>
    <w:p w14:paraId="55342EB2">
      <w:pPr>
        <w:numPr>
          <w:ilvl w:val="0"/>
          <w:numId w:val="0"/>
        </w:numPr>
        <w:rPr>
          <w:rFonts w:ascii="Times New Roman" w:hAnsi="Times New Roman" w:eastAsia="宋体" w:cs="Times New Roman"/>
          <w:snapToGrid/>
          <w:color w:val="auto"/>
          <w:kern w:val="2"/>
          <w:sz w:val="24"/>
          <w:szCs w:val="24"/>
          <w:highlight w:val="none"/>
        </w:rPr>
      </w:pPr>
    </w:p>
    <w:p w14:paraId="4B0F7C4C">
      <w:pPr>
        <w:numPr>
          <w:ilvl w:val="0"/>
          <w:numId w:val="0"/>
        </w:numPr>
        <w:rPr>
          <w:rFonts w:ascii="Times New Roman" w:hAnsi="Times New Roman" w:eastAsia="宋体" w:cs="Times New Roman"/>
          <w:snapToGrid/>
          <w:color w:val="auto"/>
          <w:kern w:val="2"/>
          <w:sz w:val="24"/>
          <w:szCs w:val="24"/>
          <w:highlight w:val="none"/>
        </w:rPr>
      </w:pPr>
    </w:p>
    <w:p w14:paraId="6CC86B42">
      <w:pPr>
        <w:numPr>
          <w:ilvl w:val="0"/>
          <w:numId w:val="0"/>
        </w:numPr>
        <w:rPr>
          <w:rFonts w:ascii="Times New Roman" w:hAnsi="Times New Roman" w:eastAsia="宋体" w:cs="Times New Roman"/>
          <w:snapToGrid/>
          <w:color w:val="auto"/>
          <w:kern w:val="2"/>
          <w:sz w:val="24"/>
          <w:szCs w:val="24"/>
          <w:highlight w:val="none"/>
        </w:rPr>
      </w:pPr>
    </w:p>
    <w:p w14:paraId="63F7F5DC">
      <w:pPr>
        <w:numPr>
          <w:ilvl w:val="0"/>
          <w:numId w:val="0"/>
        </w:numPr>
        <w:rPr>
          <w:rFonts w:ascii="Times New Roman" w:hAnsi="Times New Roman" w:eastAsia="宋体" w:cs="Times New Roman"/>
          <w:snapToGrid/>
          <w:color w:val="auto"/>
          <w:kern w:val="2"/>
          <w:sz w:val="24"/>
          <w:szCs w:val="24"/>
          <w:highlight w:val="none"/>
        </w:rPr>
      </w:pPr>
    </w:p>
    <w:p w14:paraId="33B4831E">
      <w:pPr>
        <w:numPr>
          <w:ilvl w:val="0"/>
          <w:numId w:val="0"/>
        </w:numPr>
        <w:rPr>
          <w:rFonts w:ascii="Times New Roman" w:hAnsi="Times New Roman" w:eastAsia="宋体" w:cs="Times New Roman"/>
          <w:snapToGrid/>
          <w:color w:val="auto"/>
          <w:kern w:val="2"/>
          <w:sz w:val="24"/>
          <w:szCs w:val="24"/>
          <w:highlight w:val="none"/>
        </w:rPr>
      </w:pPr>
    </w:p>
    <w:p w14:paraId="3352FADC">
      <w:pPr>
        <w:numPr>
          <w:ilvl w:val="0"/>
          <w:numId w:val="0"/>
        </w:numPr>
        <w:rPr>
          <w:rFonts w:ascii="Times New Roman" w:hAnsi="Times New Roman" w:eastAsia="宋体" w:cs="Times New Roman"/>
          <w:snapToGrid/>
          <w:color w:val="auto"/>
          <w:kern w:val="2"/>
          <w:sz w:val="24"/>
          <w:szCs w:val="24"/>
          <w:highlight w:val="none"/>
        </w:rPr>
      </w:pPr>
    </w:p>
    <w:p w14:paraId="44B74380">
      <w:pPr>
        <w:numPr>
          <w:ilvl w:val="0"/>
          <w:numId w:val="0"/>
        </w:numPr>
        <w:rPr>
          <w:rFonts w:ascii="Times New Roman" w:hAnsi="Times New Roman" w:eastAsia="宋体" w:cs="Times New Roman"/>
          <w:snapToGrid/>
          <w:color w:val="auto"/>
          <w:kern w:val="2"/>
          <w:sz w:val="24"/>
          <w:szCs w:val="24"/>
          <w:highlight w:val="none"/>
        </w:rPr>
      </w:pPr>
    </w:p>
    <w:p w14:paraId="7E0BDE70">
      <w:pPr>
        <w:numPr>
          <w:ilvl w:val="0"/>
          <w:numId w:val="0"/>
        </w:numPr>
        <w:rPr>
          <w:rFonts w:ascii="Times New Roman" w:hAnsi="Times New Roman" w:eastAsia="宋体" w:cs="Times New Roman"/>
          <w:snapToGrid/>
          <w:color w:val="auto"/>
          <w:kern w:val="2"/>
          <w:sz w:val="24"/>
          <w:szCs w:val="24"/>
          <w:highlight w:val="none"/>
        </w:rPr>
      </w:pPr>
    </w:p>
    <w:p w14:paraId="5FE8FE1E">
      <w:pPr>
        <w:numPr>
          <w:ilvl w:val="0"/>
          <w:numId w:val="0"/>
        </w:numPr>
        <w:rPr>
          <w:rFonts w:ascii="Times New Roman" w:hAnsi="Times New Roman" w:eastAsia="宋体" w:cs="Times New Roman"/>
          <w:snapToGrid/>
          <w:color w:val="auto"/>
          <w:kern w:val="2"/>
          <w:sz w:val="24"/>
          <w:szCs w:val="24"/>
          <w:highlight w:val="none"/>
        </w:rPr>
      </w:pPr>
    </w:p>
    <w:p w14:paraId="292DCC4B">
      <w:pPr>
        <w:numPr>
          <w:ilvl w:val="0"/>
          <w:numId w:val="0"/>
        </w:numPr>
        <w:rPr>
          <w:rFonts w:ascii="Times New Roman" w:hAnsi="Times New Roman" w:eastAsia="宋体" w:cs="Times New Roman"/>
          <w:snapToGrid/>
          <w:color w:val="auto"/>
          <w:kern w:val="2"/>
          <w:sz w:val="24"/>
          <w:szCs w:val="24"/>
          <w:highlight w:val="none"/>
        </w:rPr>
      </w:pPr>
    </w:p>
    <w:p w14:paraId="51F8F8F2">
      <w:pPr>
        <w:numPr>
          <w:ilvl w:val="0"/>
          <w:numId w:val="0"/>
        </w:numPr>
        <w:rPr>
          <w:rFonts w:ascii="Times New Roman" w:hAnsi="Times New Roman" w:eastAsia="宋体" w:cs="Times New Roman"/>
          <w:snapToGrid/>
          <w:color w:val="auto"/>
          <w:kern w:val="2"/>
          <w:sz w:val="24"/>
          <w:szCs w:val="24"/>
          <w:highlight w:val="none"/>
        </w:rPr>
      </w:pPr>
    </w:p>
    <w:p w14:paraId="5CF8B58B">
      <w:pPr>
        <w:numPr>
          <w:ilvl w:val="0"/>
          <w:numId w:val="0"/>
        </w:numPr>
        <w:rPr>
          <w:rFonts w:ascii="Times New Roman" w:hAnsi="Times New Roman" w:eastAsia="宋体" w:cs="Times New Roman"/>
          <w:snapToGrid/>
          <w:color w:val="auto"/>
          <w:kern w:val="2"/>
          <w:sz w:val="24"/>
          <w:szCs w:val="24"/>
          <w:highlight w:val="none"/>
        </w:rPr>
      </w:pPr>
    </w:p>
    <w:p w14:paraId="20B826EA">
      <w:pPr>
        <w:numPr>
          <w:ilvl w:val="0"/>
          <w:numId w:val="0"/>
        </w:numPr>
        <w:rPr>
          <w:rFonts w:ascii="Times New Roman" w:hAnsi="Times New Roman" w:eastAsia="宋体" w:cs="Times New Roman"/>
          <w:snapToGrid/>
          <w:color w:val="auto"/>
          <w:kern w:val="2"/>
          <w:sz w:val="24"/>
          <w:szCs w:val="24"/>
          <w:highlight w:val="none"/>
        </w:rPr>
      </w:pPr>
    </w:p>
    <w:p w14:paraId="1C38EFD5">
      <w:pPr>
        <w:numPr>
          <w:ilvl w:val="0"/>
          <w:numId w:val="0"/>
        </w:numPr>
        <w:jc w:val="center"/>
        <w:rPr>
          <w:rFonts w:ascii="Times New Roman" w:hAnsi="Times New Roman" w:eastAsia="宋体" w:cs="Times New Roman"/>
          <w:snapToGrid/>
          <w:color w:val="auto"/>
          <w:kern w:val="2"/>
          <w:sz w:val="24"/>
          <w:szCs w:val="24"/>
          <w:highlight w:val="none"/>
        </w:rPr>
      </w:pPr>
      <w:r>
        <w:rPr>
          <w:rFonts w:hint="eastAsia" w:ascii="Times New Roman" w:hAnsi="Times New Roman" w:eastAsia="宋体" w:cs="Times New Roman"/>
          <w:snapToGrid/>
          <w:color w:val="auto"/>
          <w:kern w:val="2"/>
          <w:sz w:val="24"/>
          <w:szCs w:val="24"/>
          <w:highlight w:val="none"/>
          <w:lang w:val="en-US" w:eastAsia="zh-CN" w:bidi="ar-SA"/>
        </w:rPr>
        <w:t>三、</w:t>
      </w:r>
      <w:r>
        <w:rPr>
          <w:rFonts w:ascii="Times New Roman" w:hAnsi="Times New Roman" w:eastAsia="宋体" w:cs="Times New Roman"/>
          <w:snapToGrid/>
          <w:color w:val="auto"/>
          <w:kern w:val="2"/>
          <w:sz w:val="24"/>
          <w:szCs w:val="24"/>
          <w:highlight w:val="none"/>
        </w:rPr>
        <w:t>企业规模</w:t>
      </w:r>
    </w:p>
    <w:p w14:paraId="75CA8ABC">
      <w:pPr>
        <w:jc w:val="center"/>
        <w:rPr>
          <w:rFonts w:hint="eastAsia" w:ascii="Times New Roman" w:hAnsi="Times New Roman" w:eastAsia="宋体" w:cs="Times New Roman"/>
          <w:color w:val="auto"/>
          <w:sz w:val="24"/>
          <w:szCs w:val="24"/>
          <w:highlight w:val="none"/>
        </w:rPr>
      </w:pPr>
    </w:p>
    <w:p w14:paraId="31A0D53A">
      <w:pPr>
        <w:jc w:val="center"/>
        <w:rPr>
          <w:rFonts w:hint="eastAsia" w:ascii="Times New Roman" w:hAnsi="Times New Roman" w:eastAsia="宋体" w:cs="Times New Roman"/>
          <w:color w:val="auto"/>
          <w:sz w:val="24"/>
          <w:szCs w:val="24"/>
          <w:highlight w:val="none"/>
        </w:rPr>
      </w:pPr>
    </w:p>
    <w:p w14:paraId="3918BB36">
      <w:pPr>
        <w:numPr>
          <w:ilvl w:val="0"/>
          <w:numId w:val="2"/>
        </w:numP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企业资产总额、实缴资本。</w:t>
      </w:r>
    </w:p>
    <w:p w14:paraId="491B7015">
      <w:pPr>
        <w:numPr>
          <w:ilvl w:val="0"/>
          <w:numId w:val="0"/>
        </w:numPr>
        <w:rPr>
          <w:rFonts w:hint="eastAsia" w:ascii="Times New Roman" w:hAnsi="Times New Roman" w:eastAsia="宋体" w:cs="Times New Roman"/>
          <w:color w:val="auto"/>
          <w:sz w:val="24"/>
          <w:szCs w:val="24"/>
          <w:highlight w:val="none"/>
        </w:rPr>
      </w:pPr>
    </w:p>
    <w:p w14:paraId="4E1C9D54">
      <w:pPr>
        <w:numPr>
          <w:ilvl w:val="0"/>
          <w:numId w:val="0"/>
        </w:numPr>
        <w:rPr>
          <w:rFonts w:hint="eastAsia" w:ascii="Times New Roman" w:hAnsi="Times New Roman" w:eastAsia="宋体" w:cs="Times New Roman"/>
          <w:color w:val="auto"/>
          <w:sz w:val="24"/>
          <w:szCs w:val="24"/>
          <w:highlight w:val="none"/>
        </w:rPr>
      </w:pPr>
    </w:p>
    <w:p w14:paraId="4A8DBE51">
      <w:pPr>
        <w:numPr>
          <w:ilvl w:val="0"/>
          <w:numId w:val="0"/>
        </w:numPr>
        <w:rPr>
          <w:rFonts w:hint="eastAsia" w:ascii="Times New Roman" w:hAnsi="Times New Roman" w:eastAsia="宋体" w:cs="Times New Roman"/>
          <w:color w:val="auto"/>
          <w:sz w:val="24"/>
          <w:szCs w:val="24"/>
          <w:highlight w:val="none"/>
        </w:rPr>
      </w:pPr>
    </w:p>
    <w:p w14:paraId="4E276B32">
      <w:pPr>
        <w:numPr>
          <w:ilvl w:val="0"/>
          <w:numId w:val="0"/>
        </w:numPr>
        <w:rPr>
          <w:rFonts w:hint="eastAsia" w:ascii="Times New Roman" w:hAnsi="Times New Roman" w:eastAsia="宋体" w:cs="Times New Roman"/>
          <w:color w:val="auto"/>
          <w:sz w:val="24"/>
          <w:szCs w:val="24"/>
          <w:highlight w:val="none"/>
        </w:rPr>
      </w:pPr>
    </w:p>
    <w:p w14:paraId="240DC7AF">
      <w:pPr>
        <w:numPr>
          <w:ilvl w:val="0"/>
          <w:numId w:val="0"/>
        </w:numPr>
        <w:rPr>
          <w:rFonts w:hint="eastAsia" w:ascii="Times New Roman" w:hAnsi="Times New Roman" w:eastAsia="宋体" w:cs="Times New Roman"/>
          <w:color w:val="auto"/>
          <w:sz w:val="24"/>
          <w:szCs w:val="24"/>
          <w:highlight w:val="none"/>
        </w:rPr>
      </w:pPr>
    </w:p>
    <w:p w14:paraId="2C17037C">
      <w:pPr>
        <w:numPr>
          <w:ilvl w:val="0"/>
          <w:numId w:val="0"/>
        </w:numPr>
        <w:rPr>
          <w:rFonts w:hint="eastAsia" w:ascii="Times New Roman" w:hAnsi="Times New Roman" w:eastAsia="宋体" w:cs="Times New Roman"/>
          <w:color w:val="auto"/>
          <w:sz w:val="24"/>
          <w:szCs w:val="24"/>
          <w:highlight w:val="none"/>
        </w:rPr>
      </w:pPr>
    </w:p>
    <w:p w14:paraId="5E26907A">
      <w:pPr>
        <w:numPr>
          <w:ilvl w:val="0"/>
          <w:numId w:val="0"/>
        </w:numPr>
        <w:rPr>
          <w:rFonts w:ascii="Times New Roman" w:hAnsi="Times New Roman" w:eastAsia="宋体" w:cs="Times New Roman"/>
          <w:snapToGrid/>
          <w:color w:val="auto"/>
          <w:kern w:val="2"/>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在职员工总数</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以企业参保人数为准</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证明材料应显示参保总人数</w:t>
      </w:r>
      <w:r>
        <w:rPr>
          <w:rFonts w:hint="eastAsia" w:ascii="Times New Roman" w:hAnsi="Times New Roman" w:eastAsia="宋体" w:cs="Times New Roman"/>
          <w:color w:val="auto"/>
          <w:sz w:val="24"/>
          <w:szCs w:val="24"/>
          <w:highlight w:val="none"/>
        </w:rPr>
        <w:t>）</w:t>
      </w:r>
    </w:p>
    <w:p w14:paraId="21781B85">
      <w:pPr>
        <w:jc w:val="center"/>
        <w:rPr>
          <w:rFonts w:hint="eastAsia" w:ascii="Times New Roman" w:hAnsi="Times New Roman" w:eastAsia="宋体" w:cs="Times New Roman"/>
          <w:color w:val="auto"/>
          <w:sz w:val="24"/>
          <w:szCs w:val="24"/>
          <w:highlight w:val="none"/>
        </w:rPr>
      </w:pPr>
    </w:p>
    <w:p w14:paraId="681F8F54">
      <w:pPr>
        <w:jc w:val="center"/>
        <w:rPr>
          <w:rFonts w:hint="eastAsia" w:ascii="Times New Roman" w:hAnsi="Times New Roman" w:eastAsia="宋体" w:cs="Times New Roman"/>
          <w:color w:val="auto"/>
          <w:sz w:val="24"/>
          <w:szCs w:val="24"/>
          <w:highlight w:val="none"/>
        </w:rPr>
      </w:pPr>
    </w:p>
    <w:p w14:paraId="5189B84E">
      <w:pPr>
        <w:jc w:val="center"/>
        <w:rPr>
          <w:rFonts w:hint="eastAsia" w:ascii="Times New Roman" w:hAnsi="Times New Roman" w:eastAsia="宋体" w:cs="Times New Roman"/>
          <w:color w:val="auto"/>
          <w:sz w:val="24"/>
          <w:szCs w:val="24"/>
          <w:highlight w:val="none"/>
        </w:rPr>
      </w:pPr>
    </w:p>
    <w:p w14:paraId="21C9B409">
      <w:pPr>
        <w:jc w:val="center"/>
        <w:rPr>
          <w:rFonts w:hint="eastAsia" w:ascii="Times New Roman" w:hAnsi="Times New Roman" w:eastAsia="宋体" w:cs="Times New Roman"/>
          <w:color w:val="auto"/>
          <w:sz w:val="24"/>
          <w:szCs w:val="24"/>
          <w:highlight w:val="none"/>
        </w:rPr>
      </w:pPr>
    </w:p>
    <w:p w14:paraId="3926C31B">
      <w:pPr>
        <w:jc w:val="center"/>
        <w:rPr>
          <w:rFonts w:hint="eastAsia" w:ascii="Times New Roman" w:hAnsi="Times New Roman" w:eastAsia="宋体" w:cs="Times New Roman"/>
          <w:color w:val="auto"/>
          <w:sz w:val="24"/>
          <w:szCs w:val="24"/>
          <w:highlight w:val="none"/>
        </w:rPr>
      </w:pPr>
    </w:p>
    <w:p w14:paraId="5538B14E">
      <w:pPr>
        <w:jc w:val="center"/>
        <w:rPr>
          <w:rFonts w:hint="eastAsia" w:ascii="Times New Roman" w:hAnsi="Times New Roman" w:eastAsia="宋体" w:cs="Times New Roman"/>
          <w:color w:val="auto"/>
          <w:sz w:val="24"/>
          <w:szCs w:val="24"/>
          <w:highlight w:val="none"/>
        </w:rPr>
      </w:pPr>
    </w:p>
    <w:p w14:paraId="4CCCD13E">
      <w:pPr>
        <w:jc w:val="center"/>
        <w:rPr>
          <w:rFonts w:hint="eastAsia" w:ascii="Times New Roman" w:hAnsi="Times New Roman" w:eastAsia="宋体" w:cs="Times New Roman"/>
          <w:color w:val="auto"/>
          <w:sz w:val="24"/>
          <w:szCs w:val="24"/>
          <w:highlight w:val="none"/>
        </w:rPr>
      </w:pPr>
    </w:p>
    <w:p w14:paraId="7C4C3414">
      <w:pPr>
        <w:jc w:val="center"/>
        <w:rPr>
          <w:rFonts w:hint="eastAsia" w:ascii="Times New Roman" w:hAnsi="Times New Roman" w:eastAsia="宋体" w:cs="Times New Roman"/>
          <w:color w:val="auto"/>
          <w:sz w:val="24"/>
          <w:szCs w:val="24"/>
          <w:highlight w:val="none"/>
        </w:rPr>
      </w:pPr>
    </w:p>
    <w:p w14:paraId="4EAA49C0">
      <w:pPr>
        <w:jc w:val="center"/>
        <w:rPr>
          <w:rFonts w:hint="eastAsia" w:ascii="Times New Roman" w:hAnsi="Times New Roman" w:eastAsia="宋体" w:cs="Times New Roman"/>
          <w:color w:val="auto"/>
          <w:sz w:val="24"/>
          <w:szCs w:val="24"/>
          <w:highlight w:val="none"/>
        </w:rPr>
      </w:pPr>
    </w:p>
    <w:p w14:paraId="31EDE0B8">
      <w:pPr>
        <w:jc w:val="center"/>
        <w:rPr>
          <w:rFonts w:hint="eastAsia" w:ascii="Times New Roman" w:hAnsi="Times New Roman" w:eastAsia="宋体" w:cs="Times New Roman"/>
          <w:color w:val="auto"/>
          <w:sz w:val="24"/>
          <w:szCs w:val="24"/>
          <w:highlight w:val="none"/>
        </w:rPr>
      </w:pPr>
    </w:p>
    <w:p w14:paraId="59856B91">
      <w:pPr>
        <w:jc w:val="center"/>
        <w:rPr>
          <w:rFonts w:hint="eastAsia" w:ascii="Times New Roman" w:hAnsi="Times New Roman" w:eastAsia="宋体" w:cs="Times New Roman"/>
          <w:color w:val="auto"/>
          <w:sz w:val="24"/>
          <w:szCs w:val="24"/>
          <w:highlight w:val="none"/>
        </w:rPr>
      </w:pPr>
    </w:p>
    <w:p w14:paraId="3E22CCB4">
      <w:pPr>
        <w:jc w:val="center"/>
        <w:rPr>
          <w:rFonts w:hint="eastAsia" w:ascii="Times New Roman" w:hAnsi="Times New Roman" w:eastAsia="宋体" w:cs="Times New Roman"/>
          <w:color w:val="auto"/>
          <w:sz w:val="24"/>
          <w:szCs w:val="24"/>
          <w:highlight w:val="none"/>
        </w:rPr>
      </w:pPr>
    </w:p>
    <w:p w14:paraId="7D6C233E">
      <w:pPr>
        <w:jc w:val="center"/>
        <w:rPr>
          <w:rFonts w:hint="eastAsia" w:ascii="Times New Roman" w:hAnsi="Times New Roman" w:eastAsia="宋体" w:cs="Times New Roman"/>
          <w:color w:val="auto"/>
          <w:sz w:val="24"/>
          <w:szCs w:val="24"/>
          <w:highlight w:val="none"/>
        </w:rPr>
      </w:pPr>
    </w:p>
    <w:p w14:paraId="20DB8229">
      <w:pPr>
        <w:jc w:val="center"/>
        <w:rPr>
          <w:rFonts w:hint="eastAsia" w:ascii="Times New Roman" w:hAnsi="Times New Roman" w:eastAsia="宋体" w:cs="Times New Roman"/>
          <w:color w:val="auto"/>
          <w:sz w:val="24"/>
          <w:szCs w:val="24"/>
          <w:highlight w:val="none"/>
        </w:rPr>
      </w:pPr>
    </w:p>
    <w:p w14:paraId="71A9013F">
      <w:pPr>
        <w:jc w:val="center"/>
        <w:rPr>
          <w:rFonts w:hint="eastAsia" w:ascii="Times New Roman" w:hAnsi="Times New Roman" w:eastAsia="宋体" w:cs="Times New Roman"/>
          <w:color w:val="auto"/>
          <w:sz w:val="24"/>
          <w:szCs w:val="24"/>
          <w:highlight w:val="none"/>
        </w:rPr>
      </w:pPr>
    </w:p>
    <w:p w14:paraId="3D8A0ED1">
      <w:pPr>
        <w:jc w:val="center"/>
        <w:rPr>
          <w:rFonts w:hint="eastAsia" w:ascii="Times New Roman" w:hAnsi="Times New Roman" w:eastAsia="宋体" w:cs="Times New Roman"/>
          <w:color w:val="auto"/>
          <w:sz w:val="24"/>
          <w:szCs w:val="24"/>
          <w:highlight w:val="none"/>
        </w:rPr>
      </w:pPr>
    </w:p>
    <w:p w14:paraId="39B75412">
      <w:pPr>
        <w:jc w:val="center"/>
        <w:rPr>
          <w:rFonts w:hint="eastAsia" w:ascii="Times New Roman" w:hAnsi="Times New Roman" w:eastAsia="宋体" w:cs="Times New Roman"/>
          <w:color w:val="auto"/>
          <w:sz w:val="24"/>
          <w:szCs w:val="24"/>
          <w:highlight w:val="none"/>
        </w:rPr>
      </w:pPr>
    </w:p>
    <w:p w14:paraId="3C58E33A">
      <w:pPr>
        <w:jc w:val="center"/>
        <w:rPr>
          <w:rFonts w:hint="eastAsia" w:ascii="Times New Roman" w:hAnsi="Times New Roman" w:eastAsia="宋体" w:cs="Times New Roman"/>
          <w:color w:val="auto"/>
          <w:sz w:val="24"/>
          <w:szCs w:val="24"/>
          <w:highlight w:val="none"/>
        </w:rPr>
      </w:pPr>
    </w:p>
    <w:p w14:paraId="658C289A">
      <w:pPr>
        <w:jc w:val="center"/>
        <w:rPr>
          <w:rFonts w:hint="eastAsia" w:ascii="Times New Roman" w:hAnsi="Times New Roman" w:eastAsia="宋体" w:cs="Times New Roman"/>
          <w:color w:val="auto"/>
          <w:sz w:val="24"/>
          <w:szCs w:val="24"/>
          <w:highlight w:val="none"/>
        </w:rPr>
      </w:pPr>
    </w:p>
    <w:p w14:paraId="187B94D4">
      <w:pPr>
        <w:jc w:val="center"/>
        <w:rPr>
          <w:rFonts w:hint="eastAsia" w:ascii="Times New Roman" w:hAnsi="Times New Roman" w:eastAsia="宋体" w:cs="Times New Roman"/>
          <w:color w:val="auto"/>
          <w:sz w:val="24"/>
          <w:szCs w:val="24"/>
          <w:highlight w:val="none"/>
        </w:rPr>
      </w:pPr>
    </w:p>
    <w:p w14:paraId="5742513E">
      <w:pPr>
        <w:jc w:val="center"/>
        <w:rPr>
          <w:rFonts w:hint="eastAsia" w:ascii="Times New Roman" w:hAnsi="Times New Roman" w:eastAsia="宋体" w:cs="Times New Roman"/>
          <w:color w:val="auto"/>
          <w:sz w:val="24"/>
          <w:szCs w:val="24"/>
          <w:highlight w:val="none"/>
        </w:rPr>
      </w:pPr>
    </w:p>
    <w:p w14:paraId="711C0F52">
      <w:pPr>
        <w:jc w:val="center"/>
        <w:rPr>
          <w:rFonts w:hint="eastAsia" w:ascii="Times New Roman" w:hAnsi="Times New Roman" w:eastAsia="宋体" w:cs="Times New Roman"/>
          <w:color w:val="auto"/>
          <w:sz w:val="24"/>
          <w:szCs w:val="24"/>
          <w:highlight w:val="none"/>
        </w:rPr>
      </w:pPr>
    </w:p>
    <w:p w14:paraId="383F15AF">
      <w:pPr>
        <w:jc w:val="center"/>
        <w:rPr>
          <w:rFonts w:hint="eastAsia" w:ascii="Times New Roman" w:hAnsi="Times New Roman" w:eastAsia="宋体" w:cs="Times New Roman"/>
          <w:color w:val="auto"/>
          <w:sz w:val="24"/>
          <w:szCs w:val="24"/>
          <w:highlight w:val="none"/>
        </w:rPr>
      </w:pPr>
    </w:p>
    <w:p w14:paraId="762D41DB">
      <w:pPr>
        <w:jc w:val="center"/>
        <w:rPr>
          <w:rFonts w:hint="eastAsia" w:ascii="Times New Roman" w:hAnsi="Times New Roman" w:eastAsia="宋体" w:cs="Times New Roman"/>
          <w:color w:val="auto"/>
          <w:sz w:val="24"/>
          <w:szCs w:val="24"/>
          <w:highlight w:val="none"/>
        </w:rPr>
      </w:pPr>
    </w:p>
    <w:p w14:paraId="23C1093F">
      <w:pPr>
        <w:jc w:val="center"/>
        <w:rPr>
          <w:rFonts w:hint="eastAsia" w:ascii="Times New Roman" w:hAnsi="Times New Roman" w:eastAsia="宋体" w:cs="Times New Roman"/>
          <w:color w:val="auto"/>
          <w:sz w:val="24"/>
          <w:szCs w:val="24"/>
          <w:highlight w:val="none"/>
        </w:rPr>
      </w:pPr>
    </w:p>
    <w:p w14:paraId="60B050D0">
      <w:pPr>
        <w:jc w:val="center"/>
        <w:rPr>
          <w:rFonts w:hint="eastAsia" w:ascii="Times New Roman" w:hAnsi="Times New Roman" w:eastAsia="宋体" w:cs="Times New Roman"/>
          <w:color w:val="auto"/>
          <w:sz w:val="24"/>
          <w:szCs w:val="24"/>
          <w:highlight w:val="none"/>
        </w:rPr>
      </w:pPr>
    </w:p>
    <w:p w14:paraId="3CA37D94">
      <w:pPr>
        <w:jc w:val="center"/>
        <w:rPr>
          <w:rFonts w:hint="eastAsia" w:ascii="Times New Roman" w:hAnsi="Times New Roman" w:eastAsia="宋体" w:cs="Times New Roman"/>
          <w:color w:val="auto"/>
          <w:sz w:val="24"/>
          <w:szCs w:val="24"/>
          <w:highlight w:val="none"/>
        </w:rPr>
      </w:pPr>
    </w:p>
    <w:p w14:paraId="734BA3D4">
      <w:pPr>
        <w:jc w:val="center"/>
        <w:rPr>
          <w:rFonts w:hint="eastAsia" w:ascii="Times New Roman" w:hAnsi="Times New Roman" w:eastAsia="宋体" w:cs="Times New Roman"/>
          <w:color w:val="auto"/>
          <w:sz w:val="24"/>
          <w:szCs w:val="24"/>
          <w:highlight w:val="none"/>
        </w:rPr>
      </w:pPr>
    </w:p>
    <w:p w14:paraId="5C3E9DE6">
      <w:pPr>
        <w:jc w:val="center"/>
        <w:rPr>
          <w:rFonts w:hint="eastAsia" w:ascii="Times New Roman" w:hAnsi="Times New Roman" w:eastAsia="宋体" w:cs="Times New Roman"/>
          <w:color w:val="auto"/>
          <w:sz w:val="24"/>
          <w:szCs w:val="24"/>
          <w:highlight w:val="none"/>
        </w:rPr>
      </w:pPr>
    </w:p>
    <w:p w14:paraId="7750A98A">
      <w:pPr>
        <w:jc w:val="center"/>
        <w:rPr>
          <w:rFonts w:hint="eastAsia" w:ascii="Times New Roman" w:hAnsi="Times New Roman" w:eastAsia="宋体" w:cs="Times New Roman"/>
          <w:color w:val="auto"/>
          <w:sz w:val="24"/>
          <w:szCs w:val="24"/>
          <w:highlight w:val="none"/>
        </w:rPr>
      </w:pPr>
    </w:p>
    <w:p w14:paraId="7085E069">
      <w:pPr>
        <w:jc w:val="center"/>
        <w:rPr>
          <w:rFonts w:hint="eastAsia" w:ascii="Times New Roman" w:hAnsi="Times New Roman" w:eastAsia="宋体" w:cs="Times New Roman"/>
          <w:color w:val="auto"/>
          <w:sz w:val="24"/>
          <w:szCs w:val="24"/>
          <w:highlight w:val="none"/>
        </w:rPr>
      </w:pPr>
    </w:p>
    <w:p w14:paraId="3F52CE61">
      <w:pPr>
        <w:jc w:val="center"/>
        <w:rPr>
          <w:rFonts w:hint="eastAsia" w:ascii="Times New Roman" w:hAnsi="Times New Roman" w:eastAsia="宋体" w:cs="Times New Roman"/>
          <w:color w:val="auto"/>
          <w:sz w:val="24"/>
          <w:szCs w:val="24"/>
          <w:highlight w:val="none"/>
        </w:rPr>
      </w:pPr>
    </w:p>
    <w:p w14:paraId="0A001EE0">
      <w:pPr>
        <w:jc w:val="center"/>
        <w:rPr>
          <w:rFonts w:hint="eastAsia" w:ascii="Times New Roman" w:hAnsi="Times New Roman" w:eastAsia="宋体" w:cs="Times New Roman"/>
          <w:color w:val="auto"/>
          <w:sz w:val="24"/>
          <w:szCs w:val="24"/>
          <w:highlight w:val="none"/>
        </w:rPr>
      </w:pPr>
    </w:p>
    <w:p w14:paraId="1C743104">
      <w:pPr>
        <w:jc w:val="center"/>
        <w:rPr>
          <w:rFonts w:hint="eastAsia" w:ascii="Times New Roman" w:hAnsi="Times New Roman" w:eastAsia="宋体" w:cs="Times New Roman"/>
          <w:color w:val="auto"/>
          <w:sz w:val="24"/>
          <w:szCs w:val="24"/>
          <w:highlight w:val="none"/>
        </w:rPr>
      </w:pPr>
    </w:p>
    <w:p w14:paraId="3D16D223">
      <w:pPr>
        <w:jc w:val="cente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投标人基础信息情况表（公示）</w:t>
      </w:r>
    </w:p>
    <w:tbl>
      <w:tblPr>
        <w:tblStyle w:val="7"/>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1852"/>
      </w:tblGrid>
      <w:tr w14:paraId="6C858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7987192">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4E776090">
            <w:pPr>
              <w:topLinePunct/>
              <w:spacing w:line="440" w:lineRule="exact"/>
              <w:jc w:val="center"/>
              <w:rPr>
                <w:rFonts w:ascii="Times New Roman" w:hAnsi="Times New Roman" w:eastAsia="宋体" w:cs="Times New Roman"/>
                <w:color w:val="auto"/>
                <w:sz w:val="24"/>
                <w:szCs w:val="24"/>
                <w:highlight w:val="none"/>
              </w:rPr>
            </w:pPr>
          </w:p>
        </w:tc>
      </w:tr>
      <w:tr w14:paraId="2693B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3246E7C">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7E558EE4">
            <w:pPr>
              <w:topLinePunct/>
              <w:spacing w:line="440" w:lineRule="exact"/>
              <w:jc w:val="center"/>
              <w:rPr>
                <w:rFonts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5E10D9AA">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邮政编码</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0727AB38">
            <w:pPr>
              <w:topLinePunct/>
              <w:spacing w:line="440" w:lineRule="exact"/>
              <w:jc w:val="center"/>
              <w:rPr>
                <w:rFonts w:ascii="Times New Roman" w:hAnsi="Times New Roman" w:eastAsia="宋体" w:cs="Times New Roman"/>
                <w:color w:val="auto"/>
                <w:sz w:val="24"/>
                <w:szCs w:val="24"/>
                <w:highlight w:val="none"/>
              </w:rPr>
            </w:pPr>
          </w:p>
        </w:tc>
      </w:tr>
      <w:tr w14:paraId="3DA3A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0A3B9F4D">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2943FDC6">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4A5C2BB3">
            <w:pPr>
              <w:topLinePunct/>
              <w:spacing w:line="440" w:lineRule="exact"/>
              <w:jc w:val="center"/>
              <w:rPr>
                <w:rFonts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28DDAF68">
            <w:pPr>
              <w:topLinePunct/>
              <w:spacing w:line="440" w:lineRule="exact"/>
              <w:jc w:val="cente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办公</w:t>
            </w:r>
            <w:r>
              <w:rPr>
                <w:rFonts w:ascii="Times New Roman" w:hAnsi="Times New Roman" w:eastAsia="宋体" w:cs="Times New Roman"/>
                <w:color w:val="auto"/>
                <w:sz w:val="24"/>
                <w:szCs w:val="24"/>
                <w:highlight w:val="none"/>
              </w:rPr>
              <w:t>电话</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4AAF51CE">
            <w:pPr>
              <w:topLinePunct/>
              <w:spacing w:line="440" w:lineRule="exact"/>
              <w:jc w:val="center"/>
              <w:rPr>
                <w:rFonts w:ascii="Times New Roman" w:hAnsi="Times New Roman" w:eastAsia="宋体" w:cs="Times New Roman"/>
                <w:color w:val="auto"/>
                <w:sz w:val="24"/>
                <w:szCs w:val="24"/>
                <w:highlight w:val="none"/>
              </w:rPr>
            </w:pPr>
          </w:p>
        </w:tc>
      </w:tr>
      <w:tr w14:paraId="67CCF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63E14E61">
            <w:pPr>
              <w:topLinePunct/>
              <w:spacing w:line="440" w:lineRule="exact"/>
              <w:jc w:val="center"/>
              <w:rPr>
                <w:rFonts w:ascii="Times New Roman" w:hAnsi="Times New Roman" w:eastAsia="宋体" w:cs="Times New Roman"/>
                <w:color w:val="auto"/>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14:paraId="5F9A3412">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4331A4F2">
            <w:pPr>
              <w:topLinePunct/>
              <w:spacing w:line="440" w:lineRule="exact"/>
              <w:jc w:val="center"/>
              <w:rPr>
                <w:rFonts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3495573B">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网址</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432B5D81">
            <w:pPr>
              <w:topLinePunct/>
              <w:spacing w:line="440" w:lineRule="exact"/>
              <w:jc w:val="center"/>
              <w:rPr>
                <w:rFonts w:ascii="Times New Roman" w:hAnsi="Times New Roman" w:eastAsia="宋体" w:cs="Times New Roman"/>
                <w:color w:val="auto"/>
                <w:sz w:val="24"/>
                <w:szCs w:val="24"/>
                <w:highlight w:val="none"/>
              </w:rPr>
            </w:pPr>
          </w:p>
        </w:tc>
      </w:tr>
      <w:tr w14:paraId="07604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14B9440">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组织结构</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3DA31412">
            <w:pPr>
              <w:topLinePunct/>
              <w:spacing w:line="440" w:lineRule="exact"/>
              <w:jc w:val="center"/>
              <w:rPr>
                <w:rFonts w:ascii="Times New Roman" w:hAnsi="Times New Roman" w:eastAsia="宋体" w:cs="Times New Roman"/>
                <w:color w:val="auto"/>
                <w:sz w:val="24"/>
                <w:szCs w:val="24"/>
                <w:highlight w:val="none"/>
              </w:rPr>
            </w:pPr>
          </w:p>
        </w:tc>
      </w:tr>
      <w:tr w14:paraId="14428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2C40AB7">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25BCE1E5">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1EBA4015">
            <w:pPr>
              <w:topLinePunct/>
              <w:spacing w:line="440" w:lineRule="exact"/>
              <w:jc w:val="center"/>
              <w:rPr>
                <w:rFonts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C2B7B98">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14:paraId="7AA8F0EF">
            <w:pPr>
              <w:topLinePunct/>
              <w:spacing w:line="440" w:lineRule="exact"/>
              <w:jc w:val="center"/>
              <w:rPr>
                <w:rFonts w:ascii="Times New Roman" w:hAnsi="Times New Roman" w:eastAsia="宋体" w:cs="Times New Roman"/>
                <w:color w:val="auto"/>
                <w:sz w:val="24"/>
                <w:szCs w:val="24"/>
                <w:highlight w:val="none"/>
              </w:rPr>
            </w:pPr>
          </w:p>
        </w:tc>
      </w:tr>
      <w:tr w14:paraId="012CC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52768E4">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2BA13E33">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575BA4E9">
            <w:pPr>
              <w:topLinePunct/>
              <w:spacing w:line="440" w:lineRule="exact"/>
              <w:jc w:val="center"/>
              <w:rPr>
                <w:rFonts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F28CA74">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14:paraId="1656BF90">
            <w:pPr>
              <w:topLinePunct/>
              <w:spacing w:line="440" w:lineRule="exact"/>
              <w:jc w:val="center"/>
              <w:rPr>
                <w:rFonts w:ascii="Times New Roman" w:hAnsi="Times New Roman" w:eastAsia="宋体" w:cs="Times New Roman"/>
                <w:color w:val="auto"/>
                <w:sz w:val="24"/>
                <w:szCs w:val="24"/>
                <w:highlight w:val="none"/>
              </w:rPr>
            </w:pPr>
          </w:p>
        </w:tc>
      </w:tr>
      <w:tr w14:paraId="5F106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D7A603F">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BBD0A68">
            <w:pPr>
              <w:topLinePunct/>
              <w:spacing w:line="440" w:lineRule="exact"/>
              <w:jc w:val="center"/>
              <w:rPr>
                <w:rFonts w:ascii="Times New Roman" w:hAnsi="Times New Roman" w:eastAsia="宋体" w:cs="Times New Roman"/>
                <w:color w:val="auto"/>
                <w:sz w:val="24"/>
                <w:szCs w:val="24"/>
                <w:highlight w:val="none"/>
              </w:rPr>
            </w:pPr>
          </w:p>
        </w:tc>
        <w:tc>
          <w:tcPr>
            <w:tcW w:w="4991" w:type="dxa"/>
            <w:gridSpan w:val="6"/>
            <w:vMerge w:val="restart"/>
            <w:tcBorders>
              <w:top w:val="single" w:color="auto" w:sz="4" w:space="0"/>
              <w:left w:val="single" w:color="auto" w:sz="4" w:space="0"/>
              <w:right w:val="single" w:color="auto" w:sz="4" w:space="0"/>
            </w:tcBorders>
            <w:vAlign w:val="center"/>
          </w:tcPr>
          <w:p w14:paraId="19B8B829">
            <w:pPr>
              <w:topLinePunct/>
              <w:spacing w:line="440" w:lineRule="exact"/>
              <w:ind w:firstLine="120" w:firstLineChars="5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员工总人数</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企业参保人数</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color w:val="auto"/>
                <w:sz w:val="24"/>
                <w:szCs w:val="24"/>
                <w:highlight w:val="none"/>
              </w:rPr>
              <w:t>：</w:t>
            </w:r>
          </w:p>
        </w:tc>
      </w:tr>
      <w:tr w14:paraId="548D7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01C1402">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B42297C">
            <w:pPr>
              <w:topLinePunct/>
              <w:spacing w:line="440" w:lineRule="exact"/>
              <w:jc w:val="center"/>
              <w:rPr>
                <w:rFonts w:ascii="Times New Roman" w:hAnsi="Times New Roman" w:eastAsia="宋体" w:cs="Times New Roman"/>
                <w:color w:val="auto"/>
                <w:sz w:val="24"/>
                <w:szCs w:val="24"/>
                <w:highlight w:val="none"/>
              </w:rPr>
            </w:pPr>
          </w:p>
        </w:tc>
        <w:tc>
          <w:tcPr>
            <w:tcW w:w="4991" w:type="dxa"/>
            <w:gridSpan w:val="6"/>
            <w:vMerge w:val="continue"/>
            <w:tcBorders>
              <w:left w:val="single" w:color="auto" w:sz="4" w:space="0"/>
              <w:right w:val="single" w:color="auto" w:sz="4" w:space="0"/>
            </w:tcBorders>
            <w:vAlign w:val="center"/>
          </w:tcPr>
          <w:p w14:paraId="2B447A1A">
            <w:pPr>
              <w:topLinePunct/>
              <w:spacing w:line="440" w:lineRule="exact"/>
              <w:jc w:val="center"/>
              <w:rPr>
                <w:rFonts w:ascii="Times New Roman" w:hAnsi="Times New Roman" w:eastAsia="宋体" w:cs="Times New Roman"/>
                <w:color w:val="auto"/>
                <w:sz w:val="24"/>
                <w:szCs w:val="24"/>
                <w:highlight w:val="none"/>
              </w:rPr>
            </w:pPr>
          </w:p>
        </w:tc>
      </w:tr>
      <w:tr w14:paraId="09605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41F1ED5">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C5AF162">
            <w:pPr>
              <w:topLinePunct/>
              <w:spacing w:line="440" w:lineRule="exact"/>
              <w:jc w:val="center"/>
              <w:rPr>
                <w:rFonts w:ascii="Times New Roman" w:hAnsi="Times New Roman" w:eastAsia="宋体" w:cs="Times New Roman"/>
                <w:color w:val="auto"/>
                <w:sz w:val="24"/>
                <w:szCs w:val="24"/>
                <w:highlight w:val="none"/>
              </w:rPr>
            </w:pPr>
          </w:p>
        </w:tc>
        <w:tc>
          <w:tcPr>
            <w:tcW w:w="4991" w:type="dxa"/>
            <w:gridSpan w:val="6"/>
            <w:vMerge w:val="continue"/>
            <w:tcBorders>
              <w:left w:val="single" w:color="auto" w:sz="4" w:space="0"/>
              <w:bottom w:val="single" w:color="auto" w:sz="4" w:space="0"/>
              <w:right w:val="single" w:color="auto" w:sz="4" w:space="0"/>
            </w:tcBorders>
            <w:vAlign w:val="center"/>
          </w:tcPr>
          <w:p w14:paraId="08186AD4">
            <w:pPr>
              <w:topLinePunct/>
              <w:spacing w:line="440" w:lineRule="exact"/>
              <w:jc w:val="center"/>
              <w:rPr>
                <w:rFonts w:ascii="Times New Roman" w:hAnsi="Times New Roman" w:eastAsia="宋体" w:cs="Times New Roman"/>
                <w:color w:val="auto"/>
                <w:sz w:val="24"/>
                <w:szCs w:val="24"/>
                <w:highlight w:val="none"/>
              </w:rPr>
            </w:pPr>
          </w:p>
        </w:tc>
      </w:tr>
      <w:tr w14:paraId="05ECC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33ADFD9">
            <w:pPr>
              <w:topLinePunct/>
              <w:spacing w:line="44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资产总额（万元）</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3C2FE3F">
            <w:pPr>
              <w:topLinePunct/>
              <w:spacing w:line="440" w:lineRule="exact"/>
              <w:jc w:val="center"/>
              <w:rPr>
                <w:rFonts w:ascii="Times New Roman" w:hAnsi="Times New Roman" w:eastAsia="宋体" w:cs="Times New Roman"/>
                <w:color w:val="auto"/>
                <w:sz w:val="24"/>
                <w:szCs w:val="24"/>
                <w:highlight w:val="none"/>
              </w:rPr>
            </w:pPr>
          </w:p>
        </w:tc>
        <w:tc>
          <w:tcPr>
            <w:tcW w:w="840" w:type="dxa"/>
            <w:vMerge w:val="restart"/>
            <w:tcBorders>
              <w:top w:val="single" w:color="auto" w:sz="4" w:space="0"/>
              <w:left w:val="single" w:color="auto" w:sz="4" w:space="0"/>
              <w:right w:val="single" w:color="auto" w:sz="4" w:space="0"/>
            </w:tcBorders>
            <w:vAlign w:val="center"/>
          </w:tcPr>
          <w:p w14:paraId="0A6DC834">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5D8DDF2">
            <w:pPr>
              <w:topLinePunct/>
              <w:spacing w:line="440" w:lineRule="exact"/>
              <w:jc w:val="cente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sz w:val="24"/>
                <w:szCs w:val="24"/>
                <w:highlight w:val="none"/>
              </w:rPr>
              <w:t>项目经理</w:t>
            </w:r>
          </w:p>
        </w:tc>
        <w:tc>
          <w:tcPr>
            <w:tcW w:w="1852" w:type="dxa"/>
            <w:tcBorders>
              <w:top w:val="single" w:color="auto" w:sz="4" w:space="0"/>
              <w:left w:val="single" w:color="auto" w:sz="4" w:space="0"/>
              <w:bottom w:val="single" w:color="auto" w:sz="4" w:space="0"/>
              <w:right w:val="single" w:color="auto" w:sz="4" w:space="0"/>
            </w:tcBorders>
            <w:vAlign w:val="center"/>
          </w:tcPr>
          <w:p w14:paraId="55698438">
            <w:pPr>
              <w:topLinePunct/>
              <w:spacing w:line="440" w:lineRule="exact"/>
              <w:jc w:val="center"/>
              <w:rPr>
                <w:rFonts w:ascii="Times New Roman" w:hAnsi="Times New Roman" w:eastAsia="宋体" w:cs="Times New Roman"/>
                <w:color w:val="auto"/>
                <w:sz w:val="24"/>
                <w:szCs w:val="24"/>
                <w:highlight w:val="none"/>
              </w:rPr>
            </w:pPr>
          </w:p>
        </w:tc>
      </w:tr>
      <w:tr w14:paraId="23934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1667575">
            <w:pPr>
              <w:topLinePunct/>
              <w:spacing w:line="44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实缴资本（万元）</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4612B64">
            <w:pPr>
              <w:topLinePunct/>
              <w:spacing w:line="440" w:lineRule="exact"/>
              <w:jc w:val="center"/>
              <w:rPr>
                <w:rFonts w:ascii="Times New Roman" w:hAnsi="Times New Roman" w:eastAsia="宋体" w:cs="Times New Roman"/>
                <w:color w:val="auto"/>
                <w:sz w:val="24"/>
                <w:szCs w:val="24"/>
                <w:highlight w:val="none"/>
              </w:rPr>
            </w:pPr>
          </w:p>
        </w:tc>
        <w:tc>
          <w:tcPr>
            <w:tcW w:w="840" w:type="dxa"/>
            <w:vMerge w:val="continue"/>
            <w:tcBorders>
              <w:left w:val="single" w:color="auto" w:sz="4" w:space="0"/>
              <w:right w:val="single" w:color="auto" w:sz="4" w:space="0"/>
            </w:tcBorders>
            <w:vAlign w:val="center"/>
          </w:tcPr>
          <w:p w14:paraId="242C19FA">
            <w:pPr>
              <w:topLinePunct/>
              <w:spacing w:line="440" w:lineRule="exact"/>
              <w:jc w:val="center"/>
              <w:rPr>
                <w:rFonts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34165E7">
            <w:pPr>
              <w:topLinePunct/>
              <w:spacing w:line="440" w:lineRule="exact"/>
              <w:jc w:val="cente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sz w:val="24"/>
                <w:szCs w:val="24"/>
                <w:highlight w:val="none"/>
              </w:rPr>
              <w:t>高级职称人员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62464801">
            <w:pPr>
              <w:topLinePunct/>
              <w:spacing w:line="440" w:lineRule="exact"/>
              <w:jc w:val="center"/>
              <w:rPr>
                <w:rFonts w:ascii="Times New Roman" w:hAnsi="Times New Roman" w:eastAsia="宋体" w:cs="Times New Roman"/>
                <w:color w:val="auto"/>
                <w:sz w:val="24"/>
                <w:szCs w:val="24"/>
                <w:highlight w:val="none"/>
              </w:rPr>
            </w:pPr>
          </w:p>
        </w:tc>
      </w:tr>
      <w:tr w14:paraId="06E06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AC536D6">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注册资金</w:t>
            </w:r>
            <w:r>
              <w:rPr>
                <w:rFonts w:hint="eastAsia" w:ascii="Times New Roman" w:hAnsi="Times New Roman" w:eastAsia="宋体" w:cs="Times New Roman"/>
                <w:color w:val="auto"/>
                <w:sz w:val="24"/>
                <w:szCs w:val="24"/>
                <w:highlight w:val="none"/>
                <w:lang w:val="en-US" w:eastAsia="zh-CN"/>
              </w:rPr>
              <w:t>（万元）</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8118CD3">
            <w:pPr>
              <w:topLinePunct/>
              <w:spacing w:line="440" w:lineRule="exact"/>
              <w:jc w:val="center"/>
              <w:rPr>
                <w:rFonts w:ascii="Times New Roman" w:hAnsi="Times New Roman" w:eastAsia="宋体" w:cs="Times New Roman"/>
                <w:color w:val="auto"/>
                <w:sz w:val="24"/>
                <w:szCs w:val="24"/>
                <w:highlight w:val="none"/>
              </w:rPr>
            </w:pPr>
          </w:p>
        </w:tc>
        <w:tc>
          <w:tcPr>
            <w:tcW w:w="840" w:type="dxa"/>
            <w:vMerge w:val="continue"/>
            <w:tcBorders>
              <w:left w:val="single" w:color="auto" w:sz="4" w:space="0"/>
              <w:right w:val="single" w:color="auto" w:sz="4" w:space="0"/>
            </w:tcBorders>
            <w:vAlign w:val="center"/>
          </w:tcPr>
          <w:p w14:paraId="373FD86D">
            <w:pPr>
              <w:topLinePunct/>
              <w:spacing w:line="440" w:lineRule="exact"/>
              <w:jc w:val="center"/>
              <w:rPr>
                <w:rFonts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803ECA8">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中级职称人员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3C9D07F5">
            <w:pPr>
              <w:topLinePunct/>
              <w:spacing w:line="440" w:lineRule="exact"/>
              <w:jc w:val="center"/>
              <w:rPr>
                <w:rFonts w:ascii="Times New Roman" w:hAnsi="Times New Roman" w:eastAsia="宋体" w:cs="Times New Roman"/>
                <w:color w:val="auto"/>
                <w:sz w:val="24"/>
                <w:szCs w:val="24"/>
                <w:highlight w:val="none"/>
              </w:rPr>
            </w:pPr>
          </w:p>
        </w:tc>
      </w:tr>
      <w:tr w14:paraId="6D9A3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323C54E">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0C4C66A">
            <w:pPr>
              <w:topLinePunct/>
              <w:spacing w:line="440" w:lineRule="exact"/>
              <w:jc w:val="center"/>
              <w:rPr>
                <w:rFonts w:ascii="Times New Roman" w:hAnsi="Times New Roman" w:eastAsia="宋体" w:cs="Times New Roman"/>
                <w:color w:val="auto"/>
                <w:sz w:val="24"/>
                <w:szCs w:val="24"/>
                <w:highlight w:val="none"/>
              </w:rPr>
            </w:pPr>
          </w:p>
        </w:tc>
        <w:tc>
          <w:tcPr>
            <w:tcW w:w="840" w:type="dxa"/>
            <w:vMerge w:val="continue"/>
            <w:tcBorders>
              <w:left w:val="single" w:color="auto" w:sz="4" w:space="0"/>
              <w:right w:val="single" w:color="auto" w:sz="4" w:space="0"/>
            </w:tcBorders>
            <w:vAlign w:val="center"/>
          </w:tcPr>
          <w:p w14:paraId="020C0DE8">
            <w:pPr>
              <w:topLinePunct/>
              <w:spacing w:line="440" w:lineRule="exact"/>
              <w:jc w:val="center"/>
              <w:rPr>
                <w:rFonts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880F948">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初级职称人员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6EDD67FE">
            <w:pPr>
              <w:topLinePunct/>
              <w:spacing w:line="440" w:lineRule="exact"/>
              <w:jc w:val="center"/>
              <w:rPr>
                <w:rFonts w:ascii="Times New Roman" w:hAnsi="Times New Roman" w:eastAsia="宋体" w:cs="Times New Roman"/>
                <w:color w:val="auto"/>
                <w:sz w:val="24"/>
                <w:szCs w:val="24"/>
                <w:highlight w:val="none"/>
              </w:rPr>
            </w:pPr>
          </w:p>
        </w:tc>
      </w:tr>
      <w:tr w14:paraId="56B38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59E28D7">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CE92909">
            <w:pPr>
              <w:topLinePunct/>
              <w:spacing w:line="440" w:lineRule="exact"/>
              <w:jc w:val="center"/>
              <w:rPr>
                <w:rFonts w:ascii="Times New Roman" w:hAnsi="Times New Roman" w:eastAsia="宋体" w:cs="Times New Roman"/>
                <w:color w:val="auto"/>
                <w:sz w:val="24"/>
                <w:szCs w:val="24"/>
                <w:highlight w:val="none"/>
              </w:rPr>
            </w:pPr>
          </w:p>
        </w:tc>
        <w:tc>
          <w:tcPr>
            <w:tcW w:w="840" w:type="dxa"/>
            <w:vMerge w:val="continue"/>
            <w:tcBorders>
              <w:left w:val="single" w:color="auto" w:sz="4" w:space="0"/>
              <w:bottom w:val="single" w:color="auto" w:sz="4" w:space="0"/>
              <w:right w:val="single" w:color="auto" w:sz="4" w:space="0"/>
            </w:tcBorders>
            <w:vAlign w:val="center"/>
          </w:tcPr>
          <w:p w14:paraId="71C82DB9">
            <w:pPr>
              <w:topLinePunct/>
              <w:spacing w:line="440" w:lineRule="exact"/>
              <w:jc w:val="center"/>
              <w:rPr>
                <w:rFonts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77CAF34">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技工</w:t>
            </w:r>
          </w:p>
        </w:tc>
        <w:tc>
          <w:tcPr>
            <w:tcW w:w="1852" w:type="dxa"/>
            <w:tcBorders>
              <w:top w:val="single" w:color="auto" w:sz="4" w:space="0"/>
              <w:left w:val="single" w:color="auto" w:sz="4" w:space="0"/>
              <w:bottom w:val="single" w:color="auto" w:sz="4" w:space="0"/>
              <w:right w:val="single" w:color="auto" w:sz="4" w:space="0"/>
            </w:tcBorders>
            <w:vAlign w:val="center"/>
          </w:tcPr>
          <w:p w14:paraId="707DF05F">
            <w:pPr>
              <w:topLinePunct/>
              <w:spacing w:line="440" w:lineRule="exact"/>
              <w:jc w:val="center"/>
              <w:rPr>
                <w:rFonts w:ascii="Times New Roman" w:hAnsi="Times New Roman" w:eastAsia="宋体" w:cs="Times New Roman"/>
                <w:color w:val="auto"/>
                <w:sz w:val="24"/>
                <w:szCs w:val="24"/>
                <w:highlight w:val="none"/>
              </w:rPr>
            </w:pPr>
          </w:p>
        </w:tc>
      </w:tr>
      <w:tr w14:paraId="07F84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59D915B0">
            <w:pPr>
              <w:topLinePunct/>
              <w:spacing w:line="440" w:lineRule="exact"/>
              <w:ind w:firstLine="240" w:firstLineChars="10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经营范围</w:t>
            </w:r>
          </w:p>
        </w:tc>
        <w:tc>
          <w:tcPr>
            <w:tcW w:w="6840" w:type="dxa"/>
            <w:gridSpan w:val="8"/>
            <w:tcBorders>
              <w:top w:val="single" w:color="auto" w:sz="4" w:space="0"/>
              <w:left w:val="single" w:color="auto" w:sz="4" w:space="0"/>
              <w:right w:val="single" w:color="auto" w:sz="4" w:space="0"/>
            </w:tcBorders>
            <w:vAlign w:val="center"/>
          </w:tcPr>
          <w:p w14:paraId="22771769">
            <w:pPr>
              <w:topLinePunct/>
              <w:spacing w:line="440" w:lineRule="exact"/>
              <w:rPr>
                <w:rFonts w:ascii="Times New Roman" w:hAnsi="Times New Roman" w:eastAsia="宋体" w:cs="Times New Roman"/>
                <w:color w:val="auto"/>
                <w:sz w:val="24"/>
                <w:szCs w:val="24"/>
                <w:highlight w:val="none"/>
              </w:rPr>
            </w:pPr>
          </w:p>
        </w:tc>
      </w:tr>
      <w:tr w14:paraId="7DAF2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E6F6EA7">
            <w:pPr>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4803351">
            <w:pPr>
              <w:topLinePunct/>
              <w:spacing w:line="440" w:lineRule="exact"/>
              <w:jc w:val="center"/>
              <w:rPr>
                <w:rFonts w:ascii="Times New Roman" w:hAnsi="Times New Roman" w:eastAsia="宋体" w:cs="Times New Roman"/>
                <w:color w:val="auto"/>
                <w:sz w:val="24"/>
                <w:szCs w:val="24"/>
                <w:highlight w:val="none"/>
              </w:rPr>
            </w:pPr>
          </w:p>
        </w:tc>
      </w:tr>
    </w:tbl>
    <w:p w14:paraId="7B856127">
      <w:pPr>
        <w:pStyle w:val="3"/>
        <w:rPr>
          <w:color w:val="auto"/>
          <w:highlight w:val="none"/>
        </w:rPr>
      </w:pPr>
    </w:p>
    <w:p w14:paraId="1D2E5976">
      <w:pPr>
        <w:adjustRightInd w:val="0"/>
        <w:snapToGrid w:val="0"/>
        <w:spacing w:line="360" w:lineRule="auto"/>
        <w:jc w:val="center"/>
        <w:rPr>
          <w:rFonts w:ascii="Times New Roman" w:hAnsi="Times New Roman" w:eastAsia="宋体" w:cs="Times New Roman"/>
          <w:color w:val="auto"/>
          <w:sz w:val="24"/>
          <w:szCs w:val="24"/>
          <w:highlight w:val="none"/>
        </w:rPr>
      </w:pPr>
    </w:p>
    <w:p w14:paraId="75BD0CAE">
      <w:pPr>
        <w:adjustRightInd w:val="0"/>
        <w:snapToGrid w:val="0"/>
        <w:spacing w:line="360" w:lineRule="auto"/>
        <w:jc w:val="center"/>
        <w:rPr>
          <w:rFonts w:ascii="Times New Roman" w:hAnsi="Times New Roman" w:eastAsia="宋体" w:cs="Times New Roman"/>
          <w:color w:val="auto"/>
          <w:sz w:val="24"/>
          <w:szCs w:val="24"/>
          <w:highlight w:val="none"/>
        </w:rPr>
      </w:pPr>
    </w:p>
    <w:p w14:paraId="3CBFFB52">
      <w:pPr>
        <w:adjustRightInd w:val="0"/>
        <w:snapToGrid w:val="0"/>
        <w:spacing w:line="360" w:lineRule="auto"/>
        <w:jc w:val="center"/>
        <w:rPr>
          <w:rFonts w:ascii="Times New Roman" w:hAnsi="Times New Roman" w:eastAsia="宋体" w:cs="Times New Roman"/>
          <w:color w:val="auto"/>
          <w:sz w:val="24"/>
          <w:szCs w:val="24"/>
          <w:highlight w:val="none"/>
        </w:rPr>
      </w:pPr>
    </w:p>
    <w:p w14:paraId="6F83C7BB">
      <w:pPr>
        <w:adjustRightInd w:val="0"/>
        <w:snapToGrid w:val="0"/>
        <w:spacing w:line="360" w:lineRule="auto"/>
        <w:jc w:val="center"/>
        <w:rPr>
          <w:rFonts w:ascii="Times New Roman" w:hAnsi="Times New Roman" w:eastAsia="宋体" w:cs="Times New Roman"/>
          <w:color w:val="auto"/>
          <w:sz w:val="24"/>
          <w:szCs w:val="24"/>
          <w:highlight w:val="none"/>
        </w:rPr>
      </w:pPr>
    </w:p>
    <w:p w14:paraId="2A4B635A">
      <w:pPr>
        <w:jc w:val="left"/>
        <w:rPr>
          <w:rFonts w:hint="eastAsia"/>
          <w:color w:val="auto"/>
          <w:highlight w:val="none"/>
        </w:rPr>
      </w:pPr>
      <w:r>
        <w:rPr>
          <w:rFonts w:hint="eastAsia" w:ascii="Times New Roman" w:hAnsi="Times New Roman" w:eastAsia="宋体" w:cs="Times New Roman"/>
          <w:color w:val="auto"/>
          <w:sz w:val="24"/>
          <w:szCs w:val="24"/>
          <w:highlight w:val="none"/>
        </w:rPr>
        <w:br w:type="page"/>
      </w:r>
    </w:p>
    <w:p w14:paraId="4BE9866E">
      <w:pPr>
        <w:pStyle w:val="4"/>
        <w:rPr>
          <w:rFonts w:hint="eastAsia"/>
          <w:color w:val="auto"/>
          <w:highlight w:val="none"/>
        </w:rPr>
      </w:pPr>
    </w:p>
    <w:p w14:paraId="208298CE">
      <w:pPr>
        <w:adjustRightInd w:val="0"/>
        <w:snapToGrid w:val="0"/>
        <w:spacing w:line="360" w:lineRule="auto"/>
        <w:jc w:val="center"/>
        <w:rPr>
          <w:rFonts w:ascii="Times New Roman" w:hAnsi="Times New Roman" w:eastAsia="宋体" w:cs="Times New Roman"/>
          <w:b/>
          <w:bCs/>
          <w:color w:val="auto"/>
          <w:sz w:val="30"/>
          <w:szCs w:val="30"/>
          <w:highlight w:val="none"/>
        </w:rPr>
      </w:pPr>
      <w:r>
        <w:rPr>
          <w:rFonts w:hint="eastAsia" w:ascii="Times New Roman" w:hAnsi="Times New Roman" w:eastAsia="宋体" w:cs="Times New Roman"/>
          <w:color w:val="auto"/>
          <w:sz w:val="24"/>
          <w:szCs w:val="24"/>
          <w:highlight w:val="none"/>
        </w:rPr>
        <w:t>项目管理班子配备情况表（公示）</w:t>
      </w:r>
    </w:p>
    <w:tbl>
      <w:tblPr>
        <w:tblStyle w:val="8"/>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2F17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59" w:type="dxa"/>
            <w:vMerge w:val="restart"/>
            <w:shd w:val="clear" w:color="auto" w:fill="auto"/>
            <w:vAlign w:val="center"/>
          </w:tcPr>
          <w:p w14:paraId="24DA5006">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职务</w:t>
            </w:r>
          </w:p>
        </w:tc>
        <w:tc>
          <w:tcPr>
            <w:tcW w:w="759" w:type="dxa"/>
            <w:vMerge w:val="restart"/>
            <w:shd w:val="clear" w:color="auto" w:fill="auto"/>
            <w:vAlign w:val="center"/>
          </w:tcPr>
          <w:p w14:paraId="4B3C6197">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姓名</w:t>
            </w:r>
          </w:p>
        </w:tc>
        <w:tc>
          <w:tcPr>
            <w:tcW w:w="758" w:type="dxa"/>
            <w:vMerge w:val="restart"/>
            <w:shd w:val="clear" w:color="auto" w:fill="auto"/>
            <w:vAlign w:val="center"/>
          </w:tcPr>
          <w:p w14:paraId="7BE720C2">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职称</w:t>
            </w:r>
          </w:p>
        </w:tc>
        <w:tc>
          <w:tcPr>
            <w:tcW w:w="4929" w:type="dxa"/>
            <w:gridSpan w:val="5"/>
            <w:shd w:val="clear" w:color="auto" w:fill="auto"/>
            <w:vAlign w:val="center"/>
          </w:tcPr>
          <w:p w14:paraId="4DF1872D">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上岗资格证明</w:t>
            </w:r>
          </w:p>
        </w:tc>
        <w:tc>
          <w:tcPr>
            <w:tcW w:w="2082" w:type="dxa"/>
            <w:gridSpan w:val="2"/>
            <w:shd w:val="clear" w:color="auto" w:fill="auto"/>
            <w:vAlign w:val="center"/>
          </w:tcPr>
          <w:p w14:paraId="5EC6C15F">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已承担在建工程</w:t>
            </w:r>
          </w:p>
          <w:p w14:paraId="55119367">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情  况</w:t>
            </w:r>
          </w:p>
        </w:tc>
      </w:tr>
      <w:tr w14:paraId="2AC6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14:paraId="4011527F">
            <w:pPr>
              <w:adjustRightInd w:val="0"/>
              <w:snapToGrid w:val="0"/>
              <w:jc w:val="center"/>
              <w:rPr>
                <w:rFonts w:ascii="Times New Roman" w:hAnsi="Times New Roman" w:eastAsia="宋体" w:cs="Times New Roman"/>
                <w:color w:val="auto"/>
                <w:kern w:val="0"/>
                <w:szCs w:val="21"/>
                <w:highlight w:val="none"/>
              </w:rPr>
            </w:pPr>
          </w:p>
        </w:tc>
        <w:tc>
          <w:tcPr>
            <w:tcW w:w="759" w:type="dxa"/>
            <w:vMerge w:val="continue"/>
            <w:shd w:val="clear" w:color="auto" w:fill="auto"/>
            <w:vAlign w:val="center"/>
          </w:tcPr>
          <w:p w14:paraId="4800B2C5">
            <w:pPr>
              <w:adjustRightInd w:val="0"/>
              <w:snapToGrid w:val="0"/>
              <w:jc w:val="center"/>
              <w:rPr>
                <w:rFonts w:ascii="Times New Roman" w:hAnsi="Times New Roman" w:eastAsia="宋体" w:cs="Times New Roman"/>
                <w:color w:val="auto"/>
                <w:kern w:val="0"/>
                <w:szCs w:val="21"/>
                <w:highlight w:val="none"/>
              </w:rPr>
            </w:pPr>
          </w:p>
        </w:tc>
        <w:tc>
          <w:tcPr>
            <w:tcW w:w="758" w:type="dxa"/>
            <w:vMerge w:val="continue"/>
            <w:shd w:val="clear" w:color="auto" w:fill="auto"/>
            <w:vAlign w:val="center"/>
          </w:tcPr>
          <w:p w14:paraId="787B3CA9">
            <w:pPr>
              <w:adjustRightInd w:val="0"/>
              <w:snapToGrid w:val="0"/>
              <w:jc w:val="center"/>
              <w:rPr>
                <w:rFonts w:ascii="Times New Roman" w:hAnsi="Times New Roman" w:eastAsia="宋体" w:cs="Times New Roman"/>
                <w:color w:val="auto"/>
                <w:kern w:val="0"/>
                <w:szCs w:val="21"/>
                <w:highlight w:val="none"/>
              </w:rPr>
            </w:pPr>
          </w:p>
        </w:tc>
        <w:tc>
          <w:tcPr>
            <w:tcW w:w="1137" w:type="dxa"/>
            <w:shd w:val="clear" w:color="auto" w:fill="auto"/>
            <w:vAlign w:val="center"/>
          </w:tcPr>
          <w:p w14:paraId="7BA0B9B8">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证书名称</w:t>
            </w:r>
          </w:p>
        </w:tc>
        <w:tc>
          <w:tcPr>
            <w:tcW w:w="758" w:type="dxa"/>
            <w:shd w:val="clear" w:color="auto" w:fill="auto"/>
            <w:vAlign w:val="center"/>
          </w:tcPr>
          <w:p w14:paraId="27127F26">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级别</w:t>
            </w:r>
          </w:p>
        </w:tc>
        <w:tc>
          <w:tcPr>
            <w:tcW w:w="758" w:type="dxa"/>
            <w:shd w:val="clear" w:color="auto" w:fill="auto"/>
            <w:vAlign w:val="center"/>
          </w:tcPr>
          <w:p w14:paraId="1D533695">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证号</w:t>
            </w:r>
          </w:p>
        </w:tc>
        <w:tc>
          <w:tcPr>
            <w:tcW w:w="758" w:type="dxa"/>
            <w:shd w:val="clear" w:color="auto" w:fill="auto"/>
            <w:vAlign w:val="center"/>
          </w:tcPr>
          <w:p w14:paraId="7D0A98DD">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专业</w:t>
            </w:r>
          </w:p>
        </w:tc>
        <w:tc>
          <w:tcPr>
            <w:tcW w:w="1518" w:type="dxa"/>
            <w:shd w:val="clear" w:color="auto" w:fill="auto"/>
            <w:vAlign w:val="center"/>
          </w:tcPr>
          <w:p w14:paraId="1F64E8C4">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原服务单位</w:t>
            </w:r>
          </w:p>
        </w:tc>
        <w:tc>
          <w:tcPr>
            <w:tcW w:w="947" w:type="dxa"/>
            <w:shd w:val="clear" w:color="auto" w:fill="auto"/>
            <w:vAlign w:val="center"/>
          </w:tcPr>
          <w:p w14:paraId="1827E143">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项目数</w:t>
            </w:r>
          </w:p>
        </w:tc>
        <w:tc>
          <w:tcPr>
            <w:tcW w:w="1135" w:type="dxa"/>
            <w:shd w:val="clear" w:color="auto" w:fill="auto"/>
            <w:vAlign w:val="center"/>
          </w:tcPr>
          <w:p w14:paraId="4440B3D8">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项目名称</w:t>
            </w:r>
          </w:p>
        </w:tc>
      </w:tr>
      <w:tr w14:paraId="24A5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332418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7D75B84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2D4315F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1417B7A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5AFBA8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5D9BD69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26833FF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560459C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4457939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48CD3529">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3434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4694435">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2823AD3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24F4AE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4B40EC19">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7C95E89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718E1DC1">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3C84AF1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62AE9BB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6A98FFC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69F26640">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0D9A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249443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0790F2AA">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DA963A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4AD3CC0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885354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6E5561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5D4009D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42CE975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65DA6239">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5A78936D">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51F7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9585A7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549A772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B16D81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2A25782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08DF7C6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41F745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745BC5A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353407B9">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008D1A3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39C95CD5">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2A30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F7D16B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7C4F98B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580CD739">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3FC5A4D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3A769BCA">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39B85F2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C63DD5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72E7511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09C346A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7A635950">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1BF5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0D802D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5E83F17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5B4208B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51671B3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07E07BE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E5CB9F5">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E5D0E7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367DE84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027FFC01">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49FB104A">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20CE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169921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0CCAC331">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E4A136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096B69C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22ADFB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551521A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2173AAB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6D8905E1">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6508FC2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65C07DE9">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4946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99ECD4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509022D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C4A34B1">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3864AF9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7DD2A23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278CC4D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76530D9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41C8B93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73B07D2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7E435147">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52CB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A7EA1C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3DCF19B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0A0EF16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1455D225">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DC5B4B9">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3B9ADA7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6AF5AC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1394BBD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1C6EE4E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0044B194">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4D0E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51CA88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753535F5">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7148563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5F0BF58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2F304E6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349E466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4FBB25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208AC24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03F70335">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085C2DB5">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1915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392ED1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69492DA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0E4672A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39E1EB9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0906B4D1">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312C5A1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360347A5">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185F7C1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40E3A04A">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1FA7E1C6">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2644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590538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0B5607F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DE0EEF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72B2B58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5F274505">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576E82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567F0AA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49AC324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690F383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0070F6C8">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2BDE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49AC21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6BDB7DE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001AE54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0DD44F3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0BB1923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23E97E9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2BF828A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4E69CDF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25DC464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1B3C61A2">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6A08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ED017C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1C3FF755">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5F48DBC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0ED3C3F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2B68CC0A">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7E775BA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5C7F1EE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58DB44C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35ABEF9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1ABA4B6C">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002A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912F21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1BCDF5D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7B27FA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20BB872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55E5DA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5A420DA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DB4254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28C68C69">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3CBA976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4E50ADC5">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bl>
    <w:p w14:paraId="4EB8114B">
      <w:pPr>
        <w:spacing w:line="20" w:lineRule="exact"/>
        <w:rPr>
          <w:rFonts w:ascii="Times New Roman" w:hAnsi="Times New Roman" w:eastAsia="宋体" w:cs="Times New Roman"/>
          <w:color w:val="auto"/>
          <w:highlight w:val="none"/>
        </w:rPr>
      </w:pPr>
    </w:p>
    <w:p w14:paraId="5ECBABCF">
      <w:pPr>
        <w:adjustRightInd w:val="0"/>
        <w:snapToGrid w:val="0"/>
        <w:spacing w:line="360" w:lineRule="auto"/>
        <w:ind w:firstLine="420" w:firstLineChars="200"/>
        <w:rPr>
          <w:rFonts w:hint="eastAsia"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w:t>
      </w:r>
      <w:r>
        <w:rPr>
          <w:rFonts w:hint="eastAsia" w:ascii="Times New Roman" w:hAnsi="Times New Roman" w:eastAsia="宋体" w:cs="Times New Roman"/>
          <w:color w:val="auto"/>
          <w:szCs w:val="21"/>
          <w:highlight w:val="none"/>
        </w:rPr>
        <w:t>1.项目管理机构包括：项目经理（项目负责人）、技术负责人、质量管理负责人、安全管理负责人、安全员、资料员、工程造价负责人等；</w:t>
      </w:r>
    </w:p>
    <w:p w14:paraId="216CEE96">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2.本表后附上述人员的资格证明文件，具体要求见招标文件第三章“招标人对招标文件及合同范本的补充/修改”第1.29 条款“项目班子人员组成要求表”要求。</w:t>
      </w:r>
    </w:p>
    <w:p w14:paraId="463B6A40">
      <w:pP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340CFCF9">
      <w:pPr>
        <w:spacing w:line="380" w:lineRule="exact"/>
        <w:jc w:val="center"/>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lang w:val="en-US" w:eastAsia="zh-CN"/>
        </w:rPr>
        <w:t>四、</w:t>
      </w:r>
      <w:r>
        <w:rPr>
          <w:rFonts w:ascii="Times New Roman" w:hAnsi="Times New Roman" w:eastAsia="宋体" w:cs="Times New Roman"/>
          <w:color w:val="auto"/>
          <w:sz w:val="28"/>
          <w:szCs w:val="28"/>
          <w:highlight w:val="none"/>
        </w:rPr>
        <w:t>诚信守法投标承诺书</w:t>
      </w:r>
      <w:r>
        <w:rPr>
          <w:rFonts w:hint="eastAsia" w:ascii="Times New Roman" w:hAnsi="Times New Roman" w:eastAsia="宋体" w:cs="Times New Roman"/>
          <w:color w:val="auto"/>
          <w:sz w:val="24"/>
          <w:szCs w:val="24"/>
          <w:highlight w:val="none"/>
        </w:rPr>
        <w:t>（公示）</w:t>
      </w:r>
    </w:p>
    <w:p w14:paraId="62CDD794">
      <w:pPr>
        <w:spacing w:line="380" w:lineRule="exact"/>
        <w:jc w:val="center"/>
        <w:rPr>
          <w:rFonts w:ascii="Times New Roman" w:hAnsi="Times New Roman" w:eastAsia="宋体" w:cs="Times New Roman"/>
          <w:bCs/>
          <w:color w:val="auto"/>
          <w:kern w:val="0"/>
          <w:szCs w:val="21"/>
          <w:highlight w:val="none"/>
          <w:lang w:val="zh-CN"/>
        </w:rPr>
      </w:pPr>
      <w:r>
        <w:rPr>
          <w:rFonts w:ascii="Times New Roman" w:hAnsi="Times New Roman" w:eastAsia="宋体" w:cs="Times New Roman"/>
          <w:bCs/>
          <w:color w:val="auto"/>
          <w:kern w:val="0"/>
          <w:szCs w:val="21"/>
          <w:highlight w:val="none"/>
          <w:lang w:val="zh-CN"/>
        </w:rPr>
        <w:t>（   投标人名称  ）诚信守法投标承诺书</w:t>
      </w:r>
    </w:p>
    <w:p w14:paraId="4A096737">
      <w:pPr>
        <w:pStyle w:val="3"/>
        <w:rPr>
          <w:rFonts w:ascii="Times New Roman" w:hAnsi="Times New Roman" w:eastAsia="宋体" w:cs="Times New Roman"/>
          <w:color w:val="auto"/>
          <w:szCs w:val="21"/>
          <w:highlight w:val="none"/>
          <w:lang w:val="zh-CN"/>
        </w:rPr>
      </w:pPr>
    </w:p>
    <w:p w14:paraId="47DC26A5">
      <w:pPr>
        <w:spacing w:line="360" w:lineRule="auto"/>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致招标人：（招标人名称）</w:t>
      </w:r>
    </w:p>
    <w:p w14:paraId="65349BA5">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我公司自觉遵守《中华人民共和国招标投标法》和《中华人民共和国招标投标法实施条例》以及广东省、东莞市水务工程招标投标管理的有关规定，作为投标人参与（      招标项目名称         ）（招标编号：      ）招标项目的投标。就企业及项目经理有关情况作出如下承诺：</w:t>
      </w:r>
    </w:p>
    <w:p w14:paraId="5E3F41EE">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（一）不组织、不参与任何串通投标或以弄虚作假的方式投标的行为；</w:t>
      </w:r>
    </w:p>
    <w:p w14:paraId="6E25766C">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（二）本公司及参与投标的从业人员均满足招标文件的各项要求。投标文件提交的“资格审查业绩证明材料”、“</w:t>
      </w:r>
      <w:r>
        <w:rPr>
          <w:rFonts w:hint="eastAsia" w:ascii="Times New Roman" w:hAnsi="Times New Roman" w:eastAsia="宋体" w:cs="Times New Roman"/>
          <w:color w:val="auto"/>
          <w:kern w:val="0"/>
          <w:szCs w:val="21"/>
          <w:highlight w:val="none"/>
        </w:rPr>
        <w:t>项目管理班子配备情况表</w:t>
      </w:r>
      <w:r>
        <w:rPr>
          <w:rFonts w:ascii="Times New Roman" w:hAnsi="Times New Roman" w:eastAsia="宋体" w:cs="Times New Roman"/>
          <w:color w:val="auto"/>
          <w:kern w:val="0"/>
          <w:szCs w:val="21"/>
          <w:highlight w:val="none"/>
        </w:rPr>
        <w:t>”及其附带的证明材料均符合招标文件的要求。</w:t>
      </w:r>
    </w:p>
    <w:p w14:paraId="1D2356A5">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14:paraId="4D29723C">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（四）本公司或者从业人员不存在属于《东莞市建设工程招标投标管理办法》第二十五条规定限制参与本市工程投标的情形。</w:t>
      </w:r>
    </w:p>
    <w:p w14:paraId="363A083B">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（五）拟投入本工程的项目负责人不存在以下情形之一：</w:t>
      </w:r>
    </w:p>
    <w:p w14:paraId="04C9E29F">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    1、在其他任何在建工程中任职项目负责人；</w:t>
      </w:r>
    </w:p>
    <w:p w14:paraId="7955876F">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    2、在参与本工程投标时，同时参与其他正处于开标、评标阶段的投标项目；</w:t>
      </w:r>
    </w:p>
    <w:p w14:paraId="4B9C4138">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    3、已取得其他项目第一中标候选人或中标人身份或已有签订工程合同等其他导致不能正常受理本工程业务的情形。</w:t>
      </w:r>
    </w:p>
    <w:p w14:paraId="7D48A8E2">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（六）通过 “信用中国”网站（www.creditchina.gov.cn）查询企业的信用记录，未被列入失信被执行人。</w:t>
      </w:r>
    </w:p>
    <w:p w14:paraId="7A8F7357">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（七）我方在本次投标活动中绝无资质挂靠、串标、围标情形，若经贵方查出，立即取消我方投标资格并承担相应的法律职责；积极主动地协助、接受相关部门调查串通投标等违法违规行为。</w:t>
      </w:r>
    </w:p>
    <w:p w14:paraId="7F865451">
      <w:pPr>
        <w:spacing w:line="360" w:lineRule="auto"/>
        <w:ind w:firstLine="315" w:firstLineChars="150"/>
        <w:rPr>
          <w:rFonts w:hint="eastAsia"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eastAsia="zh-CN"/>
        </w:rPr>
        <w:t>（</w:t>
      </w:r>
      <w:r>
        <w:rPr>
          <w:rFonts w:hint="eastAsia" w:ascii="Times New Roman" w:hAnsi="Times New Roman" w:eastAsia="宋体" w:cs="Times New Roman"/>
          <w:color w:val="auto"/>
          <w:kern w:val="0"/>
          <w:szCs w:val="21"/>
          <w:highlight w:val="none"/>
          <w:lang w:val="en-US" w:eastAsia="zh-CN"/>
        </w:rPr>
        <w:t>八）</w:t>
      </w:r>
      <w:r>
        <w:rPr>
          <w:rFonts w:hint="eastAsia" w:ascii="Times New Roman" w:hAnsi="Times New Roman" w:eastAsia="宋体" w:cs="Times New Roman"/>
          <w:color w:val="auto"/>
          <w:kern w:val="0"/>
          <w:szCs w:val="21"/>
          <w:highlight w:val="none"/>
        </w:rPr>
        <w:t>我方与其他投标人不存在单位负责人为同一人或者存在控股、管理关系。</w:t>
      </w:r>
    </w:p>
    <w:p w14:paraId="7499822B">
      <w:pPr>
        <w:spacing w:line="360" w:lineRule="auto"/>
        <w:ind w:firstLine="315" w:firstLineChars="15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eastAsia="zh-CN"/>
        </w:rPr>
        <w:t>（</w:t>
      </w:r>
      <w:r>
        <w:rPr>
          <w:rFonts w:hint="eastAsia" w:ascii="Times New Roman" w:hAnsi="Times New Roman" w:eastAsia="宋体" w:cs="Times New Roman"/>
          <w:color w:val="auto"/>
          <w:kern w:val="0"/>
          <w:szCs w:val="21"/>
          <w:highlight w:val="none"/>
          <w:lang w:val="en-US" w:eastAsia="zh-CN"/>
        </w:rPr>
        <w:t>九）如我方中标的，我方承诺严格遵守落实东莞市水务局印发《关于明确在建水务工程关键岗位管理人员考勤打卡有关事项的通知》（东水务〔2023〕300 号）和《关于进一步强化我市水务工程实名制管理工作的通知》（东水务〔2023〕301 号）文件要求，加强项目人员管理。</w:t>
      </w:r>
    </w:p>
    <w:p w14:paraId="4B183D8E">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我公司对以上承诺内容的真实性和履约性负责，如果违反本承诺书，我方愿意接受：</w:t>
      </w:r>
    </w:p>
    <w:p w14:paraId="663E4AA6">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（1）取消投标资格、取消中标资格；</w:t>
      </w:r>
    </w:p>
    <w:p w14:paraId="4F7543A8">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（2）投标保证金将全部被没收，给贵方造成的损失超过我方投标保证金金额的，贵方还有权要求我方对超过部分进行赔偿；</w:t>
      </w:r>
    </w:p>
    <w:p w14:paraId="16A32C9A">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（3）招标人今后可拒绝我方参与投标；</w:t>
      </w:r>
    </w:p>
    <w:p w14:paraId="70E984C2">
      <w:pPr>
        <w:spacing w:line="360" w:lineRule="auto"/>
        <w:ind w:firstLine="315" w:firstLineChars="15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（4）水行政主管部门或相关主管部门对我方作不良行为记录、行政处罚。</w:t>
      </w:r>
    </w:p>
    <w:p w14:paraId="0E9AD8EC">
      <w:pPr>
        <w:spacing w:line="360" w:lineRule="auto"/>
        <w:ind w:firstLine="315" w:firstLineChars="150"/>
        <w:rPr>
          <w:rFonts w:ascii="Times New Roman" w:hAnsi="Times New Roman" w:eastAsia="宋体" w:cs="Times New Roman"/>
          <w:color w:val="auto"/>
          <w:kern w:val="0"/>
          <w:szCs w:val="21"/>
          <w:highlight w:val="none"/>
        </w:rPr>
      </w:pPr>
    </w:p>
    <w:p w14:paraId="532EC1C1">
      <w:pPr>
        <w:spacing w:line="500" w:lineRule="atLeas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                        （</w:t>
      </w:r>
      <w:r>
        <w:rPr>
          <w:rFonts w:hint="eastAsia" w:ascii="Times New Roman" w:hAnsi="Times New Roman" w:eastAsia="宋体" w:cs="Times New Roman"/>
          <w:color w:val="auto"/>
          <w:szCs w:val="21"/>
          <w:highlight w:val="none"/>
        </w:rPr>
        <w:t>签字</w:t>
      </w:r>
      <w:r>
        <w:rPr>
          <w:rFonts w:ascii="Times New Roman" w:hAnsi="Times New Roman" w:eastAsia="宋体" w:cs="Times New Roman"/>
          <w:color w:val="auto"/>
          <w:szCs w:val="21"/>
          <w:highlight w:val="none"/>
        </w:rPr>
        <w:t>）</w:t>
      </w:r>
    </w:p>
    <w:p w14:paraId="6FDC73DC">
      <w:pPr>
        <w:spacing w:line="500" w:lineRule="atLeas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                            （</w:t>
      </w:r>
      <w:r>
        <w:rPr>
          <w:rFonts w:hint="eastAsia" w:ascii="Times New Roman" w:hAnsi="Times New Roman" w:eastAsia="宋体" w:cs="Times New Roman"/>
          <w:color w:val="auto"/>
          <w:szCs w:val="21"/>
          <w:highlight w:val="none"/>
        </w:rPr>
        <w:t>公章</w:t>
      </w:r>
      <w:r>
        <w:rPr>
          <w:rFonts w:ascii="Times New Roman" w:hAnsi="Times New Roman" w:eastAsia="宋体" w:cs="Times New Roman"/>
          <w:color w:val="auto"/>
          <w:szCs w:val="21"/>
          <w:highlight w:val="none"/>
        </w:rPr>
        <w:t>）</w:t>
      </w:r>
    </w:p>
    <w:p w14:paraId="29000DFD">
      <w:pPr>
        <w:spacing w:line="500" w:lineRule="atLeas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项目负责人：                        （签</w:t>
      </w:r>
      <w:r>
        <w:rPr>
          <w:rFonts w:hint="eastAsia" w:ascii="Times New Roman" w:hAnsi="Times New Roman" w:eastAsia="宋体" w:cs="Times New Roman"/>
          <w:color w:val="auto"/>
          <w:szCs w:val="21"/>
          <w:highlight w:val="none"/>
        </w:rPr>
        <w:t>字</w:t>
      </w:r>
      <w:r>
        <w:rPr>
          <w:rFonts w:ascii="Times New Roman" w:hAnsi="Times New Roman" w:eastAsia="宋体" w:cs="Times New Roman"/>
          <w:color w:val="auto"/>
          <w:szCs w:val="21"/>
          <w:highlight w:val="none"/>
        </w:rPr>
        <w:t>）</w:t>
      </w:r>
    </w:p>
    <w:p w14:paraId="6BCE74B0">
      <w:pPr>
        <w:spacing w:line="500" w:lineRule="atLeas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技术负责人：                        （签</w:t>
      </w:r>
      <w:r>
        <w:rPr>
          <w:rFonts w:hint="eastAsia" w:ascii="Times New Roman" w:hAnsi="Times New Roman" w:eastAsia="宋体" w:cs="Times New Roman"/>
          <w:color w:val="auto"/>
          <w:szCs w:val="21"/>
          <w:highlight w:val="none"/>
        </w:rPr>
        <w:t>字</w:t>
      </w:r>
      <w:r>
        <w:rPr>
          <w:rFonts w:ascii="Times New Roman" w:hAnsi="Times New Roman" w:eastAsia="宋体" w:cs="Times New Roman"/>
          <w:color w:val="auto"/>
          <w:szCs w:val="21"/>
          <w:highlight w:val="none"/>
        </w:rPr>
        <w:t>）</w:t>
      </w:r>
    </w:p>
    <w:p w14:paraId="0A9F3DD1">
      <w:pPr>
        <w:spacing w:line="500" w:lineRule="atLeast"/>
        <w:ind w:firstLine="420" w:firstLineChars="200"/>
        <w:rPr>
          <w:rFonts w:ascii="Times New Roman" w:hAnsi="Times New Roman" w:eastAsia="宋体" w:cs="Times New Roman"/>
          <w:color w:val="auto"/>
          <w:szCs w:val="21"/>
          <w:highlight w:val="none"/>
        </w:rPr>
      </w:pPr>
    </w:p>
    <w:p w14:paraId="434BB594">
      <w:pPr>
        <w:tabs>
          <w:tab w:val="left" w:pos="720"/>
          <w:tab w:val="left" w:pos="900"/>
        </w:tabs>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     日期：</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14:paraId="6BA2B11C">
      <w:pPr>
        <w:adjustRightInd w:val="0"/>
        <w:snapToGrid w:val="0"/>
        <w:spacing w:line="360" w:lineRule="auto"/>
        <w:rPr>
          <w:rFonts w:ascii="Times New Roman" w:hAnsi="Times New Roman" w:eastAsia="宋体" w:cs="Times New Roman"/>
          <w:bCs/>
          <w:color w:val="auto"/>
          <w:szCs w:val="21"/>
          <w:highlight w:val="none"/>
        </w:rPr>
      </w:pPr>
    </w:p>
    <w:p w14:paraId="6D0F2055">
      <w:pPr>
        <w:tabs>
          <w:tab w:val="left" w:pos="720"/>
          <w:tab w:val="left" w:pos="900"/>
        </w:tabs>
        <w:spacing w:line="360" w:lineRule="auto"/>
        <w:ind w:firstLine="422" w:firstLineChars="200"/>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说明：原件扫描件上传后还须由投标人使用投标人的企业数字证书电子签名，法定代表人、项目负责人及技术负责人数字证书电子签名。</w:t>
      </w:r>
    </w:p>
    <w:p w14:paraId="7C8BA15D">
      <w:pPr>
        <w:tabs>
          <w:tab w:val="left" w:pos="720"/>
          <w:tab w:val="left" w:pos="900"/>
        </w:tabs>
        <w:spacing w:line="360" w:lineRule="auto"/>
        <w:ind w:firstLine="422" w:firstLineChars="200"/>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联合体投标的，联合体各方代表人员均须签字、加盖法人公章，原件扫描件上传后，还须由联合体各方进行企业数字证书电子签名，法定代表人、项目负责人及技术负责人数字证书电子签名。</w:t>
      </w:r>
    </w:p>
    <w:p w14:paraId="362A3BDC">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01D78F0F">
      <w:pPr>
        <w:spacing w:line="360" w:lineRule="auto"/>
        <w:ind w:firstLine="315" w:firstLineChars="150"/>
        <w:rPr>
          <w:rFonts w:ascii="Times New Roman" w:hAnsi="Times New Roman" w:eastAsia="宋体" w:cs="Times New Roman"/>
          <w:color w:val="auto"/>
          <w:szCs w:val="21"/>
          <w:highlight w:val="none"/>
        </w:rPr>
      </w:pPr>
    </w:p>
    <w:p w14:paraId="6C944C2C">
      <w:pPr>
        <w:spacing w:line="360" w:lineRule="auto"/>
        <w:ind w:firstLine="315" w:firstLineChars="150"/>
        <w:rPr>
          <w:rFonts w:ascii="Times New Roman" w:hAnsi="Times New Roman" w:eastAsia="宋体" w:cs="Times New Roman"/>
          <w:color w:val="auto"/>
          <w:szCs w:val="21"/>
          <w:highlight w:val="none"/>
        </w:rPr>
      </w:pPr>
    </w:p>
    <w:p w14:paraId="7D712099">
      <w:pPr>
        <w:spacing w:line="360" w:lineRule="auto"/>
        <w:ind w:firstLine="315" w:firstLineChars="150"/>
        <w:rPr>
          <w:rFonts w:ascii="Times New Roman" w:hAnsi="Times New Roman" w:eastAsia="宋体" w:cs="Times New Roman"/>
          <w:color w:val="auto"/>
          <w:szCs w:val="21"/>
          <w:highlight w:val="none"/>
        </w:rPr>
      </w:pPr>
    </w:p>
    <w:p w14:paraId="3F13C564">
      <w:pPr>
        <w:spacing w:line="360" w:lineRule="auto"/>
        <w:ind w:firstLine="315" w:firstLineChars="150"/>
        <w:rPr>
          <w:rFonts w:ascii="Times New Roman" w:hAnsi="Times New Roman" w:eastAsia="宋体" w:cs="Times New Roman"/>
          <w:color w:val="auto"/>
          <w:szCs w:val="21"/>
          <w:highlight w:val="none"/>
        </w:rPr>
      </w:pPr>
    </w:p>
    <w:p w14:paraId="19EFB0B0">
      <w:pPr>
        <w:spacing w:line="360" w:lineRule="auto"/>
        <w:ind w:firstLine="315" w:firstLineChars="150"/>
        <w:rPr>
          <w:rFonts w:ascii="Times New Roman" w:hAnsi="Times New Roman" w:eastAsia="宋体" w:cs="Times New Roman"/>
          <w:color w:val="auto"/>
          <w:szCs w:val="21"/>
          <w:highlight w:val="none"/>
        </w:rPr>
      </w:pPr>
    </w:p>
    <w:p w14:paraId="59720F5A">
      <w:pPr>
        <w:spacing w:line="360" w:lineRule="auto"/>
        <w:ind w:firstLine="315" w:firstLineChars="150"/>
        <w:rPr>
          <w:rFonts w:ascii="Times New Roman" w:hAnsi="Times New Roman" w:eastAsia="宋体" w:cs="Times New Roman"/>
          <w:color w:val="auto"/>
          <w:szCs w:val="21"/>
          <w:highlight w:val="none"/>
        </w:rPr>
      </w:pPr>
    </w:p>
    <w:p w14:paraId="16ACD8B5">
      <w:pPr>
        <w:pStyle w:val="4"/>
        <w:rPr>
          <w:rFonts w:ascii="Times New Roman" w:hAnsi="Times New Roman" w:eastAsia="宋体" w:cs="Times New Roman"/>
          <w:color w:val="auto"/>
          <w:szCs w:val="21"/>
          <w:highlight w:val="none"/>
        </w:rPr>
      </w:pPr>
    </w:p>
    <w:p w14:paraId="07CEC008">
      <w:pPr>
        <w:rPr>
          <w:rFonts w:ascii="Times New Roman" w:hAnsi="Times New Roman" w:eastAsia="宋体" w:cs="Times New Roman"/>
          <w:color w:val="auto"/>
          <w:szCs w:val="21"/>
          <w:highlight w:val="none"/>
        </w:rPr>
      </w:pPr>
    </w:p>
    <w:p w14:paraId="431C2FCE">
      <w:pPr>
        <w:pStyle w:val="4"/>
        <w:rPr>
          <w:rFonts w:ascii="Times New Roman" w:hAnsi="Times New Roman" w:eastAsia="宋体" w:cs="Times New Roman"/>
          <w:color w:val="auto"/>
          <w:szCs w:val="21"/>
          <w:highlight w:val="none"/>
        </w:rPr>
      </w:pPr>
    </w:p>
    <w:p w14:paraId="7FC8A234">
      <w:pPr>
        <w:rPr>
          <w:rFonts w:ascii="Times New Roman" w:hAnsi="Times New Roman" w:eastAsia="宋体" w:cs="Times New Roman"/>
          <w:color w:val="auto"/>
          <w:szCs w:val="21"/>
          <w:highlight w:val="none"/>
        </w:rPr>
      </w:pPr>
    </w:p>
    <w:p w14:paraId="39A8AAD9">
      <w:pPr>
        <w:pStyle w:val="4"/>
        <w:rPr>
          <w:color w:val="auto"/>
          <w:highlight w:val="none"/>
        </w:rPr>
      </w:pPr>
    </w:p>
    <w:p w14:paraId="6B8B1BB1">
      <w:pPr>
        <w:jc w:val="center"/>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lang w:val="en-US" w:eastAsia="zh-CN"/>
        </w:rPr>
        <w:t>五</w:t>
      </w:r>
      <w:r>
        <w:rPr>
          <w:rFonts w:hint="eastAsia"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lang w:val="en-US" w:eastAsia="zh-CN"/>
        </w:rPr>
        <w:t>财务状况</w:t>
      </w:r>
    </w:p>
    <w:p w14:paraId="623EB842">
      <w:pPr>
        <w:spacing w:line="360" w:lineRule="auto"/>
        <w:jc w:val="center"/>
        <w:rPr>
          <w:rFonts w:ascii="宋体" w:hAnsi="宋体"/>
          <w:b/>
          <w:color w:val="auto"/>
          <w:szCs w:val="21"/>
          <w:highlight w:val="none"/>
        </w:rPr>
      </w:pPr>
      <w:r>
        <w:rPr>
          <w:rFonts w:hint="eastAsia" w:ascii="宋体" w:hAnsi="宋体"/>
          <w:b/>
          <w:color w:val="auto"/>
          <w:szCs w:val="21"/>
          <w:highlight w:val="none"/>
        </w:rPr>
        <w:t xml:space="preserve">                                                    </w:t>
      </w:r>
    </w:p>
    <w:p w14:paraId="6DD5390F">
      <w:pPr>
        <w:spacing w:line="360" w:lineRule="auto"/>
        <w:jc w:val="center"/>
        <w:rPr>
          <w:rFonts w:hint="eastAsia" w:ascii="宋体" w:hAnsi="宋体" w:eastAsia="宋体" w:cs="宋体"/>
          <w:color w:val="auto"/>
          <w:szCs w:val="21"/>
          <w:highlight w:val="none"/>
        </w:rPr>
      </w:pPr>
      <w:r>
        <w:rPr>
          <w:rFonts w:hint="eastAsia" w:ascii="宋体" w:hAnsi="宋体"/>
          <w:b/>
          <w:color w:val="auto"/>
          <w:szCs w:val="21"/>
          <w:highlight w:val="none"/>
        </w:rPr>
        <w:t xml:space="preserve">                        </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【价格单位：（人民币）</w:t>
      </w:r>
      <w:r>
        <w:rPr>
          <w:rFonts w:hint="eastAsia" w:ascii="宋体" w:hAnsi="宋体" w:eastAsia="宋体" w:cs="宋体"/>
          <w:color w:val="auto"/>
          <w:szCs w:val="21"/>
          <w:highlight w:val="none"/>
          <w:lang w:val="en-US" w:eastAsia="zh-CN"/>
        </w:rPr>
        <w:t>万</w:t>
      </w:r>
      <w:r>
        <w:rPr>
          <w:rFonts w:hint="eastAsia" w:ascii="宋体" w:hAnsi="宋体" w:eastAsia="宋体" w:cs="宋体"/>
          <w:color w:val="auto"/>
          <w:szCs w:val="21"/>
          <w:highlight w:val="none"/>
        </w:rPr>
        <w:t>元】</w:t>
      </w:r>
    </w:p>
    <w:p w14:paraId="5FE6CB01">
      <w:pPr>
        <w:spacing w:line="360" w:lineRule="auto"/>
        <w:jc w:val="center"/>
        <w:rPr>
          <w:rFonts w:hint="eastAsia" w:ascii="宋体" w:hAnsi="宋体" w:eastAsia="宋体" w:cs="宋体"/>
          <w:color w:val="auto"/>
          <w:szCs w:val="21"/>
          <w:highlight w:val="none"/>
        </w:rPr>
      </w:pPr>
    </w:p>
    <w:tbl>
      <w:tblPr>
        <w:tblStyle w:val="7"/>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8"/>
        <w:gridCol w:w="1467"/>
        <w:gridCol w:w="1469"/>
        <w:gridCol w:w="1701"/>
        <w:gridCol w:w="1502"/>
        <w:gridCol w:w="1502"/>
      </w:tblGrid>
      <w:tr w14:paraId="1FF46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515" w:type="pct"/>
            <w:vAlign w:val="center"/>
          </w:tcPr>
          <w:p w14:paraId="0749807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度</w:t>
            </w:r>
          </w:p>
        </w:tc>
        <w:tc>
          <w:tcPr>
            <w:tcW w:w="861" w:type="pct"/>
            <w:vAlign w:val="center"/>
          </w:tcPr>
          <w:p w14:paraId="397A38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总资产</w:t>
            </w:r>
          </w:p>
        </w:tc>
        <w:tc>
          <w:tcPr>
            <w:tcW w:w="861" w:type="pct"/>
            <w:vAlign w:val="center"/>
          </w:tcPr>
          <w:p w14:paraId="69FD4F4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净资产</w:t>
            </w:r>
          </w:p>
        </w:tc>
        <w:tc>
          <w:tcPr>
            <w:tcW w:w="998" w:type="pct"/>
            <w:vAlign w:val="center"/>
          </w:tcPr>
          <w:p w14:paraId="556D127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年营业额</w:t>
            </w:r>
          </w:p>
        </w:tc>
        <w:tc>
          <w:tcPr>
            <w:tcW w:w="881" w:type="pct"/>
            <w:vAlign w:val="center"/>
          </w:tcPr>
          <w:p w14:paraId="21957E6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年净利润</w:t>
            </w:r>
          </w:p>
        </w:tc>
        <w:tc>
          <w:tcPr>
            <w:tcW w:w="881" w:type="pct"/>
            <w:vAlign w:val="center"/>
          </w:tcPr>
          <w:p w14:paraId="07389AE0">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年利税额</w:t>
            </w:r>
          </w:p>
        </w:tc>
      </w:tr>
      <w:tr w14:paraId="64C8D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515" w:type="pct"/>
            <w:vAlign w:val="center"/>
          </w:tcPr>
          <w:p w14:paraId="7F2AB88F">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1</w:t>
            </w:r>
          </w:p>
        </w:tc>
        <w:tc>
          <w:tcPr>
            <w:tcW w:w="861" w:type="pct"/>
            <w:vAlign w:val="center"/>
          </w:tcPr>
          <w:p w14:paraId="01218EC8">
            <w:pPr>
              <w:spacing w:line="360" w:lineRule="auto"/>
              <w:jc w:val="center"/>
              <w:rPr>
                <w:rFonts w:hint="eastAsia" w:ascii="宋体" w:hAnsi="宋体" w:eastAsia="宋体" w:cs="宋体"/>
                <w:color w:val="auto"/>
                <w:szCs w:val="21"/>
                <w:highlight w:val="none"/>
              </w:rPr>
            </w:pPr>
          </w:p>
        </w:tc>
        <w:tc>
          <w:tcPr>
            <w:tcW w:w="861" w:type="pct"/>
            <w:vAlign w:val="center"/>
          </w:tcPr>
          <w:p w14:paraId="624F7244">
            <w:pPr>
              <w:spacing w:line="360" w:lineRule="auto"/>
              <w:jc w:val="center"/>
              <w:rPr>
                <w:rFonts w:hint="eastAsia" w:ascii="宋体" w:hAnsi="宋体" w:eastAsia="宋体" w:cs="宋体"/>
                <w:color w:val="auto"/>
                <w:szCs w:val="21"/>
                <w:highlight w:val="none"/>
              </w:rPr>
            </w:pPr>
          </w:p>
        </w:tc>
        <w:tc>
          <w:tcPr>
            <w:tcW w:w="998" w:type="pct"/>
            <w:vAlign w:val="center"/>
          </w:tcPr>
          <w:p w14:paraId="1518436D">
            <w:pPr>
              <w:spacing w:line="360" w:lineRule="auto"/>
              <w:jc w:val="center"/>
              <w:rPr>
                <w:rFonts w:hint="eastAsia" w:ascii="宋体" w:hAnsi="宋体" w:eastAsia="宋体" w:cs="宋体"/>
                <w:color w:val="auto"/>
                <w:szCs w:val="21"/>
                <w:highlight w:val="none"/>
              </w:rPr>
            </w:pPr>
          </w:p>
        </w:tc>
        <w:tc>
          <w:tcPr>
            <w:tcW w:w="881" w:type="pct"/>
            <w:vAlign w:val="center"/>
          </w:tcPr>
          <w:p w14:paraId="252F4FE6">
            <w:pPr>
              <w:spacing w:line="360" w:lineRule="auto"/>
              <w:jc w:val="center"/>
              <w:rPr>
                <w:rFonts w:hint="eastAsia" w:ascii="宋体" w:hAnsi="宋体" w:eastAsia="宋体" w:cs="宋体"/>
                <w:color w:val="auto"/>
                <w:szCs w:val="21"/>
                <w:highlight w:val="none"/>
              </w:rPr>
            </w:pPr>
          </w:p>
        </w:tc>
        <w:tc>
          <w:tcPr>
            <w:tcW w:w="881" w:type="pct"/>
            <w:vAlign w:val="center"/>
          </w:tcPr>
          <w:p w14:paraId="10B61302">
            <w:pPr>
              <w:spacing w:line="360" w:lineRule="auto"/>
              <w:jc w:val="center"/>
              <w:rPr>
                <w:rFonts w:hint="eastAsia" w:ascii="宋体" w:hAnsi="宋体" w:eastAsia="宋体" w:cs="宋体"/>
                <w:color w:val="auto"/>
                <w:szCs w:val="21"/>
                <w:highlight w:val="none"/>
              </w:rPr>
            </w:pPr>
          </w:p>
        </w:tc>
      </w:tr>
      <w:tr w14:paraId="6A4C5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515" w:type="pct"/>
            <w:vAlign w:val="center"/>
          </w:tcPr>
          <w:p w14:paraId="31786D62">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2</w:t>
            </w:r>
          </w:p>
        </w:tc>
        <w:tc>
          <w:tcPr>
            <w:tcW w:w="861" w:type="pct"/>
            <w:vAlign w:val="center"/>
          </w:tcPr>
          <w:p w14:paraId="1681337E">
            <w:pPr>
              <w:spacing w:line="360" w:lineRule="auto"/>
              <w:jc w:val="center"/>
              <w:rPr>
                <w:rFonts w:hint="eastAsia" w:ascii="宋体" w:hAnsi="宋体" w:eastAsia="宋体" w:cs="宋体"/>
                <w:color w:val="auto"/>
                <w:szCs w:val="21"/>
                <w:highlight w:val="none"/>
              </w:rPr>
            </w:pPr>
          </w:p>
        </w:tc>
        <w:tc>
          <w:tcPr>
            <w:tcW w:w="861" w:type="pct"/>
            <w:vAlign w:val="center"/>
          </w:tcPr>
          <w:p w14:paraId="190DB7F8">
            <w:pPr>
              <w:spacing w:line="360" w:lineRule="auto"/>
              <w:jc w:val="center"/>
              <w:rPr>
                <w:rFonts w:hint="eastAsia" w:ascii="宋体" w:hAnsi="宋体" w:eastAsia="宋体" w:cs="宋体"/>
                <w:color w:val="auto"/>
                <w:szCs w:val="21"/>
                <w:highlight w:val="none"/>
              </w:rPr>
            </w:pPr>
          </w:p>
        </w:tc>
        <w:tc>
          <w:tcPr>
            <w:tcW w:w="998" w:type="pct"/>
            <w:vAlign w:val="center"/>
          </w:tcPr>
          <w:p w14:paraId="713AA285">
            <w:pPr>
              <w:spacing w:line="360" w:lineRule="auto"/>
              <w:jc w:val="center"/>
              <w:rPr>
                <w:rFonts w:hint="eastAsia" w:ascii="宋体" w:hAnsi="宋体" w:eastAsia="宋体" w:cs="宋体"/>
                <w:color w:val="auto"/>
                <w:szCs w:val="21"/>
                <w:highlight w:val="none"/>
              </w:rPr>
            </w:pPr>
          </w:p>
        </w:tc>
        <w:tc>
          <w:tcPr>
            <w:tcW w:w="881" w:type="pct"/>
            <w:vAlign w:val="center"/>
          </w:tcPr>
          <w:p w14:paraId="5D43A207">
            <w:pPr>
              <w:spacing w:line="360" w:lineRule="auto"/>
              <w:jc w:val="center"/>
              <w:rPr>
                <w:rFonts w:hint="eastAsia" w:ascii="宋体" w:hAnsi="宋体" w:eastAsia="宋体" w:cs="宋体"/>
                <w:color w:val="auto"/>
                <w:szCs w:val="21"/>
                <w:highlight w:val="none"/>
              </w:rPr>
            </w:pPr>
          </w:p>
        </w:tc>
        <w:tc>
          <w:tcPr>
            <w:tcW w:w="881" w:type="pct"/>
            <w:vAlign w:val="center"/>
          </w:tcPr>
          <w:p w14:paraId="3721A2C6">
            <w:pPr>
              <w:spacing w:line="360" w:lineRule="auto"/>
              <w:jc w:val="center"/>
              <w:rPr>
                <w:rFonts w:hint="eastAsia" w:ascii="宋体" w:hAnsi="宋体" w:eastAsia="宋体" w:cs="宋体"/>
                <w:color w:val="auto"/>
                <w:szCs w:val="21"/>
                <w:highlight w:val="none"/>
              </w:rPr>
            </w:pPr>
          </w:p>
        </w:tc>
      </w:tr>
      <w:tr w14:paraId="1C1AFB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515" w:type="pct"/>
            <w:vAlign w:val="center"/>
          </w:tcPr>
          <w:p w14:paraId="493EC169">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3</w:t>
            </w:r>
          </w:p>
        </w:tc>
        <w:tc>
          <w:tcPr>
            <w:tcW w:w="861" w:type="pct"/>
            <w:vAlign w:val="center"/>
          </w:tcPr>
          <w:p w14:paraId="29F7AFF1">
            <w:pPr>
              <w:spacing w:line="360" w:lineRule="auto"/>
              <w:jc w:val="center"/>
              <w:rPr>
                <w:rFonts w:hint="eastAsia" w:ascii="宋体" w:hAnsi="宋体" w:eastAsia="宋体" w:cs="宋体"/>
                <w:color w:val="auto"/>
                <w:szCs w:val="21"/>
                <w:highlight w:val="none"/>
              </w:rPr>
            </w:pPr>
          </w:p>
        </w:tc>
        <w:tc>
          <w:tcPr>
            <w:tcW w:w="861" w:type="pct"/>
            <w:vAlign w:val="center"/>
          </w:tcPr>
          <w:p w14:paraId="74A09DB3">
            <w:pPr>
              <w:spacing w:line="360" w:lineRule="auto"/>
              <w:jc w:val="center"/>
              <w:rPr>
                <w:rFonts w:hint="eastAsia" w:ascii="宋体" w:hAnsi="宋体" w:eastAsia="宋体" w:cs="宋体"/>
                <w:color w:val="auto"/>
                <w:szCs w:val="21"/>
                <w:highlight w:val="none"/>
              </w:rPr>
            </w:pPr>
          </w:p>
        </w:tc>
        <w:tc>
          <w:tcPr>
            <w:tcW w:w="998" w:type="pct"/>
            <w:vAlign w:val="center"/>
          </w:tcPr>
          <w:p w14:paraId="3F325F67">
            <w:pPr>
              <w:spacing w:line="360" w:lineRule="auto"/>
              <w:jc w:val="center"/>
              <w:rPr>
                <w:rFonts w:hint="eastAsia" w:ascii="宋体" w:hAnsi="宋体" w:eastAsia="宋体" w:cs="宋体"/>
                <w:color w:val="auto"/>
                <w:szCs w:val="21"/>
                <w:highlight w:val="none"/>
              </w:rPr>
            </w:pPr>
          </w:p>
        </w:tc>
        <w:tc>
          <w:tcPr>
            <w:tcW w:w="881" w:type="pct"/>
            <w:vAlign w:val="center"/>
          </w:tcPr>
          <w:p w14:paraId="23C7CC68">
            <w:pPr>
              <w:spacing w:line="360" w:lineRule="auto"/>
              <w:jc w:val="center"/>
              <w:rPr>
                <w:rFonts w:hint="eastAsia" w:ascii="宋体" w:hAnsi="宋体" w:eastAsia="宋体" w:cs="宋体"/>
                <w:color w:val="auto"/>
                <w:szCs w:val="21"/>
                <w:highlight w:val="none"/>
              </w:rPr>
            </w:pPr>
          </w:p>
        </w:tc>
        <w:tc>
          <w:tcPr>
            <w:tcW w:w="881" w:type="pct"/>
            <w:vAlign w:val="center"/>
          </w:tcPr>
          <w:p w14:paraId="30C6755F">
            <w:pPr>
              <w:spacing w:line="360" w:lineRule="auto"/>
              <w:jc w:val="center"/>
              <w:rPr>
                <w:rFonts w:hint="eastAsia" w:ascii="宋体" w:hAnsi="宋体" w:eastAsia="宋体" w:cs="宋体"/>
                <w:color w:val="auto"/>
                <w:szCs w:val="21"/>
                <w:highlight w:val="none"/>
              </w:rPr>
            </w:pPr>
          </w:p>
        </w:tc>
      </w:tr>
      <w:tr w14:paraId="0FC60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238" w:type="pct"/>
            <w:gridSpan w:val="3"/>
            <w:vAlign w:val="center"/>
          </w:tcPr>
          <w:p w14:paraId="4903BD8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总计</w:t>
            </w:r>
          </w:p>
        </w:tc>
        <w:tc>
          <w:tcPr>
            <w:tcW w:w="998" w:type="pct"/>
            <w:vAlign w:val="center"/>
          </w:tcPr>
          <w:p w14:paraId="7EDCAD50">
            <w:pPr>
              <w:spacing w:line="360" w:lineRule="auto"/>
              <w:jc w:val="center"/>
              <w:rPr>
                <w:rFonts w:hint="eastAsia" w:ascii="宋体" w:hAnsi="宋体" w:eastAsia="宋体" w:cs="宋体"/>
                <w:color w:val="auto"/>
                <w:szCs w:val="21"/>
                <w:highlight w:val="none"/>
              </w:rPr>
            </w:pPr>
          </w:p>
        </w:tc>
        <w:tc>
          <w:tcPr>
            <w:tcW w:w="881" w:type="pct"/>
            <w:vAlign w:val="center"/>
          </w:tcPr>
          <w:p w14:paraId="5483081E">
            <w:pPr>
              <w:spacing w:line="360" w:lineRule="auto"/>
              <w:jc w:val="center"/>
              <w:rPr>
                <w:rFonts w:hint="eastAsia" w:ascii="宋体" w:hAnsi="宋体" w:eastAsia="宋体" w:cs="宋体"/>
                <w:color w:val="auto"/>
                <w:szCs w:val="21"/>
                <w:highlight w:val="none"/>
              </w:rPr>
            </w:pPr>
          </w:p>
        </w:tc>
        <w:tc>
          <w:tcPr>
            <w:tcW w:w="881" w:type="pct"/>
            <w:vAlign w:val="center"/>
          </w:tcPr>
          <w:p w14:paraId="0602E62E">
            <w:pPr>
              <w:spacing w:line="360" w:lineRule="auto"/>
              <w:jc w:val="center"/>
              <w:rPr>
                <w:rFonts w:hint="eastAsia" w:ascii="宋体" w:hAnsi="宋体" w:eastAsia="宋体" w:cs="宋体"/>
                <w:color w:val="auto"/>
                <w:szCs w:val="21"/>
                <w:highlight w:val="none"/>
              </w:rPr>
            </w:pPr>
          </w:p>
        </w:tc>
      </w:tr>
    </w:tbl>
    <w:p w14:paraId="00F7F1D7">
      <w:pPr>
        <w:pStyle w:val="1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备注：需提供经独立会计师事务所审计的的</w:t>
      </w:r>
      <w:r>
        <w:rPr>
          <w:rFonts w:hint="eastAsia" w:asci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审计报告及投标人财务状况表；若投标人为新成立或未进行独立会计师事务所审计的，本表中对应年度的财务信息应填写“/”</w:t>
      </w:r>
      <w:r>
        <w:rPr>
          <w:rFonts w:hint="eastAsia" w:ascii="宋体" w:eastAsia="宋体" w:cs="宋体"/>
          <w:color w:val="auto"/>
          <w:sz w:val="21"/>
          <w:szCs w:val="21"/>
          <w:highlight w:val="none"/>
          <w:lang w:eastAsia="zh-CN"/>
        </w:rPr>
        <w:t>。</w:t>
      </w:r>
    </w:p>
    <w:p w14:paraId="7FC46285">
      <w:pPr>
        <w:pStyle w:val="10"/>
        <w:spacing w:line="360" w:lineRule="auto"/>
        <w:ind w:firstLine="433"/>
        <w:rPr>
          <w:rFonts w:hint="eastAsia" w:ascii="宋体" w:hAnsi="宋体" w:eastAsia="宋体" w:cs="宋体"/>
          <w:color w:val="auto"/>
          <w:sz w:val="21"/>
          <w:szCs w:val="21"/>
          <w:highlight w:val="none"/>
        </w:rPr>
      </w:pPr>
    </w:p>
    <w:p w14:paraId="44D38DAC">
      <w:pPr>
        <w:pStyle w:val="10"/>
        <w:spacing w:line="360" w:lineRule="auto"/>
        <w:ind w:firstLine="494"/>
        <w:rPr>
          <w:rFonts w:hint="eastAsia" w:ascii="宋体" w:hAnsi="宋体" w:eastAsia="宋体" w:cs="宋体"/>
          <w:color w:val="auto"/>
          <w:sz w:val="21"/>
          <w:szCs w:val="21"/>
          <w:highlight w:val="none"/>
        </w:rPr>
      </w:pPr>
    </w:p>
    <w:p w14:paraId="27A858D1">
      <w:pPr>
        <w:snapToGrid w:val="0"/>
        <w:spacing w:line="360" w:lineRule="auto"/>
        <w:ind w:firstLine="4200" w:firstLineChars="2000"/>
        <w:rPr>
          <w:rFonts w:hint="eastAsia" w:ascii="宋体" w:hAnsi="宋体" w:eastAsia="宋体" w:cs="宋体"/>
          <w:color w:val="auto"/>
          <w:kern w:val="3"/>
          <w:szCs w:val="21"/>
          <w:highlight w:val="none"/>
          <w:u w:val="single"/>
        </w:rPr>
      </w:pPr>
      <w:r>
        <w:rPr>
          <w:rFonts w:hint="eastAsia" w:ascii="宋体" w:hAnsi="宋体" w:eastAsia="宋体" w:cs="宋体"/>
          <w:color w:val="auto"/>
          <w:kern w:val="3"/>
          <w:szCs w:val="21"/>
          <w:highlight w:val="none"/>
        </w:rPr>
        <w:t>投 标 人：</w:t>
      </w:r>
      <w:r>
        <w:rPr>
          <w:rFonts w:hint="eastAsia" w:ascii="宋体" w:hAnsi="宋体" w:eastAsia="宋体" w:cs="宋体"/>
          <w:color w:val="auto"/>
          <w:kern w:val="3"/>
          <w:szCs w:val="21"/>
          <w:highlight w:val="none"/>
          <w:u w:val="single"/>
        </w:rPr>
        <w:t xml:space="preserve">        </w:t>
      </w:r>
      <w:r>
        <w:rPr>
          <w:rFonts w:hint="eastAsia" w:ascii="宋体" w:hAnsi="宋体" w:eastAsia="宋体" w:cs="宋体"/>
          <w:color w:val="auto"/>
          <w:kern w:val="3"/>
          <w:szCs w:val="21"/>
          <w:highlight w:val="none"/>
          <w:u w:val="single"/>
          <w:lang w:val="en-US" w:eastAsia="zh-CN"/>
        </w:rPr>
        <w:t xml:space="preserve">        </w:t>
      </w:r>
      <w:r>
        <w:rPr>
          <w:rFonts w:hint="eastAsia" w:ascii="宋体" w:hAnsi="宋体" w:eastAsia="宋体" w:cs="宋体"/>
          <w:color w:val="auto"/>
          <w:kern w:val="3"/>
          <w:szCs w:val="21"/>
          <w:highlight w:val="none"/>
          <w:u w:val="single"/>
        </w:rPr>
        <w:t xml:space="preserve">     </w:t>
      </w:r>
    </w:p>
    <w:p w14:paraId="2858D30E">
      <w:pPr>
        <w:snapToGrid w:val="0"/>
        <w:spacing w:line="360" w:lineRule="exact"/>
        <w:ind w:firstLine="4200" w:firstLineChars="2000"/>
        <w:rPr>
          <w:rFonts w:hint="eastAsia" w:ascii="宋体" w:hAnsi="宋体" w:eastAsia="宋体" w:cs="宋体"/>
          <w:color w:val="auto"/>
          <w:szCs w:val="21"/>
          <w:highlight w:val="none"/>
        </w:rPr>
      </w:pPr>
    </w:p>
    <w:p w14:paraId="0ECE1C00">
      <w:pPr>
        <w:snapToGrid w:val="0"/>
        <w:spacing w:line="360" w:lineRule="exact"/>
        <w:ind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7D104C8">
      <w:pPr>
        <w:rPr>
          <w:rFonts w:hint="eastAsia" w:ascii="宋体" w:hAnsi="宋体" w:eastAsia="宋体" w:cs="宋体"/>
          <w:color w:val="auto"/>
          <w:sz w:val="21"/>
          <w:szCs w:val="21"/>
          <w:highlight w:val="none"/>
        </w:rPr>
      </w:pPr>
    </w:p>
    <w:p w14:paraId="22F6E351">
      <w:pPr>
        <w:adjustRightInd w:val="0"/>
        <w:snapToGrid w:val="0"/>
        <w:spacing w:line="360" w:lineRule="auto"/>
        <w:jc w:val="center"/>
        <w:rPr>
          <w:rFonts w:hint="eastAsia" w:ascii="Times New Roman" w:hAnsi="Times New Roman" w:eastAsia="宋体" w:cs="Times New Roman"/>
          <w:color w:val="auto"/>
          <w:sz w:val="24"/>
          <w:szCs w:val="24"/>
          <w:highlight w:val="none"/>
        </w:rPr>
      </w:pPr>
    </w:p>
    <w:p w14:paraId="4B08FD6D">
      <w:pPr>
        <w:adjustRightInd w:val="0"/>
        <w:snapToGrid w:val="0"/>
        <w:spacing w:line="360" w:lineRule="auto"/>
        <w:jc w:val="center"/>
        <w:rPr>
          <w:rFonts w:hint="eastAsia" w:ascii="Times New Roman" w:hAnsi="Times New Roman" w:eastAsia="宋体" w:cs="Times New Roman"/>
          <w:color w:val="auto"/>
          <w:sz w:val="24"/>
          <w:szCs w:val="24"/>
          <w:highlight w:val="none"/>
        </w:rPr>
      </w:pPr>
    </w:p>
    <w:p w14:paraId="36AF679E">
      <w:pPr>
        <w:adjustRightInd w:val="0"/>
        <w:snapToGrid w:val="0"/>
        <w:spacing w:line="360" w:lineRule="auto"/>
        <w:jc w:val="center"/>
        <w:rPr>
          <w:rFonts w:hint="eastAsia" w:ascii="Times New Roman" w:hAnsi="Times New Roman" w:eastAsia="宋体" w:cs="Times New Roman"/>
          <w:color w:val="auto"/>
          <w:sz w:val="24"/>
          <w:szCs w:val="24"/>
          <w:highlight w:val="none"/>
        </w:rPr>
      </w:pPr>
    </w:p>
    <w:p w14:paraId="36C6697A">
      <w:pPr>
        <w:adjustRightInd w:val="0"/>
        <w:snapToGrid w:val="0"/>
        <w:spacing w:line="360" w:lineRule="auto"/>
        <w:jc w:val="center"/>
        <w:rPr>
          <w:rFonts w:hint="eastAsia" w:ascii="Times New Roman" w:hAnsi="Times New Roman" w:eastAsia="宋体" w:cs="Times New Roman"/>
          <w:color w:val="auto"/>
          <w:sz w:val="24"/>
          <w:szCs w:val="24"/>
          <w:highlight w:val="none"/>
          <w:lang w:eastAsia="zh-CN"/>
        </w:rPr>
      </w:pPr>
    </w:p>
    <w:p w14:paraId="0BFDCAAB">
      <w:pPr>
        <w:pStyle w:val="4"/>
        <w:rPr>
          <w:rFonts w:hint="eastAsia" w:ascii="Times New Roman" w:hAnsi="Times New Roman" w:eastAsia="宋体" w:cs="Times New Roman"/>
          <w:color w:val="auto"/>
          <w:sz w:val="24"/>
          <w:szCs w:val="24"/>
          <w:highlight w:val="none"/>
          <w:lang w:eastAsia="zh-CN"/>
        </w:rPr>
      </w:pPr>
    </w:p>
    <w:p w14:paraId="69EDE628">
      <w:pPr>
        <w:rPr>
          <w:rFonts w:hint="eastAsia" w:ascii="Times New Roman" w:hAnsi="Times New Roman" w:eastAsia="宋体" w:cs="Times New Roman"/>
          <w:color w:val="auto"/>
          <w:sz w:val="24"/>
          <w:szCs w:val="24"/>
          <w:highlight w:val="none"/>
          <w:lang w:eastAsia="zh-CN"/>
        </w:rPr>
      </w:pPr>
    </w:p>
    <w:p w14:paraId="724A5BFD">
      <w:pPr>
        <w:rPr>
          <w:rFonts w:hint="eastAsia" w:ascii="Times New Roman" w:hAnsi="Times New Roman" w:eastAsia="宋体" w:cs="Times New Roman"/>
          <w:color w:val="auto"/>
          <w:sz w:val="24"/>
          <w:szCs w:val="24"/>
          <w:highlight w:val="none"/>
          <w:lang w:eastAsia="zh-CN"/>
        </w:rPr>
      </w:pPr>
    </w:p>
    <w:p w14:paraId="5BF1B1D4">
      <w:pPr>
        <w:rPr>
          <w:rFonts w:hint="eastAsia" w:ascii="Times New Roman" w:hAnsi="Times New Roman" w:eastAsia="宋体" w:cs="Times New Roman"/>
          <w:color w:val="auto"/>
          <w:sz w:val="24"/>
          <w:szCs w:val="24"/>
          <w:highlight w:val="none"/>
          <w:lang w:eastAsia="zh-CN"/>
        </w:rPr>
      </w:pPr>
    </w:p>
    <w:p w14:paraId="4FEBDC9A">
      <w:pPr>
        <w:rPr>
          <w:rFonts w:hint="eastAsia" w:ascii="Times New Roman" w:hAnsi="Times New Roman" w:eastAsia="宋体" w:cs="Times New Roman"/>
          <w:color w:val="auto"/>
          <w:sz w:val="24"/>
          <w:szCs w:val="24"/>
          <w:highlight w:val="none"/>
          <w:lang w:eastAsia="zh-CN"/>
        </w:rPr>
      </w:pPr>
    </w:p>
    <w:p w14:paraId="7C2E5B57">
      <w:pPr>
        <w:pStyle w:val="4"/>
        <w:rPr>
          <w:rFonts w:hint="eastAsia"/>
          <w:color w:val="auto"/>
          <w:highlight w:val="none"/>
          <w:lang w:eastAsia="zh-CN"/>
        </w:rPr>
      </w:pPr>
    </w:p>
    <w:p w14:paraId="2B490652">
      <w:pPr>
        <w:numPr>
          <w:ilvl w:val="0"/>
          <w:numId w:val="3"/>
        </w:numPr>
        <w:jc w:val="center"/>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企业信誉</w:t>
      </w:r>
    </w:p>
    <w:p w14:paraId="7E896BB7">
      <w:pPr>
        <w:numPr>
          <w:ilvl w:val="-1"/>
          <w:numId w:val="0"/>
        </w:numPr>
        <w:jc w:val="center"/>
        <w:rPr>
          <w:rFonts w:hint="eastAsia" w:ascii="Times New Roman" w:hAnsi="Times New Roman" w:eastAsia="宋体" w:cs="Times New Roman"/>
          <w:color w:val="auto"/>
          <w:sz w:val="28"/>
          <w:szCs w:val="28"/>
          <w:highlight w:val="none"/>
          <w:lang w:val="en-US" w:eastAsia="zh-CN"/>
        </w:rPr>
      </w:pPr>
    </w:p>
    <w:p w14:paraId="7A9C83CE">
      <w:pPr>
        <w:numPr>
          <w:ilvl w:val="-1"/>
          <w:numId w:val="0"/>
        </w:numPr>
        <w:jc w:val="center"/>
        <w:rPr>
          <w:rFonts w:hint="eastAsia" w:ascii="Times New Roman" w:hAnsi="Times New Roman" w:eastAsia="宋体" w:cs="Times New Roman"/>
          <w:color w:val="auto"/>
          <w:sz w:val="28"/>
          <w:szCs w:val="28"/>
          <w:highlight w:val="none"/>
          <w:lang w:val="en-US" w:eastAsia="zh-CN"/>
        </w:rPr>
      </w:pPr>
    </w:p>
    <w:p w14:paraId="2BC84CF6">
      <w:pPr>
        <w:numPr>
          <w:ilvl w:val="-1"/>
          <w:numId w:val="0"/>
        </w:numPr>
        <w:jc w:val="center"/>
        <w:rPr>
          <w:rFonts w:hint="eastAsia" w:ascii="Times New Roman" w:hAnsi="Times New Roman" w:eastAsia="宋体" w:cs="Times New Roman"/>
          <w:color w:val="auto"/>
          <w:sz w:val="28"/>
          <w:szCs w:val="28"/>
          <w:highlight w:val="none"/>
          <w:lang w:val="en-US" w:eastAsia="zh-CN"/>
        </w:rPr>
      </w:pPr>
    </w:p>
    <w:p w14:paraId="51CC60EE">
      <w:pPr>
        <w:numPr>
          <w:ilvl w:val="-1"/>
          <w:numId w:val="0"/>
        </w:numPr>
        <w:jc w:val="center"/>
        <w:rPr>
          <w:rFonts w:hint="eastAsia" w:ascii="Times New Roman" w:hAnsi="Times New Roman" w:eastAsia="宋体" w:cs="Times New Roman"/>
          <w:color w:val="auto"/>
          <w:sz w:val="28"/>
          <w:szCs w:val="28"/>
          <w:highlight w:val="none"/>
          <w:lang w:val="en-US" w:eastAsia="zh-CN"/>
        </w:rPr>
      </w:pPr>
    </w:p>
    <w:p w14:paraId="211F39CC">
      <w:pPr>
        <w:numPr>
          <w:ilvl w:val="-1"/>
          <w:numId w:val="0"/>
        </w:numPr>
        <w:jc w:val="center"/>
        <w:rPr>
          <w:rFonts w:hint="eastAsia" w:ascii="Times New Roman" w:hAnsi="Times New Roman" w:eastAsia="宋体" w:cs="Times New Roman"/>
          <w:color w:val="auto"/>
          <w:sz w:val="28"/>
          <w:szCs w:val="28"/>
          <w:highlight w:val="none"/>
          <w:lang w:val="en-US" w:eastAsia="zh-CN"/>
        </w:rPr>
      </w:pPr>
    </w:p>
    <w:p w14:paraId="5845257C">
      <w:pPr>
        <w:numPr>
          <w:ilvl w:val="-1"/>
          <w:numId w:val="0"/>
        </w:numPr>
        <w:jc w:val="center"/>
        <w:rPr>
          <w:rFonts w:hint="eastAsia" w:ascii="Times New Roman" w:hAnsi="Times New Roman" w:eastAsia="宋体" w:cs="Times New Roman"/>
          <w:color w:val="auto"/>
          <w:sz w:val="28"/>
          <w:szCs w:val="28"/>
          <w:highlight w:val="none"/>
          <w:lang w:val="en-US" w:eastAsia="zh-CN"/>
        </w:rPr>
      </w:pPr>
    </w:p>
    <w:p w14:paraId="0DB27DC2">
      <w:pPr>
        <w:numPr>
          <w:ilvl w:val="-1"/>
          <w:numId w:val="0"/>
        </w:numPr>
        <w:jc w:val="center"/>
        <w:rPr>
          <w:rFonts w:hint="eastAsia" w:ascii="Times New Roman" w:hAnsi="Times New Roman" w:eastAsia="宋体" w:cs="Times New Roman"/>
          <w:color w:val="auto"/>
          <w:sz w:val="28"/>
          <w:szCs w:val="28"/>
          <w:highlight w:val="none"/>
          <w:lang w:val="en-US" w:eastAsia="zh-CN"/>
        </w:rPr>
      </w:pPr>
    </w:p>
    <w:p w14:paraId="33CC1261">
      <w:pPr>
        <w:numPr>
          <w:ilvl w:val="-1"/>
          <w:numId w:val="0"/>
        </w:numPr>
        <w:jc w:val="center"/>
        <w:rPr>
          <w:rFonts w:hint="eastAsia" w:ascii="Times New Roman" w:hAnsi="Times New Roman" w:eastAsia="宋体" w:cs="Times New Roman"/>
          <w:color w:val="auto"/>
          <w:sz w:val="28"/>
          <w:szCs w:val="28"/>
          <w:highlight w:val="none"/>
          <w:lang w:val="en-US" w:eastAsia="zh-CN"/>
        </w:rPr>
      </w:pPr>
    </w:p>
    <w:p w14:paraId="51342FEC">
      <w:pPr>
        <w:numPr>
          <w:ilvl w:val="-1"/>
          <w:numId w:val="0"/>
        </w:numPr>
        <w:jc w:val="center"/>
        <w:rPr>
          <w:rFonts w:hint="eastAsia" w:ascii="Times New Roman" w:hAnsi="Times New Roman" w:eastAsia="宋体" w:cs="Times New Roman"/>
          <w:color w:val="auto"/>
          <w:sz w:val="28"/>
          <w:szCs w:val="28"/>
          <w:highlight w:val="none"/>
          <w:lang w:val="en-US" w:eastAsia="zh-CN"/>
        </w:rPr>
      </w:pPr>
    </w:p>
    <w:p w14:paraId="5FFAE729">
      <w:pPr>
        <w:numPr>
          <w:ilvl w:val="-1"/>
          <w:numId w:val="0"/>
        </w:numPr>
        <w:jc w:val="center"/>
        <w:rPr>
          <w:rFonts w:hint="eastAsia" w:ascii="Times New Roman" w:hAnsi="Times New Roman" w:eastAsia="宋体" w:cs="Times New Roman"/>
          <w:color w:val="auto"/>
          <w:sz w:val="28"/>
          <w:szCs w:val="28"/>
          <w:highlight w:val="none"/>
          <w:lang w:val="en-US" w:eastAsia="zh-CN"/>
        </w:rPr>
      </w:pPr>
    </w:p>
    <w:p w14:paraId="1E21C0E8">
      <w:pPr>
        <w:numPr>
          <w:ilvl w:val="-1"/>
          <w:numId w:val="0"/>
        </w:numPr>
        <w:jc w:val="center"/>
        <w:rPr>
          <w:rFonts w:hint="eastAsia" w:ascii="Times New Roman" w:hAnsi="Times New Roman" w:eastAsia="宋体" w:cs="Times New Roman"/>
          <w:color w:val="auto"/>
          <w:sz w:val="28"/>
          <w:szCs w:val="28"/>
          <w:highlight w:val="none"/>
          <w:lang w:val="en-US" w:eastAsia="zh-CN"/>
        </w:rPr>
      </w:pPr>
    </w:p>
    <w:p w14:paraId="50E42F06">
      <w:pPr>
        <w:numPr>
          <w:ilvl w:val="-1"/>
          <w:numId w:val="0"/>
        </w:numPr>
        <w:jc w:val="center"/>
        <w:rPr>
          <w:rFonts w:hint="eastAsia" w:ascii="Times New Roman" w:hAnsi="Times New Roman" w:eastAsia="宋体" w:cs="Times New Roman"/>
          <w:color w:val="auto"/>
          <w:sz w:val="28"/>
          <w:szCs w:val="28"/>
          <w:highlight w:val="none"/>
          <w:lang w:val="en-US" w:eastAsia="zh-CN"/>
        </w:rPr>
      </w:pPr>
    </w:p>
    <w:p w14:paraId="1BFB081E">
      <w:pPr>
        <w:numPr>
          <w:ilvl w:val="-1"/>
          <w:numId w:val="0"/>
        </w:numPr>
        <w:jc w:val="center"/>
        <w:rPr>
          <w:rFonts w:hint="eastAsia" w:ascii="Times New Roman" w:hAnsi="Times New Roman" w:eastAsia="宋体" w:cs="Times New Roman"/>
          <w:color w:val="auto"/>
          <w:sz w:val="28"/>
          <w:szCs w:val="28"/>
          <w:highlight w:val="none"/>
          <w:lang w:val="en-US" w:eastAsia="zh-CN"/>
        </w:rPr>
      </w:pPr>
    </w:p>
    <w:p w14:paraId="29444642">
      <w:pPr>
        <w:numPr>
          <w:ilvl w:val="-1"/>
          <w:numId w:val="0"/>
        </w:numPr>
        <w:jc w:val="center"/>
        <w:rPr>
          <w:rFonts w:hint="eastAsia" w:ascii="Times New Roman" w:hAnsi="Times New Roman" w:eastAsia="宋体" w:cs="Times New Roman"/>
          <w:color w:val="auto"/>
          <w:sz w:val="28"/>
          <w:szCs w:val="28"/>
          <w:highlight w:val="none"/>
          <w:lang w:val="en-US" w:eastAsia="zh-CN"/>
        </w:rPr>
      </w:pPr>
    </w:p>
    <w:p w14:paraId="119C6A24">
      <w:pPr>
        <w:numPr>
          <w:ilvl w:val="-1"/>
          <w:numId w:val="0"/>
        </w:numPr>
        <w:jc w:val="center"/>
        <w:rPr>
          <w:rFonts w:hint="eastAsia" w:ascii="Times New Roman" w:hAnsi="Times New Roman" w:eastAsia="宋体" w:cs="Times New Roman"/>
          <w:color w:val="auto"/>
          <w:sz w:val="28"/>
          <w:szCs w:val="28"/>
          <w:highlight w:val="none"/>
          <w:lang w:val="en-US" w:eastAsia="zh-CN"/>
        </w:rPr>
      </w:pPr>
    </w:p>
    <w:p w14:paraId="7DC9098C">
      <w:pPr>
        <w:numPr>
          <w:ilvl w:val="-1"/>
          <w:numId w:val="0"/>
        </w:numPr>
        <w:jc w:val="center"/>
        <w:rPr>
          <w:rFonts w:hint="eastAsia" w:ascii="Times New Roman" w:hAnsi="Times New Roman" w:eastAsia="宋体" w:cs="Times New Roman"/>
          <w:color w:val="auto"/>
          <w:sz w:val="28"/>
          <w:szCs w:val="28"/>
          <w:highlight w:val="none"/>
          <w:lang w:val="en-US" w:eastAsia="zh-CN"/>
        </w:rPr>
      </w:pPr>
    </w:p>
    <w:p w14:paraId="3BF36D89">
      <w:pPr>
        <w:numPr>
          <w:ilvl w:val="-1"/>
          <w:numId w:val="0"/>
        </w:numPr>
        <w:jc w:val="center"/>
        <w:rPr>
          <w:rFonts w:hint="eastAsia" w:ascii="Times New Roman" w:hAnsi="Times New Roman" w:eastAsia="宋体" w:cs="Times New Roman"/>
          <w:color w:val="auto"/>
          <w:sz w:val="28"/>
          <w:szCs w:val="28"/>
          <w:highlight w:val="none"/>
          <w:lang w:val="en-US" w:eastAsia="zh-CN"/>
        </w:rPr>
      </w:pPr>
    </w:p>
    <w:p w14:paraId="2BA8613C">
      <w:pPr>
        <w:numPr>
          <w:ilvl w:val="-1"/>
          <w:numId w:val="0"/>
        </w:numPr>
        <w:jc w:val="center"/>
        <w:rPr>
          <w:rFonts w:hint="eastAsia" w:ascii="Times New Roman" w:hAnsi="Times New Roman" w:eastAsia="宋体" w:cs="Times New Roman"/>
          <w:color w:val="auto"/>
          <w:sz w:val="28"/>
          <w:szCs w:val="28"/>
          <w:highlight w:val="none"/>
          <w:lang w:val="en-US" w:eastAsia="zh-CN"/>
        </w:rPr>
      </w:pPr>
    </w:p>
    <w:p w14:paraId="34BDEE21">
      <w:pPr>
        <w:numPr>
          <w:ilvl w:val="-1"/>
          <w:numId w:val="0"/>
        </w:numPr>
        <w:jc w:val="center"/>
        <w:rPr>
          <w:rFonts w:hint="eastAsia" w:ascii="Times New Roman" w:hAnsi="Times New Roman" w:eastAsia="宋体" w:cs="Times New Roman"/>
          <w:color w:val="auto"/>
          <w:sz w:val="28"/>
          <w:szCs w:val="28"/>
          <w:highlight w:val="none"/>
          <w:lang w:val="en-US" w:eastAsia="zh-CN"/>
        </w:rPr>
      </w:pPr>
    </w:p>
    <w:p w14:paraId="7B297153">
      <w:pPr>
        <w:numPr>
          <w:ilvl w:val="-1"/>
          <w:numId w:val="0"/>
        </w:numPr>
        <w:jc w:val="center"/>
        <w:rPr>
          <w:rFonts w:hint="eastAsia" w:ascii="Times New Roman" w:hAnsi="Times New Roman" w:eastAsia="宋体" w:cs="Times New Roman"/>
          <w:color w:val="auto"/>
          <w:sz w:val="28"/>
          <w:szCs w:val="28"/>
          <w:highlight w:val="none"/>
          <w:lang w:val="en-US" w:eastAsia="zh-CN"/>
        </w:rPr>
      </w:pPr>
    </w:p>
    <w:p w14:paraId="253DFEEE">
      <w:pPr>
        <w:numPr>
          <w:ilvl w:val="-1"/>
          <w:numId w:val="0"/>
        </w:numPr>
        <w:jc w:val="both"/>
        <w:rPr>
          <w:rFonts w:hint="eastAsia" w:ascii="Times New Roman" w:hAnsi="Times New Roman" w:eastAsia="宋体" w:cs="Times New Roman"/>
          <w:color w:val="auto"/>
          <w:sz w:val="28"/>
          <w:szCs w:val="28"/>
          <w:highlight w:val="none"/>
          <w:lang w:val="en-US" w:eastAsia="zh-CN"/>
        </w:rPr>
      </w:pPr>
    </w:p>
    <w:p w14:paraId="322342B3">
      <w:pPr>
        <w:jc w:val="center"/>
        <w:rPr>
          <w:rFonts w:hint="default" w:ascii="Times New Roman" w:hAnsi="Times New Roman" w:eastAsia="宋体" w:cs="Times New Roman"/>
          <w:color w:val="auto"/>
          <w:sz w:val="28"/>
          <w:szCs w:val="28"/>
          <w:highlight w:val="none"/>
          <w:lang w:val="en-US"/>
        </w:rPr>
      </w:pPr>
      <w:r>
        <w:rPr>
          <w:rFonts w:hint="eastAsia" w:ascii="Times New Roman" w:hAnsi="Times New Roman" w:eastAsia="宋体" w:cs="Times New Roman"/>
          <w:color w:val="auto"/>
          <w:sz w:val="28"/>
          <w:szCs w:val="28"/>
          <w:highlight w:val="none"/>
          <w:lang w:val="en-US" w:eastAsia="zh-CN"/>
        </w:rPr>
        <w:t>七、企业近五年类似业绩资料</w:t>
      </w:r>
    </w:p>
    <w:p w14:paraId="3E2347A1">
      <w:pPr>
        <w:numPr>
          <w:ilvl w:val="-1"/>
          <w:numId w:val="0"/>
        </w:numPr>
        <w:jc w:val="center"/>
        <w:rPr>
          <w:rFonts w:hint="eastAsia" w:ascii="Times New Roman" w:hAnsi="Times New Roman" w:eastAsia="宋体" w:cs="Times New Roman"/>
          <w:color w:val="auto"/>
          <w:sz w:val="28"/>
          <w:szCs w:val="28"/>
          <w:highlight w:val="none"/>
          <w:lang w:val="en-US" w:eastAsia="zh-CN"/>
        </w:rPr>
      </w:pPr>
    </w:p>
    <w:p w14:paraId="518596DA">
      <w:pPr>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类似工程业绩</w:t>
      </w:r>
      <w:r>
        <w:rPr>
          <w:rFonts w:hint="eastAsia" w:ascii="宋体" w:hAnsi="宋体" w:eastAsia="宋体" w:cs="宋体"/>
          <w:color w:val="auto"/>
          <w:sz w:val="28"/>
          <w:szCs w:val="28"/>
          <w:highlight w:val="none"/>
          <w:lang w:eastAsia="zh-CN"/>
        </w:rPr>
        <w:t>相关证明材料</w:t>
      </w:r>
      <w:r>
        <w:rPr>
          <w:rFonts w:hint="eastAsia" w:ascii="宋体" w:hAnsi="宋体" w:eastAsia="宋体" w:cs="宋体"/>
          <w:color w:val="auto"/>
          <w:sz w:val="28"/>
          <w:szCs w:val="28"/>
          <w:highlight w:val="none"/>
          <w:lang w:val="en-US" w:eastAsia="zh-CN"/>
        </w:rPr>
        <w:t>及对应的履约评价情况（如有）：</w:t>
      </w:r>
    </w:p>
    <w:p w14:paraId="24595BBF">
      <w:pPr>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p>
    <w:p w14:paraId="2FF7815D">
      <w:pPr>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p>
    <w:p w14:paraId="7BF781F1">
      <w:pPr>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p w14:paraId="2DAB33CF">
      <w:pPr>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p>
    <w:p w14:paraId="21F0D658">
      <w:pPr>
        <w:adjustRightInd/>
        <w:snapToGrid/>
        <w:spacing w:line="240" w:lineRule="auto"/>
        <w:jc w:val="left"/>
        <w:rPr>
          <w:rFonts w:hint="eastAsia" w:ascii="宋体" w:hAnsi="宋体" w:eastAsia="宋体" w:cs="宋体"/>
          <w:color w:val="auto"/>
          <w:sz w:val="28"/>
          <w:szCs w:val="28"/>
          <w:highlight w:val="none"/>
          <w:lang w:val="en-US" w:eastAsia="zh-CN"/>
        </w:rPr>
      </w:pPr>
    </w:p>
    <w:p w14:paraId="2BFFD6ED">
      <w:pPr>
        <w:adjustRightInd/>
        <w:snapToGrid/>
        <w:spacing w:line="240" w:lineRule="auto"/>
        <w:jc w:val="left"/>
        <w:rPr>
          <w:rFonts w:hint="eastAsia" w:ascii="宋体" w:hAnsi="宋体" w:eastAsia="宋体" w:cs="宋体"/>
          <w:color w:val="auto"/>
          <w:sz w:val="28"/>
          <w:szCs w:val="28"/>
          <w:highlight w:val="none"/>
          <w:lang w:val="en-US" w:eastAsia="zh-CN"/>
        </w:rPr>
      </w:pPr>
    </w:p>
    <w:p w14:paraId="7BCE523D">
      <w:pPr>
        <w:jc w:val="left"/>
        <w:rPr>
          <w:rFonts w:hint="eastAsia" w:ascii="宋体" w:hAnsi="宋体" w:eastAsia="宋体" w:cs="宋体"/>
          <w:color w:val="auto"/>
          <w:sz w:val="28"/>
          <w:szCs w:val="28"/>
          <w:highlight w:val="none"/>
          <w:lang w:val="en-US" w:eastAsia="zh-CN"/>
        </w:rPr>
      </w:pPr>
    </w:p>
    <w:p w14:paraId="650E6A19">
      <w:pPr>
        <w:adjustRightInd/>
        <w:snapToGrid/>
        <w:spacing w:line="240" w:lineRule="auto"/>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注：此处投标人仅提交“</w:t>
      </w:r>
      <w:r>
        <w:rPr>
          <w:rFonts w:hint="eastAsia" w:ascii="宋体" w:hAnsi="宋体" w:eastAsia="宋体" w:cs="宋体"/>
          <w:color w:val="auto"/>
          <w:sz w:val="28"/>
          <w:szCs w:val="28"/>
          <w:highlight w:val="none"/>
        </w:rPr>
        <w:t>资信标要求一览表</w:t>
      </w:r>
      <w:r>
        <w:rPr>
          <w:rFonts w:hint="eastAsia" w:ascii="宋体" w:hAnsi="宋体" w:eastAsia="宋体" w:cs="宋体"/>
          <w:color w:val="auto"/>
          <w:sz w:val="28"/>
          <w:szCs w:val="28"/>
          <w:highlight w:val="none"/>
          <w:lang w:eastAsia="zh-CN"/>
        </w:rPr>
        <w:t>”内容的</w:t>
      </w:r>
      <w:r>
        <w:rPr>
          <w:rFonts w:hint="eastAsia" w:ascii="宋体" w:hAnsi="宋体" w:eastAsia="宋体" w:cs="宋体"/>
          <w:color w:val="auto"/>
          <w:sz w:val="28"/>
          <w:szCs w:val="28"/>
          <w:highlight w:val="none"/>
        </w:rPr>
        <w:t>类似工程业绩</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如有</w:t>
      </w:r>
      <w:r>
        <w:rPr>
          <w:rFonts w:hint="eastAsia" w:ascii="宋体" w:hAnsi="宋体" w:eastAsia="宋体" w:cs="宋体"/>
          <w:color w:val="auto"/>
          <w:sz w:val="28"/>
          <w:szCs w:val="28"/>
          <w:highlight w:val="none"/>
          <w:lang w:eastAsia="zh-CN"/>
        </w:rPr>
        <w:t>投标人的</w:t>
      </w:r>
      <w:r>
        <w:rPr>
          <w:rFonts w:hint="eastAsia" w:ascii="宋体" w:hAnsi="宋体" w:eastAsia="宋体" w:cs="宋体"/>
          <w:color w:val="auto"/>
          <w:sz w:val="28"/>
          <w:szCs w:val="28"/>
          <w:highlight w:val="none"/>
          <w:lang w:val="en-US" w:eastAsia="zh-CN"/>
        </w:rPr>
        <w:t>资格审查业绩要求时，应在“商务标部分</w:t>
      </w:r>
      <w:r>
        <w:rPr>
          <w:rFonts w:hint="eastAsia" w:ascii="宋体" w:hAnsi="宋体" w:eastAsia="宋体" w:cs="宋体"/>
          <w:color w:val="auto"/>
          <w:sz w:val="28"/>
          <w:szCs w:val="28"/>
          <w:highlight w:val="none"/>
        </w:rPr>
        <w:t>（四）资格审查资料（需要评审内容）</w:t>
      </w:r>
      <w:r>
        <w:rPr>
          <w:rFonts w:hint="eastAsia" w:ascii="宋体" w:hAnsi="宋体" w:eastAsia="宋体" w:cs="宋体"/>
          <w:color w:val="auto"/>
          <w:sz w:val="28"/>
          <w:szCs w:val="28"/>
          <w:highlight w:val="none"/>
          <w:lang w:eastAsia="zh-CN"/>
        </w:rPr>
        <w:t>”提交。</w:t>
      </w:r>
    </w:p>
    <w:p w14:paraId="04D10E82">
      <w:pPr>
        <w:adjustRightInd/>
        <w:snapToGrid/>
        <w:spacing w:line="240" w:lineRule="auto"/>
        <w:jc w:val="left"/>
        <w:rPr>
          <w:rFonts w:hint="eastAsia" w:ascii="宋体" w:hAnsi="宋体" w:eastAsia="宋体" w:cs="宋体"/>
          <w:color w:val="auto"/>
          <w:sz w:val="28"/>
          <w:szCs w:val="28"/>
          <w:highlight w:val="none"/>
          <w:lang w:eastAsia="zh-CN"/>
        </w:rPr>
      </w:pPr>
    </w:p>
    <w:p w14:paraId="43D023B5">
      <w:pPr>
        <w:adjustRightInd/>
        <w:snapToGrid/>
        <w:spacing w:line="240" w:lineRule="auto"/>
        <w:jc w:val="left"/>
        <w:rPr>
          <w:rFonts w:hint="eastAsia" w:ascii="宋体" w:hAnsi="宋体" w:eastAsia="宋体" w:cs="宋体"/>
          <w:color w:val="auto"/>
          <w:sz w:val="28"/>
          <w:szCs w:val="28"/>
          <w:highlight w:val="none"/>
          <w:lang w:eastAsia="zh-CN"/>
        </w:rPr>
      </w:pPr>
    </w:p>
    <w:p w14:paraId="09357E76">
      <w:pPr>
        <w:adjustRightInd/>
        <w:snapToGrid/>
        <w:spacing w:line="240" w:lineRule="auto"/>
        <w:jc w:val="left"/>
        <w:rPr>
          <w:rFonts w:hint="eastAsia" w:ascii="宋体" w:hAnsi="宋体" w:eastAsia="宋体" w:cs="宋体"/>
          <w:color w:val="auto"/>
          <w:sz w:val="28"/>
          <w:szCs w:val="28"/>
          <w:highlight w:val="none"/>
          <w:lang w:eastAsia="zh-CN"/>
        </w:rPr>
      </w:pPr>
    </w:p>
    <w:p w14:paraId="15A327D9">
      <w:pPr>
        <w:adjustRightInd/>
        <w:snapToGrid/>
        <w:spacing w:line="240" w:lineRule="auto"/>
        <w:jc w:val="left"/>
        <w:rPr>
          <w:rFonts w:hint="eastAsia" w:ascii="宋体" w:hAnsi="宋体" w:eastAsia="宋体" w:cs="宋体"/>
          <w:color w:val="auto"/>
          <w:sz w:val="28"/>
          <w:szCs w:val="28"/>
          <w:highlight w:val="none"/>
          <w:lang w:val="en-US" w:eastAsia="zh-CN"/>
        </w:rPr>
      </w:pPr>
    </w:p>
    <w:p w14:paraId="3607FB7B">
      <w:pPr>
        <w:jc w:val="left"/>
        <w:rPr>
          <w:rFonts w:hint="eastAsia" w:ascii="宋体" w:hAnsi="宋体" w:eastAsia="宋体" w:cs="宋体"/>
          <w:color w:val="auto"/>
          <w:sz w:val="28"/>
          <w:szCs w:val="28"/>
          <w:highlight w:val="none"/>
          <w:lang w:val="en-US" w:eastAsia="zh-CN"/>
        </w:rPr>
      </w:pPr>
    </w:p>
    <w:p w14:paraId="20C424CA">
      <w:pPr>
        <w:adjustRightInd/>
        <w:snapToGrid/>
        <w:spacing w:line="240" w:lineRule="auto"/>
        <w:jc w:val="left"/>
        <w:rPr>
          <w:rFonts w:hint="eastAsia" w:ascii="宋体" w:hAnsi="宋体" w:eastAsia="宋体" w:cs="宋体"/>
          <w:color w:val="auto"/>
          <w:sz w:val="28"/>
          <w:szCs w:val="28"/>
          <w:highlight w:val="none"/>
          <w:lang w:eastAsia="zh-CN"/>
        </w:rPr>
      </w:pPr>
    </w:p>
    <w:p w14:paraId="477966C8">
      <w:pPr>
        <w:adjustRightInd/>
        <w:snapToGrid/>
        <w:spacing w:line="240" w:lineRule="auto"/>
        <w:jc w:val="left"/>
        <w:rPr>
          <w:rFonts w:hint="eastAsia"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cols w:space="720" w:num="1"/>
          <w:docGrid w:type="lines" w:linePitch="312" w:charSpace="0"/>
        </w:sectPr>
      </w:pPr>
    </w:p>
    <w:p w14:paraId="664595E0">
      <w:pPr>
        <w:pStyle w:val="2"/>
        <w:jc w:val="center"/>
        <w:rPr>
          <w:rFonts w:ascii="Times New Roman" w:hAnsi="Times New Roman" w:eastAsia="宋体" w:cs="Times New Roman"/>
          <w:b/>
          <w:color w:val="auto"/>
          <w:kern w:val="2"/>
          <w:sz w:val="32"/>
          <w:highlight w:val="none"/>
          <w:lang w:val="en-US"/>
        </w:rPr>
      </w:pPr>
      <w:bookmarkStart w:id="22" w:name="_Toc25454"/>
      <w:bookmarkStart w:id="23" w:name="_Toc4200"/>
      <w:bookmarkStart w:id="24" w:name="_Toc30241"/>
      <w:r>
        <w:rPr>
          <w:rFonts w:hint="eastAsia" w:ascii="Times New Roman" w:hAnsi="Times New Roman" w:eastAsia="宋体" w:cs="Times New Roman"/>
          <w:b/>
          <w:color w:val="auto"/>
          <w:kern w:val="2"/>
          <w:sz w:val="32"/>
          <w:highlight w:val="none"/>
          <w:lang w:val="en-US" w:eastAsia="zh-CN"/>
        </w:rPr>
        <w:t>八、</w:t>
      </w:r>
      <w:r>
        <w:rPr>
          <w:rFonts w:ascii="Times New Roman" w:hAnsi="Times New Roman" w:eastAsia="宋体" w:cs="Times New Roman"/>
          <w:b/>
          <w:color w:val="auto"/>
          <w:kern w:val="2"/>
          <w:sz w:val="32"/>
          <w:highlight w:val="none"/>
          <w:lang w:val="en-US"/>
        </w:rPr>
        <w:t>投标文件资信主要信息统计汇总表</w:t>
      </w:r>
      <w:bookmarkEnd w:id="22"/>
      <w:bookmarkEnd w:id="23"/>
      <w:bookmarkEnd w:id="24"/>
    </w:p>
    <w:p w14:paraId="799513FD">
      <w:pPr>
        <w:numPr>
          <w:ilvl w:val="0"/>
          <w:numId w:val="0"/>
        </w:numPr>
        <w:spacing w:line="560" w:lineRule="exact"/>
        <w:ind w:firstLine="0" w:firstLineChars="0"/>
        <w:jc w:val="left"/>
        <w:rPr>
          <w:rFonts w:hint="default" w:ascii="宋体" w:hAnsi="宋体" w:eastAsia="宋体" w:cs="宋体"/>
          <w:b/>
          <w:bCs/>
          <w:color w:val="auto"/>
          <w:szCs w:val="21"/>
          <w:highlight w:val="none"/>
          <w:lang w:val="en-US" w:eastAsia="zh-CN" w:bidi="ar"/>
        </w:rPr>
      </w:pPr>
      <w:r>
        <w:rPr>
          <w:rFonts w:hint="eastAsia" w:ascii="宋体" w:hAnsi="宋体" w:eastAsia="宋体" w:cs="宋体"/>
          <w:b/>
          <w:bCs/>
          <w:color w:val="auto"/>
          <w:szCs w:val="21"/>
          <w:highlight w:val="none"/>
          <w:lang w:bidi="ar"/>
        </w:rPr>
        <w:t>投标单位：</w:t>
      </w:r>
      <w:r>
        <w:rPr>
          <w:rFonts w:hint="eastAsia" w:ascii="宋体" w:hAnsi="宋体" w:cs="宋体"/>
          <w:b/>
          <w:bCs/>
          <w:color w:val="auto"/>
          <w:szCs w:val="21"/>
          <w:highlight w:val="none"/>
          <w:lang w:val="en-US" w:eastAsia="zh-CN" w:bidi="ar"/>
        </w:rPr>
        <w:t>*******公司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65"/>
        <w:gridCol w:w="1094"/>
        <w:gridCol w:w="2648"/>
        <w:gridCol w:w="1331"/>
        <w:gridCol w:w="2567"/>
      </w:tblGrid>
      <w:tr w14:paraId="3ABF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17" w:type="dxa"/>
            <w:noWrap w:val="0"/>
            <w:vAlign w:val="center"/>
          </w:tcPr>
          <w:p w14:paraId="73F4CDC7">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bCs/>
                <w:color w:val="auto"/>
                <w:sz w:val="20"/>
                <w:szCs w:val="20"/>
                <w:highlight w:val="none"/>
                <w:vertAlign w:val="baseline"/>
                <w:lang w:val="en-US" w:eastAsia="zh-CN" w:bidi="ar"/>
              </w:rPr>
            </w:pPr>
            <w:r>
              <w:rPr>
                <w:rFonts w:hint="eastAsia" w:ascii="宋体" w:hAnsi="宋体" w:eastAsia="宋体" w:cs="宋体"/>
                <w:b/>
                <w:bCs/>
                <w:color w:val="auto"/>
                <w:sz w:val="20"/>
                <w:szCs w:val="20"/>
                <w:highlight w:val="none"/>
                <w:vertAlign w:val="baseline"/>
                <w:lang w:val="en-US" w:eastAsia="zh-CN" w:bidi="ar"/>
              </w:rPr>
              <w:t>序号</w:t>
            </w:r>
          </w:p>
        </w:tc>
        <w:tc>
          <w:tcPr>
            <w:tcW w:w="1559" w:type="dxa"/>
            <w:gridSpan w:val="2"/>
            <w:noWrap w:val="0"/>
            <w:vAlign w:val="center"/>
          </w:tcPr>
          <w:p w14:paraId="4F594A9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b/>
                <w:bCs/>
                <w:color w:val="auto"/>
                <w:sz w:val="20"/>
                <w:szCs w:val="20"/>
                <w:highlight w:val="none"/>
                <w:vertAlign w:val="baseline"/>
                <w:lang w:val="en-US" w:eastAsia="zh-CN" w:bidi="ar"/>
              </w:rPr>
            </w:pPr>
            <w:r>
              <w:rPr>
                <w:rFonts w:hint="eastAsia" w:ascii="宋体" w:hAnsi="宋体" w:eastAsia="宋体" w:cs="宋体"/>
                <w:b/>
                <w:bCs/>
                <w:color w:val="auto"/>
                <w:sz w:val="20"/>
                <w:szCs w:val="20"/>
                <w:highlight w:val="none"/>
                <w:vertAlign w:val="baseline"/>
                <w:lang w:val="en-US" w:eastAsia="zh-CN" w:bidi="ar"/>
              </w:rPr>
              <w:t>主要信息</w:t>
            </w:r>
          </w:p>
        </w:tc>
        <w:tc>
          <w:tcPr>
            <w:tcW w:w="2648" w:type="dxa"/>
            <w:noWrap w:val="0"/>
            <w:vAlign w:val="center"/>
          </w:tcPr>
          <w:p w14:paraId="0A4A878D">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b/>
                <w:bCs/>
                <w:color w:val="auto"/>
                <w:sz w:val="20"/>
                <w:szCs w:val="20"/>
                <w:highlight w:val="none"/>
                <w:vertAlign w:val="baseline"/>
                <w:lang w:val="en-US" w:eastAsia="zh-CN" w:bidi="ar"/>
              </w:rPr>
            </w:pPr>
            <w:r>
              <w:rPr>
                <w:rFonts w:hint="eastAsia" w:ascii="宋体" w:hAnsi="宋体" w:eastAsia="宋体" w:cs="宋体"/>
                <w:b/>
                <w:bCs/>
                <w:color w:val="auto"/>
                <w:sz w:val="20"/>
                <w:szCs w:val="20"/>
                <w:highlight w:val="none"/>
                <w:vertAlign w:val="baseline"/>
                <w:lang w:val="en-US" w:eastAsia="zh-CN" w:bidi="ar"/>
              </w:rPr>
              <w:t>填写内容</w:t>
            </w:r>
          </w:p>
        </w:tc>
        <w:tc>
          <w:tcPr>
            <w:tcW w:w="1331" w:type="dxa"/>
            <w:noWrap w:val="0"/>
            <w:vAlign w:val="center"/>
          </w:tcPr>
          <w:p w14:paraId="1CD2E09E">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b/>
                <w:bCs/>
                <w:color w:val="auto"/>
                <w:sz w:val="20"/>
                <w:szCs w:val="20"/>
                <w:highlight w:val="none"/>
                <w:vertAlign w:val="baseline"/>
                <w:lang w:val="en-US" w:eastAsia="zh-CN" w:bidi="ar"/>
              </w:rPr>
            </w:pPr>
            <w:r>
              <w:rPr>
                <w:rFonts w:hint="eastAsia" w:ascii="宋体" w:hAnsi="宋体" w:eastAsia="宋体" w:cs="宋体"/>
                <w:b/>
                <w:bCs/>
                <w:color w:val="auto"/>
                <w:sz w:val="20"/>
                <w:szCs w:val="20"/>
                <w:highlight w:val="none"/>
                <w:vertAlign w:val="baseline"/>
                <w:lang w:val="en-US" w:eastAsia="zh-CN" w:bidi="ar"/>
              </w:rPr>
              <w:t>对应页码</w:t>
            </w:r>
          </w:p>
        </w:tc>
        <w:tc>
          <w:tcPr>
            <w:tcW w:w="2567" w:type="dxa"/>
            <w:noWrap w:val="0"/>
            <w:vAlign w:val="center"/>
          </w:tcPr>
          <w:p w14:paraId="5C383C2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bCs/>
                <w:color w:val="auto"/>
                <w:sz w:val="20"/>
                <w:szCs w:val="20"/>
                <w:highlight w:val="none"/>
                <w:vertAlign w:val="baseline"/>
                <w:lang w:val="en-US" w:eastAsia="zh-CN" w:bidi="ar"/>
              </w:rPr>
            </w:pPr>
            <w:r>
              <w:rPr>
                <w:rFonts w:hint="eastAsia" w:ascii="宋体" w:hAnsi="宋体" w:eastAsia="宋体" w:cs="宋体"/>
                <w:b/>
                <w:bCs/>
                <w:color w:val="auto"/>
                <w:sz w:val="20"/>
                <w:szCs w:val="20"/>
                <w:highlight w:val="none"/>
                <w:vertAlign w:val="baseline"/>
                <w:lang w:val="en-US" w:eastAsia="zh-CN" w:bidi="ar"/>
              </w:rPr>
              <w:t>填写说明</w:t>
            </w:r>
          </w:p>
          <w:p w14:paraId="6E501EF4">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bCs/>
                <w:color w:val="auto"/>
                <w:sz w:val="20"/>
                <w:szCs w:val="20"/>
                <w:highlight w:val="none"/>
                <w:vertAlign w:val="baseline"/>
                <w:lang w:val="en-US" w:eastAsia="zh-CN" w:bidi="ar"/>
              </w:rPr>
            </w:pPr>
            <w:r>
              <w:rPr>
                <w:rFonts w:hint="eastAsia" w:ascii="宋体" w:hAnsi="宋体" w:eastAsia="宋体" w:cs="宋体"/>
                <w:b/>
                <w:bCs/>
                <w:color w:val="auto"/>
                <w:sz w:val="20"/>
                <w:szCs w:val="20"/>
                <w:highlight w:val="none"/>
                <w:vertAlign w:val="baseline"/>
                <w:lang w:val="en-US" w:eastAsia="zh-CN" w:bidi="ar"/>
              </w:rPr>
              <w:t>（投标人编制资信标时可删除本列内容）</w:t>
            </w:r>
          </w:p>
        </w:tc>
      </w:tr>
      <w:tr w14:paraId="1DC1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417" w:type="dxa"/>
            <w:vMerge w:val="restart"/>
            <w:noWrap w:val="0"/>
            <w:vAlign w:val="center"/>
          </w:tcPr>
          <w:p w14:paraId="72E14FCB">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vertAlign w:val="baseline"/>
                <w:lang w:val="en-US" w:eastAsia="zh-CN" w:bidi="ar"/>
              </w:rPr>
            </w:pPr>
            <w:r>
              <w:rPr>
                <w:rFonts w:hint="eastAsia" w:ascii="宋体" w:hAnsi="宋体" w:eastAsia="宋体" w:cs="宋体"/>
                <w:color w:val="auto"/>
                <w:sz w:val="20"/>
                <w:szCs w:val="20"/>
                <w:highlight w:val="none"/>
                <w:vertAlign w:val="baseline"/>
                <w:lang w:val="en-US" w:eastAsia="zh-CN" w:bidi="ar"/>
              </w:rPr>
              <w:t>1</w:t>
            </w:r>
          </w:p>
        </w:tc>
        <w:tc>
          <w:tcPr>
            <w:tcW w:w="465" w:type="dxa"/>
            <w:vMerge w:val="restart"/>
            <w:noWrap w:val="0"/>
            <w:vAlign w:val="center"/>
          </w:tcPr>
          <w:p w14:paraId="0B92B475">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vertAlign w:val="baseline"/>
                <w:lang w:val="en-US" w:eastAsia="zh-CN" w:bidi="ar"/>
              </w:rPr>
            </w:pPr>
            <w:r>
              <w:rPr>
                <w:rFonts w:hint="eastAsia" w:ascii="宋体" w:hAnsi="宋体" w:eastAsia="宋体" w:cs="宋体"/>
                <w:color w:val="auto"/>
                <w:sz w:val="20"/>
                <w:szCs w:val="20"/>
                <w:highlight w:val="none"/>
                <w:lang w:eastAsia="zh-CN"/>
              </w:rPr>
              <w:t>企业基本情况</w:t>
            </w:r>
          </w:p>
        </w:tc>
        <w:tc>
          <w:tcPr>
            <w:tcW w:w="1094" w:type="dxa"/>
            <w:shd w:val="clear" w:color="auto" w:fill="auto"/>
            <w:noWrap w:val="0"/>
            <w:vAlign w:val="center"/>
          </w:tcPr>
          <w:p w14:paraId="6C851962">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right="150" w:rightChars="0" w:firstLine="0" w:firstLineChars="0"/>
              <w:jc w:val="left"/>
              <w:textAlignment w:val="auto"/>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20"/>
                <w:szCs w:val="20"/>
                <w:highlight w:val="none"/>
              </w:rPr>
              <w:t>营业额</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净利润</w:t>
            </w:r>
            <w:r>
              <w:rPr>
                <w:rFonts w:hint="eastAsia" w:cs="宋体"/>
                <w:color w:val="auto"/>
                <w:sz w:val="20"/>
                <w:szCs w:val="20"/>
                <w:highlight w:val="none"/>
                <w:lang w:val="en-US" w:eastAsia="zh-CN"/>
              </w:rPr>
              <w:t>、利税额</w:t>
            </w:r>
          </w:p>
        </w:tc>
        <w:tc>
          <w:tcPr>
            <w:tcW w:w="2648" w:type="dxa"/>
            <w:shd w:val="clear" w:color="auto" w:fill="auto"/>
            <w:noWrap w:val="0"/>
            <w:vAlign w:val="center"/>
          </w:tcPr>
          <w:p w14:paraId="7524BCB4">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kern w:val="2"/>
                <w:sz w:val="20"/>
                <w:szCs w:val="20"/>
                <w:highlight w:val="none"/>
                <w:lang w:val="en-US" w:eastAsia="zh-CN" w:bidi="ar-SA"/>
              </w:rPr>
            </w:pPr>
          </w:p>
        </w:tc>
        <w:tc>
          <w:tcPr>
            <w:tcW w:w="1331" w:type="dxa"/>
            <w:shd w:val="clear" w:color="auto" w:fill="auto"/>
            <w:noWrap w:val="0"/>
            <w:vAlign w:val="center"/>
          </w:tcPr>
          <w:p w14:paraId="40873AF9">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第</w:t>
            </w:r>
            <w:r>
              <w:rPr>
                <w:rFonts w:hint="eastAsia" w:ascii="宋体" w:hAnsi="宋体" w:eastAsia="宋体" w:cs="宋体"/>
                <w:color w:val="auto"/>
                <w:sz w:val="20"/>
                <w:szCs w:val="20"/>
                <w:highlight w:val="none"/>
                <w:lang w:val="en-US" w:eastAsia="zh-CN"/>
              </w:rPr>
              <w:t>**页</w:t>
            </w:r>
          </w:p>
        </w:tc>
        <w:tc>
          <w:tcPr>
            <w:tcW w:w="2567" w:type="dxa"/>
            <w:shd w:val="clear" w:color="auto" w:fill="auto"/>
            <w:noWrap w:val="0"/>
            <w:vAlign w:val="center"/>
          </w:tcPr>
          <w:p w14:paraId="4C8236B9">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2021年营业额**万元，净利润**万元，利税额**万元</w:t>
            </w:r>
          </w:p>
          <w:p w14:paraId="7F604FE2">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2022年营业额**万元，净利润**万元，利税额**万元</w:t>
            </w:r>
          </w:p>
          <w:p w14:paraId="11D022CB">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2023年营业额**万元，净利润**万元，利税额**万元</w:t>
            </w:r>
          </w:p>
        </w:tc>
      </w:tr>
      <w:tr w14:paraId="603D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17" w:type="dxa"/>
            <w:vMerge w:val="continue"/>
            <w:noWrap w:val="0"/>
            <w:vAlign w:val="center"/>
          </w:tcPr>
          <w:p w14:paraId="30860834">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vertAlign w:val="baseline"/>
                <w:lang w:val="en-US" w:eastAsia="zh-CN" w:bidi="ar"/>
              </w:rPr>
            </w:pPr>
          </w:p>
        </w:tc>
        <w:tc>
          <w:tcPr>
            <w:tcW w:w="465" w:type="dxa"/>
            <w:vMerge w:val="continue"/>
            <w:noWrap w:val="0"/>
            <w:vAlign w:val="center"/>
          </w:tcPr>
          <w:p w14:paraId="01ADC39C">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lang w:eastAsia="zh-CN"/>
              </w:rPr>
            </w:pPr>
          </w:p>
        </w:tc>
        <w:tc>
          <w:tcPr>
            <w:tcW w:w="1094" w:type="dxa"/>
            <w:shd w:val="clear" w:color="auto" w:fill="auto"/>
            <w:noWrap w:val="0"/>
            <w:vAlign w:val="center"/>
          </w:tcPr>
          <w:p w14:paraId="697AC0D7">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企业资产总额、实缴资本</w:t>
            </w:r>
          </w:p>
        </w:tc>
        <w:tc>
          <w:tcPr>
            <w:tcW w:w="2648" w:type="dxa"/>
            <w:shd w:val="clear" w:color="auto" w:fill="auto"/>
            <w:noWrap w:val="0"/>
            <w:vAlign w:val="center"/>
          </w:tcPr>
          <w:p w14:paraId="2495781C">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kern w:val="2"/>
                <w:sz w:val="20"/>
                <w:szCs w:val="20"/>
                <w:highlight w:val="none"/>
                <w:lang w:val="en-US" w:eastAsia="zh-CN" w:bidi="ar-SA"/>
              </w:rPr>
            </w:pPr>
          </w:p>
        </w:tc>
        <w:tc>
          <w:tcPr>
            <w:tcW w:w="1331" w:type="dxa"/>
            <w:shd w:val="clear" w:color="auto" w:fill="auto"/>
            <w:noWrap w:val="0"/>
            <w:vAlign w:val="center"/>
          </w:tcPr>
          <w:p w14:paraId="24FE565A">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kern w:val="2"/>
                <w:sz w:val="20"/>
                <w:szCs w:val="20"/>
                <w:highlight w:val="none"/>
                <w:lang w:val="en-US" w:eastAsia="zh-CN" w:bidi="ar-SA"/>
              </w:rPr>
            </w:pPr>
          </w:p>
        </w:tc>
        <w:tc>
          <w:tcPr>
            <w:tcW w:w="2567" w:type="dxa"/>
            <w:shd w:val="clear" w:color="auto" w:fill="auto"/>
            <w:noWrap w:val="0"/>
            <w:vAlign w:val="center"/>
          </w:tcPr>
          <w:p w14:paraId="7AD3AB5B">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企业资产总额</w:t>
            </w:r>
            <w:r>
              <w:rPr>
                <w:rFonts w:hint="eastAsia" w:ascii="宋体" w:hAnsi="宋体" w:eastAsia="宋体" w:cs="宋体"/>
                <w:color w:val="auto"/>
                <w:sz w:val="20"/>
                <w:szCs w:val="20"/>
                <w:highlight w:val="none"/>
                <w:lang w:val="en-US" w:eastAsia="zh-CN"/>
              </w:rPr>
              <w:t>**万元；</w:t>
            </w:r>
            <w:r>
              <w:rPr>
                <w:rFonts w:hint="eastAsia" w:ascii="宋体" w:hAnsi="宋体" w:eastAsia="宋体" w:cs="宋体"/>
                <w:color w:val="auto"/>
                <w:sz w:val="20"/>
                <w:szCs w:val="20"/>
                <w:highlight w:val="none"/>
              </w:rPr>
              <w:t>实缴资本</w:t>
            </w:r>
            <w:r>
              <w:rPr>
                <w:rFonts w:hint="eastAsia" w:ascii="宋体" w:hAnsi="宋体" w:eastAsia="宋体" w:cs="宋体"/>
                <w:color w:val="auto"/>
                <w:sz w:val="20"/>
                <w:szCs w:val="20"/>
                <w:highlight w:val="none"/>
                <w:lang w:val="en-US" w:eastAsia="zh-CN"/>
              </w:rPr>
              <w:t>**万元</w:t>
            </w:r>
          </w:p>
        </w:tc>
      </w:tr>
      <w:tr w14:paraId="0DFC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17" w:type="dxa"/>
            <w:vMerge w:val="continue"/>
            <w:noWrap w:val="0"/>
            <w:vAlign w:val="center"/>
          </w:tcPr>
          <w:p w14:paraId="2BB89380">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rPr>
            </w:pPr>
          </w:p>
        </w:tc>
        <w:tc>
          <w:tcPr>
            <w:tcW w:w="465" w:type="dxa"/>
            <w:vMerge w:val="continue"/>
            <w:noWrap w:val="0"/>
            <w:vAlign w:val="center"/>
          </w:tcPr>
          <w:p w14:paraId="6A5A04BC">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rPr>
            </w:pPr>
          </w:p>
        </w:tc>
        <w:tc>
          <w:tcPr>
            <w:tcW w:w="1094" w:type="dxa"/>
            <w:shd w:val="clear" w:color="auto" w:fill="auto"/>
            <w:noWrap w:val="0"/>
            <w:vAlign w:val="center"/>
          </w:tcPr>
          <w:p w14:paraId="2FE66A2E">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在职员工总数</w:t>
            </w:r>
          </w:p>
        </w:tc>
        <w:tc>
          <w:tcPr>
            <w:tcW w:w="2648" w:type="dxa"/>
            <w:shd w:val="clear" w:color="auto" w:fill="auto"/>
            <w:noWrap w:val="0"/>
            <w:vAlign w:val="center"/>
          </w:tcPr>
          <w:p w14:paraId="5249FEBA">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kern w:val="2"/>
                <w:sz w:val="20"/>
                <w:szCs w:val="20"/>
                <w:highlight w:val="none"/>
                <w:lang w:val="en-US" w:eastAsia="zh-CN" w:bidi="ar-SA"/>
              </w:rPr>
            </w:pPr>
          </w:p>
        </w:tc>
        <w:tc>
          <w:tcPr>
            <w:tcW w:w="1331" w:type="dxa"/>
            <w:shd w:val="clear" w:color="auto" w:fill="auto"/>
            <w:noWrap w:val="0"/>
            <w:vAlign w:val="center"/>
          </w:tcPr>
          <w:p w14:paraId="769CFAE2">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kern w:val="2"/>
                <w:sz w:val="20"/>
                <w:szCs w:val="20"/>
                <w:highlight w:val="none"/>
                <w:lang w:val="en-US" w:eastAsia="zh-CN" w:bidi="ar-SA"/>
              </w:rPr>
            </w:pPr>
          </w:p>
        </w:tc>
        <w:tc>
          <w:tcPr>
            <w:tcW w:w="2567" w:type="dxa"/>
            <w:shd w:val="clear" w:color="auto" w:fill="auto"/>
            <w:noWrap w:val="0"/>
            <w:vAlign w:val="center"/>
          </w:tcPr>
          <w:p w14:paraId="1FA4BB6C">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企业参保人数</w:t>
            </w:r>
            <w:r>
              <w:rPr>
                <w:rFonts w:hint="eastAsia" w:ascii="宋体" w:hAnsi="宋体" w:eastAsia="宋体" w:cs="宋体"/>
                <w:color w:val="auto"/>
                <w:sz w:val="20"/>
                <w:szCs w:val="20"/>
                <w:highlight w:val="none"/>
                <w:lang w:val="en-US" w:eastAsia="zh-CN"/>
              </w:rPr>
              <w:t>共**人</w:t>
            </w:r>
          </w:p>
        </w:tc>
      </w:tr>
      <w:tr w14:paraId="3A02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17" w:type="dxa"/>
            <w:vMerge w:val="continue"/>
            <w:noWrap w:val="0"/>
            <w:vAlign w:val="center"/>
          </w:tcPr>
          <w:p w14:paraId="6FD346DA">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rPr>
            </w:pPr>
          </w:p>
        </w:tc>
        <w:tc>
          <w:tcPr>
            <w:tcW w:w="465" w:type="dxa"/>
            <w:vMerge w:val="continue"/>
            <w:noWrap w:val="0"/>
            <w:vAlign w:val="center"/>
          </w:tcPr>
          <w:p w14:paraId="574E127E">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rPr>
            </w:pPr>
          </w:p>
        </w:tc>
        <w:tc>
          <w:tcPr>
            <w:tcW w:w="1094" w:type="dxa"/>
            <w:noWrap w:val="0"/>
            <w:vAlign w:val="center"/>
          </w:tcPr>
          <w:p w14:paraId="4A4FC7E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服务便利度，企业注册地及分支机构位置</w:t>
            </w:r>
          </w:p>
        </w:tc>
        <w:tc>
          <w:tcPr>
            <w:tcW w:w="2648" w:type="dxa"/>
            <w:noWrap w:val="0"/>
            <w:vAlign w:val="center"/>
          </w:tcPr>
          <w:p w14:paraId="00AF7D6D">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sz w:val="20"/>
                <w:szCs w:val="20"/>
                <w:highlight w:val="none"/>
                <w:lang w:val="en-US" w:eastAsia="zh-CN"/>
              </w:rPr>
            </w:pPr>
          </w:p>
        </w:tc>
        <w:tc>
          <w:tcPr>
            <w:tcW w:w="1331" w:type="dxa"/>
            <w:noWrap w:val="0"/>
            <w:vAlign w:val="center"/>
          </w:tcPr>
          <w:p w14:paraId="0BA44100">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sz w:val="20"/>
                <w:szCs w:val="20"/>
                <w:highlight w:val="none"/>
                <w:lang w:val="en-US" w:eastAsia="zh-CN"/>
              </w:rPr>
            </w:pPr>
          </w:p>
        </w:tc>
        <w:tc>
          <w:tcPr>
            <w:tcW w:w="2567" w:type="dxa"/>
            <w:noWrap w:val="0"/>
            <w:vAlign w:val="center"/>
          </w:tcPr>
          <w:p w14:paraId="0BBAD329">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vertAlign w:val="baseline"/>
                <w:lang w:val="en-US" w:eastAsia="zh-CN" w:bidi="ar"/>
              </w:rPr>
              <w:t>企业注册地在**省**市，共有**个分支机构</w:t>
            </w:r>
          </w:p>
        </w:tc>
      </w:tr>
      <w:tr w14:paraId="15C5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17" w:type="dxa"/>
            <w:vMerge w:val="restart"/>
            <w:noWrap w:val="0"/>
            <w:vAlign w:val="center"/>
          </w:tcPr>
          <w:p w14:paraId="440777F3">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vertAlign w:val="baseline"/>
                <w:lang w:val="en-US" w:eastAsia="zh-CN" w:bidi="ar"/>
              </w:rPr>
            </w:pPr>
            <w:r>
              <w:rPr>
                <w:rFonts w:hint="eastAsia" w:ascii="宋体" w:hAnsi="宋体" w:eastAsia="宋体" w:cs="宋体"/>
                <w:color w:val="auto"/>
                <w:sz w:val="20"/>
                <w:szCs w:val="20"/>
                <w:highlight w:val="none"/>
                <w:vertAlign w:val="baseline"/>
                <w:lang w:val="en-US" w:eastAsia="zh-CN" w:bidi="ar"/>
              </w:rPr>
              <w:t>2</w:t>
            </w:r>
          </w:p>
        </w:tc>
        <w:tc>
          <w:tcPr>
            <w:tcW w:w="465" w:type="dxa"/>
            <w:vMerge w:val="restart"/>
            <w:noWrap w:val="0"/>
            <w:vAlign w:val="center"/>
          </w:tcPr>
          <w:p w14:paraId="3B9C41EF">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vertAlign w:val="baseline"/>
                <w:lang w:val="en-US" w:eastAsia="zh-CN" w:bidi="ar"/>
              </w:rPr>
            </w:pPr>
            <w:r>
              <w:rPr>
                <w:rFonts w:hint="eastAsia" w:ascii="宋体" w:hAnsi="宋体" w:eastAsia="宋体" w:cs="宋体"/>
                <w:color w:val="auto"/>
                <w:sz w:val="20"/>
                <w:szCs w:val="20"/>
                <w:highlight w:val="none"/>
              </w:rPr>
              <w:t>企业信誉</w:t>
            </w:r>
          </w:p>
        </w:tc>
        <w:tc>
          <w:tcPr>
            <w:tcW w:w="1094" w:type="dxa"/>
            <w:noWrap w:val="0"/>
            <w:vAlign w:val="center"/>
          </w:tcPr>
          <w:p w14:paraId="4EDBB1FC">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“信用中国”行政处罚记录</w:t>
            </w:r>
          </w:p>
        </w:tc>
        <w:tc>
          <w:tcPr>
            <w:tcW w:w="2648" w:type="dxa"/>
            <w:noWrap w:val="0"/>
            <w:vAlign w:val="center"/>
          </w:tcPr>
          <w:p w14:paraId="50A615F9">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sz w:val="20"/>
                <w:szCs w:val="20"/>
                <w:highlight w:val="none"/>
                <w:vertAlign w:val="baseline"/>
                <w:lang w:val="en-US" w:eastAsia="zh-CN" w:bidi="ar"/>
              </w:rPr>
            </w:pPr>
          </w:p>
        </w:tc>
        <w:tc>
          <w:tcPr>
            <w:tcW w:w="1331" w:type="dxa"/>
            <w:noWrap w:val="0"/>
            <w:vAlign w:val="center"/>
          </w:tcPr>
          <w:p w14:paraId="636E7BC6">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sz w:val="20"/>
                <w:szCs w:val="20"/>
                <w:highlight w:val="none"/>
                <w:vertAlign w:val="baseline"/>
                <w:lang w:val="en-US" w:eastAsia="zh-CN" w:bidi="ar"/>
              </w:rPr>
            </w:pPr>
          </w:p>
        </w:tc>
        <w:tc>
          <w:tcPr>
            <w:tcW w:w="2567" w:type="dxa"/>
            <w:noWrap w:val="0"/>
            <w:vAlign w:val="center"/>
          </w:tcPr>
          <w:p w14:paraId="5A4F6AC7">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共有行政处罚记录**条，其中涉及工程质量或安全问题（事故）的共**条</w:t>
            </w:r>
          </w:p>
        </w:tc>
      </w:tr>
      <w:tr w14:paraId="14C2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417" w:type="dxa"/>
            <w:vMerge w:val="continue"/>
            <w:noWrap w:val="0"/>
            <w:vAlign w:val="center"/>
          </w:tcPr>
          <w:p w14:paraId="01A93DE6">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rPr>
            </w:pPr>
          </w:p>
        </w:tc>
        <w:tc>
          <w:tcPr>
            <w:tcW w:w="465" w:type="dxa"/>
            <w:vMerge w:val="continue"/>
            <w:noWrap w:val="0"/>
            <w:vAlign w:val="center"/>
          </w:tcPr>
          <w:p w14:paraId="5453D450">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rPr>
            </w:pPr>
          </w:p>
        </w:tc>
        <w:tc>
          <w:tcPr>
            <w:tcW w:w="1094" w:type="dxa"/>
            <w:noWrap w:val="0"/>
            <w:vAlign w:val="center"/>
          </w:tcPr>
          <w:p w14:paraId="7CC2CFAE">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劳资纠纷</w:t>
            </w:r>
          </w:p>
        </w:tc>
        <w:tc>
          <w:tcPr>
            <w:tcW w:w="2648" w:type="dxa"/>
            <w:noWrap w:val="0"/>
            <w:vAlign w:val="center"/>
          </w:tcPr>
          <w:p w14:paraId="480C7114">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rPr>
            </w:pPr>
          </w:p>
        </w:tc>
        <w:tc>
          <w:tcPr>
            <w:tcW w:w="1331" w:type="dxa"/>
            <w:noWrap w:val="0"/>
            <w:vAlign w:val="center"/>
          </w:tcPr>
          <w:p w14:paraId="6F630D66">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rPr>
            </w:pPr>
          </w:p>
        </w:tc>
        <w:tc>
          <w:tcPr>
            <w:tcW w:w="2567" w:type="dxa"/>
            <w:noWrap w:val="0"/>
            <w:vAlign w:val="center"/>
          </w:tcPr>
          <w:p w14:paraId="5D8A1004">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是否积极参与广东省各地级以上市人民政府保障农民工工资支付工作的年度考核工作，在东莞市是否发生农民工工资欠薪投诉事件，如有，共**条</w:t>
            </w:r>
          </w:p>
        </w:tc>
      </w:tr>
      <w:tr w14:paraId="7ABB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17" w:type="dxa"/>
            <w:vMerge w:val="restart"/>
            <w:noWrap w:val="0"/>
            <w:vAlign w:val="center"/>
          </w:tcPr>
          <w:p w14:paraId="7AC83297">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color w:val="auto"/>
                <w:sz w:val="20"/>
                <w:szCs w:val="20"/>
                <w:highlight w:val="none"/>
                <w:vertAlign w:val="baseline"/>
                <w:lang w:val="en-US" w:eastAsia="zh-CN" w:bidi="ar"/>
              </w:rPr>
            </w:pPr>
            <w:r>
              <w:rPr>
                <w:rFonts w:hint="eastAsia" w:ascii="宋体" w:hAnsi="宋体" w:eastAsia="宋体" w:cs="宋体"/>
                <w:color w:val="auto"/>
                <w:sz w:val="20"/>
                <w:szCs w:val="20"/>
                <w:highlight w:val="none"/>
                <w:vertAlign w:val="baseline"/>
                <w:lang w:val="en-US" w:eastAsia="zh-CN" w:bidi="ar"/>
              </w:rPr>
              <w:t>3</w:t>
            </w:r>
          </w:p>
        </w:tc>
        <w:tc>
          <w:tcPr>
            <w:tcW w:w="465" w:type="dxa"/>
            <w:vMerge w:val="restart"/>
            <w:noWrap w:val="0"/>
            <w:vAlign w:val="center"/>
          </w:tcPr>
          <w:p w14:paraId="48FD90D7">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工程项目业绩</w:t>
            </w:r>
          </w:p>
        </w:tc>
        <w:tc>
          <w:tcPr>
            <w:tcW w:w="1094" w:type="dxa"/>
            <w:noWrap w:val="0"/>
            <w:vAlign w:val="center"/>
          </w:tcPr>
          <w:p w14:paraId="452679C5">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right="150" w:rightChars="0" w:firstLine="0" w:firstLineChars="0"/>
              <w:jc w:val="left"/>
              <w:textAlignment w:val="auto"/>
              <w:rPr>
                <w:rFonts w:hint="eastAsia" w:ascii="宋体" w:hAnsi="宋体" w:eastAsia="宋体" w:cs="宋体"/>
                <w:color w:val="auto"/>
                <w:sz w:val="20"/>
                <w:szCs w:val="20"/>
                <w:highlight w:val="none"/>
              </w:rPr>
            </w:pPr>
            <w:r>
              <w:rPr>
                <w:rFonts w:hint="eastAsia" w:cs="宋体"/>
                <w:color w:val="auto"/>
                <w:sz w:val="20"/>
                <w:szCs w:val="20"/>
                <w:highlight w:val="none"/>
                <w:lang w:val="en-US" w:eastAsia="zh-CN"/>
              </w:rPr>
              <w:t>类似</w:t>
            </w:r>
            <w:r>
              <w:rPr>
                <w:rFonts w:hint="eastAsia" w:ascii="宋体" w:hAnsi="宋体" w:eastAsia="宋体" w:cs="宋体"/>
                <w:color w:val="auto"/>
                <w:sz w:val="20"/>
                <w:szCs w:val="20"/>
                <w:highlight w:val="none"/>
                <w:lang w:val="en-US" w:eastAsia="zh-CN"/>
              </w:rPr>
              <w:t>工程</w:t>
            </w:r>
            <w:r>
              <w:rPr>
                <w:rFonts w:hint="eastAsia" w:cs="宋体"/>
                <w:color w:val="auto"/>
                <w:sz w:val="20"/>
                <w:szCs w:val="20"/>
                <w:highlight w:val="none"/>
                <w:lang w:val="en-US" w:eastAsia="zh-CN"/>
              </w:rPr>
              <w:t>项目</w:t>
            </w:r>
            <w:r>
              <w:rPr>
                <w:rFonts w:hint="eastAsia" w:ascii="宋体" w:hAnsi="宋体" w:eastAsia="宋体" w:cs="宋体"/>
                <w:color w:val="auto"/>
                <w:sz w:val="20"/>
                <w:szCs w:val="20"/>
                <w:highlight w:val="none"/>
                <w:lang w:val="en-US" w:eastAsia="zh-CN"/>
              </w:rPr>
              <w:t>业绩与招标项目建设内容相符程度</w:t>
            </w:r>
          </w:p>
        </w:tc>
        <w:tc>
          <w:tcPr>
            <w:tcW w:w="2648" w:type="dxa"/>
            <w:noWrap w:val="0"/>
            <w:vAlign w:val="center"/>
          </w:tcPr>
          <w:p w14:paraId="7864B452">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sz w:val="20"/>
                <w:szCs w:val="20"/>
                <w:highlight w:val="none"/>
                <w:vertAlign w:val="baseline"/>
                <w:lang w:val="en-US" w:eastAsia="zh-CN" w:bidi="ar"/>
              </w:rPr>
            </w:pPr>
          </w:p>
        </w:tc>
        <w:tc>
          <w:tcPr>
            <w:tcW w:w="1331" w:type="dxa"/>
            <w:noWrap w:val="0"/>
            <w:vAlign w:val="center"/>
          </w:tcPr>
          <w:p w14:paraId="28DA178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sz w:val="20"/>
                <w:szCs w:val="20"/>
                <w:highlight w:val="none"/>
                <w:vertAlign w:val="baseline"/>
                <w:lang w:val="en-US" w:eastAsia="zh-CN" w:bidi="ar"/>
              </w:rPr>
            </w:pPr>
          </w:p>
        </w:tc>
        <w:tc>
          <w:tcPr>
            <w:tcW w:w="2567" w:type="dxa"/>
            <w:noWrap w:val="0"/>
            <w:vAlign w:val="center"/>
          </w:tcPr>
          <w:p w14:paraId="37BEC97C">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投标人</w:t>
            </w:r>
            <w:r>
              <w:rPr>
                <w:rFonts w:hint="eastAsia" w:ascii="宋体" w:hAnsi="宋体" w:eastAsia="宋体" w:cs="宋体"/>
                <w:color w:val="auto"/>
                <w:sz w:val="20"/>
                <w:szCs w:val="20"/>
                <w:highlight w:val="none"/>
              </w:rPr>
              <w:t>近五年自认为最具代表性的已完工类似</w:t>
            </w:r>
            <w:r>
              <w:rPr>
                <w:rFonts w:hint="eastAsia" w:ascii="宋体" w:hAnsi="宋体" w:eastAsia="宋体" w:cs="宋体"/>
                <w:color w:val="auto"/>
                <w:sz w:val="20"/>
                <w:szCs w:val="20"/>
                <w:highlight w:val="none"/>
                <w:lang w:eastAsia="zh-CN"/>
              </w:rPr>
              <w:t>工程项目业绩（</w:t>
            </w:r>
            <w:r>
              <w:rPr>
                <w:rFonts w:hint="eastAsia" w:ascii="宋体" w:hAnsi="宋体" w:eastAsia="宋体" w:cs="宋体"/>
                <w:color w:val="auto"/>
                <w:sz w:val="20"/>
                <w:szCs w:val="20"/>
                <w:highlight w:val="none"/>
                <w:lang w:val="en-US" w:eastAsia="zh-CN"/>
              </w:rPr>
              <w:t>只统计前3项</w:t>
            </w:r>
            <w:r>
              <w:rPr>
                <w:rFonts w:hint="eastAsia" w:ascii="宋体" w:hAnsi="宋体" w:eastAsia="宋体" w:cs="宋体"/>
                <w:color w:val="auto"/>
                <w:sz w:val="20"/>
                <w:szCs w:val="20"/>
                <w:highlight w:val="none"/>
                <w:lang w:eastAsia="zh-CN"/>
              </w:rPr>
              <w:t>）：</w:t>
            </w:r>
          </w:p>
          <w:p w14:paraId="4732405C">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①竣工验收合格时间**年**月**日，**工程，合同金额**万元</w:t>
            </w:r>
          </w:p>
          <w:p w14:paraId="6CD123A3">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②竣工验收合格时间**年**月**日，合同金额**万元</w:t>
            </w:r>
          </w:p>
          <w:p w14:paraId="100A2D5D">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③竣工验收合格时间**年**月**日，**工程，合同金额**万元</w:t>
            </w:r>
          </w:p>
        </w:tc>
      </w:tr>
      <w:tr w14:paraId="5AE3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417" w:type="dxa"/>
            <w:vMerge w:val="continue"/>
            <w:noWrap w:val="0"/>
            <w:vAlign w:val="center"/>
          </w:tcPr>
          <w:p w14:paraId="420DBA0D">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vertAlign w:val="baseline"/>
                <w:lang w:val="en-US" w:eastAsia="zh-CN" w:bidi="ar"/>
              </w:rPr>
            </w:pPr>
          </w:p>
        </w:tc>
        <w:tc>
          <w:tcPr>
            <w:tcW w:w="465" w:type="dxa"/>
            <w:vMerge w:val="continue"/>
            <w:noWrap w:val="0"/>
            <w:vAlign w:val="center"/>
          </w:tcPr>
          <w:p w14:paraId="134E2C8D">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lang w:eastAsia="zh-CN"/>
              </w:rPr>
            </w:pPr>
          </w:p>
        </w:tc>
        <w:tc>
          <w:tcPr>
            <w:tcW w:w="1094" w:type="dxa"/>
            <w:noWrap w:val="0"/>
            <w:vAlign w:val="center"/>
          </w:tcPr>
          <w:p w14:paraId="57AB5E02">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right="150" w:rightChars="0" w:firstLine="0" w:firstLineChars="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工程</w:t>
            </w:r>
            <w:r>
              <w:rPr>
                <w:rFonts w:hint="eastAsia" w:cs="宋体"/>
                <w:color w:val="auto"/>
                <w:sz w:val="20"/>
                <w:szCs w:val="20"/>
                <w:highlight w:val="none"/>
                <w:lang w:val="en-US" w:eastAsia="zh-CN"/>
              </w:rPr>
              <w:t>项目</w:t>
            </w:r>
            <w:r>
              <w:rPr>
                <w:rFonts w:hint="eastAsia" w:ascii="宋体" w:hAnsi="宋体" w:eastAsia="宋体" w:cs="宋体"/>
                <w:color w:val="auto"/>
                <w:sz w:val="20"/>
                <w:szCs w:val="20"/>
                <w:highlight w:val="none"/>
              </w:rPr>
              <w:t>业绩代表性、技术、难度</w:t>
            </w:r>
          </w:p>
        </w:tc>
        <w:tc>
          <w:tcPr>
            <w:tcW w:w="2648" w:type="dxa"/>
            <w:noWrap w:val="0"/>
            <w:vAlign w:val="center"/>
          </w:tcPr>
          <w:p w14:paraId="3558C2AB">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vertAlign w:val="baseline"/>
                <w:lang w:val="en-US" w:eastAsia="zh-CN" w:bidi="ar"/>
              </w:rPr>
            </w:pPr>
          </w:p>
        </w:tc>
        <w:tc>
          <w:tcPr>
            <w:tcW w:w="1331" w:type="dxa"/>
            <w:noWrap w:val="0"/>
            <w:vAlign w:val="center"/>
          </w:tcPr>
          <w:p w14:paraId="47065985">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vertAlign w:val="baseline"/>
                <w:lang w:val="en-US" w:eastAsia="zh-CN" w:bidi="ar"/>
              </w:rPr>
            </w:pPr>
          </w:p>
        </w:tc>
        <w:tc>
          <w:tcPr>
            <w:tcW w:w="2567" w:type="dxa"/>
            <w:noWrap w:val="0"/>
            <w:vAlign w:val="center"/>
          </w:tcPr>
          <w:p w14:paraId="6C669BA2">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由投标人自行概述，</w:t>
            </w:r>
          </w:p>
          <w:p w14:paraId="67EBB656">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例如：</w:t>
            </w:r>
          </w:p>
          <w:p w14:paraId="3AD595CB">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①**工程，具有**代表性/意义，采用**技术，例举重点难点</w:t>
            </w:r>
          </w:p>
          <w:p w14:paraId="50D2A5A6">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r>
      <w:tr w14:paraId="2F7D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417" w:type="dxa"/>
            <w:vMerge w:val="continue"/>
            <w:noWrap w:val="0"/>
            <w:vAlign w:val="center"/>
          </w:tcPr>
          <w:p w14:paraId="6B4F8A8F">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vertAlign w:val="baseline"/>
                <w:lang w:val="en-US" w:eastAsia="zh-CN" w:bidi="ar"/>
              </w:rPr>
            </w:pPr>
          </w:p>
        </w:tc>
        <w:tc>
          <w:tcPr>
            <w:tcW w:w="465" w:type="dxa"/>
            <w:vMerge w:val="continue"/>
            <w:noWrap w:val="0"/>
            <w:vAlign w:val="center"/>
          </w:tcPr>
          <w:p w14:paraId="690D3F5C">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lang w:eastAsia="zh-CN"/>
              </w:rPr>
            </w:pPr>
          </w:p>
        </w:tc>
        <w:tc>
          <w:tcPr>
            <w:tcW w:w="1094" w:type="dxa"/>
            <w:noWrap w:val="0"/>
            <w:vAlign w:val="center"/>
          </w:tcPr>
          <w:p w14:paraId="394F80F9">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right="150" w:rightChars="0" w:firstLine="0" w:firstLineChars="0"/>
              <w:jc w:val="left"/>
              <w:textAlignment w:val="auto"/>
              <w:rPr>
                <w:rFonts w:hint="eastAsia" w:ascii="宋体" w:hAnsi="宋体" w:eastAsia="宋体" w:cs="宋体"/>
                <w:color w:val="auto"/>
                <w:sz w:val="20"/>
                <w:szCs w:val="20"/>
                <w:highlight w:val="none"/>
              </w:rPr>
            </w:pPr>
            <w:r>
              <w:rPr>
                <w:rFonts w:hint="eastAsia" w:cs="宋体"/>
                <w:color w:val="auto"/>
                <w:sz w:val="20"/>
                <w:szCs w:val="20"/>
                <w:highlight w:val="none"/>
                <w:lang w:val="en-US" w:eastAsia="zh-CN"/>
              </w:rPr>
              <w:t>类似</w:t>
            </w:r>
            <w:r>
              <w:rPr>
                <w:rFonts w:hint="eastAsia" w:ascii="宋体" w:hAnsi="宋体" w:eastAsia="宋体" w:cs="宋体"/>
                <w:color w:val="auto"/>
                <w:sz w:val="20"/>
                <w:szCs w:val="20"/>
                <w:highlight w:val="none"/>
              </w:rPr>
              <w:t>工程</w:t>
            </w:r>
            <w:r>
              <w:rPr>
                <w:rFonts w:hint="eastAsia" w:cs="宋体"/>
                <w:color w:val="auto"/>
                <w:sz w:val="20"/>
                <w:szCs w:val="20"/>
                <w:highlight w:val="none"/>
                <w:lang w:val="en-US" w:eastAsia="zh-CN"/>
              </w:rPr>
              <w:t>项目</w:t>
            </w:r>
            <w:r>
              <w:rPr>
                <w:rFonts w:hint="eastAsia" w:ascii="宋体" w:hAnsi="宋体" w:eastAsia="宋体" w:cs="宋体"/>
                <w:color w:val="auto"/>
                <w:sz w:val="20"/>
                <w:szCs w:val="20"/>
                <w:highlight w:val="none"/>
              </w:rPr>
              <w:t>业绩</w:t>
            </w:r>
            <w:r>
              <w:rPr>
                <w:rFonts w:hint="eastAsia" w:ascii="宋体" w:hAnsi="宋体" w:eastAsia="宋体" w:cs="宋体"/>
                <w:color w:val="auto"/>
                <w:sz w:val="20"/>
                <w:szCs w:val="20"/>
                <w:highlight w:val="none"/>
                <w:lang w:val="en-US" w:eastAsia="zh-CN"/>
              </w:rPr>
              <w:t>完成质量</w:t>
            </w:r>
          </w:p>
        </w:tc>
        <w:tc>
          <w:tcPr>
            <w:tcW w:w="2648" w:type="dxa"/>
            <w:noWrap w:val="0"/>
            <w:vAlign w:val="center"/>
          </w:tcPr>
          <w:p w14:paraId="361C1D24">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vertAlign w:val="baseline"/>
                <w:lang w:val="en-US" w:eastAsia="zh-CN" w:bidi="ar"/>
              </w:rPr>
            </w:pPr>
          </w:p>
        </w:tc>
        <w:tc>
          <w:tcPr>
            <w:tcW w:w="1331" w:type="dxa"/>
            <w:noWrap w:val="0"/>
            <w:vAlign w:val="center"/>
          </w:tcPr>
          <w:p w14:paraId="77852370">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vertAlign w:val="baseline"/>
                <w:lang w:val="en-US" w:eastAsia="zh-CN" w:bidi="ar"/>
              </w:rPr>
            </w:pPr>
          </w:p>
        </w:tc>
        <w:tc>
          <w:tcPr>
            <w:tcW w:w="2567" w:type="dxa"/>
            <w:noWrap w:val="0"/>
            <w:vAlign w:val="center"/>
          </w:tcPr>
          <w:p w14:paraId="4F13B302">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投标人自行提供相关证明材料，并把证明材料的结论填入此项，如“合格”“良好”“优”等</w:t>
            </w:r>
          </w:p>
        </w:tc>
      </w:tr>
      <w:tr w14:paraId="790F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417" w:type="dxa"/>
            <w:vMerge w:val="continue"/>
            <w:noWrap w:val="0"/>
            <w:vAlign w:val="center"/>
          </w:tcPr>
          <w:p w14:paraId="7795BF80">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vertAlign w:val="baseline"/>
                <w:lang w:val="en-US" w:eastAsia="zh-CN" w:bidi="ar"/>
              </w:rPr>
            </w:pPr>
          </w:p>
        </w:tc>
        <w:tc>
          <w:tcPr>
            <w:tcW w:w="465" w:type="dxa"/>
            <w:vMerge w:val="continue"/>
            <w:noWrap w:val="0"/>
            <w:vAlign w:val="center"/>
          </w:tcPr>
          <w:p w14:paraId="274568E2">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lang w:eastAsia="zh-CN"/>
              </w:rPr>
            </w:pPr>
          </w:p>
        </w:tc>
        <w:tc>
          <w:tcPr>
            <w:tcW w:w="1094" w:type="dxa"/>
            <w:shd w:val="clear" w:color="auto" w:fill="auto"/>
            <w:noWrap w:val="0"/>
            <w:vAlign w:val="center"/>
          </w:tcPr>
          <w:p w14:paraId="584CC8EC">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类似工程</w:t>
            </w:r>
            <w:r>
              <w:rPr>
                <w:rFonts w:hint="eastAsia" w:ascii="宋体" w:hAnsi="宋体" w:eastAsia="宋体" w:cs="宋体"/>
                <w:color w:val="auto"/>
                <w:sz w:val="20"/>
                <w:szCs w:val="20"/>
                <w:highlight w:val="none"/>
              </w:rPr>
              <w:t>项目</w:t>
            </w:r>
            <w:r>
              <w:rPr>
                <w:rFonts w:hint="eastAsia" w:ascii="宋体" w:hAnsi="宋体" w:eastAsia="宋体" w:cs="宋体"/>
                <w:color w:val="auto"/>
                <w:sz w:val="20"/>
                <w:szCs w:val="20"/>
                <w:highlight w:val="none"/>
                <w:lang w:val="en-US" w:eastAsia="zh-CN"/>
              </w:rPr>
              <w:t>业绩对应的</w:t>
            </w:r>
            <w:r>
              <w:rPr>
                <w:rFonts w:hint="eastAsia" w:ascii="宋体" w:hAnsi="宋体" w:eastAsia="宋体" w:cs="宋体"/>
                <w:color w:val="auto"/>
                <w:sz w:val="20"/>
                <w:szCs w:val="20"/>
                <w:highlight w:val="none"/>
              </w:rPr>
              <w:t>履约评价</w:t>
            </w:r>
          </w:p>
        </w:tc>
        <w:tc>
          <w:tcPr>
            <w:tcW w:w="2648" w:type="dxa"/>
            <w:shd w:val="clear" w:color="auto" w:fill="auto"/>
            <w:noWrap w:val="0"/>
            <w:vAlign w:val="center"/>
          </w:tcPr>
          <w:p w14:paraId="03F51663">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kern w:val="2"/>
                <w:sz w:val="20"/>
                <w:szCs w:val="20"/>
                <w:highlight w:val="none"/>
                <w:lang w:val="en-US" w:eastAsia="zh-CN" w:bidi="ar-SA"/>
              </w:rPr>
            </w:pPr>
          </w:p>
        </w:tc>
        <w:tc>
          <w:tcPr>
            <w:tcW w:w="1331" w:type="dxa"/>
            <w:shd w:val="clear" w:color="auto" w:fill="auto"/>
            <w:noWrap w:val="0"/>
            <w:vAlign w:val="center"/>
          </w:tcPr>
          <w:p w14:paraId="2C6D0030">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kern w:val="2"/>
                <w:sz w:val="20"/>
                <w:szCs w:val="20"/>
                <w:highlight w:val="none"/>
                <w:lang w:val="en-US" w:eastAsia="zh-CN" w:bidi="ar-SA"/>
              </w:rPr>
            </w:pPr>
          </w:p>
        </w:tc>
        <w:tc>
          <w:tcPr>
            <w:tcW w:w="2567" w:type="dxa"/>
            <w:shd w:val="clear" w:color="auto" w:fill="auto"/>
            <w:noWrap w:val="0"/>
            <w:vAlign w:val="center"/>
          </w:tcPr>
          <w:p w14:paraId="203B52C7">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类似工程</w:t>
            </w:r>
            <w:r>
              <w:rPr>
                <w:rFonts w:hint="eastAsia" w:ascii="宋体" w:hAnsi="宋体" w:eastAsia="宋体" w:cs="宋体"/>
                <w:color w:val="auto"/>
                <w:sz w:val="20"/>
                <w:szCs w:val="20"/>
                <w:highlight w:val="none"/>
                <w:lang w:val="en-US" w:eastAsia="zh-CN"/>
              </w:rPr>
              <w:t>项目</w:t>
            </w:r>
            <w:r>
              <w:rPr>
                <w:rFonts w:hint="eastAsia" w:ascii="宋体" w:hAnsi="宋体" w:eastAsia="宋体" w:cs="宋体"/>
                <w:color w:val="auto"/>
                <w:sz w:val="20"/>
                <w:szCs w:val="20"/>
                <w:highlight w:val="none"/>
              </w:rPr>
              <w:t>业绩</w:t>
            </w:r>
            <w:r>
              <w:rPr>
                <w:rFonts w:hint="eastAsia" w:ascii="宋体" w:hAnsi="宋体" w:eastAsia="宋体" w:cs="宋体"/>
                <w:color w:val="auto"/>
                <w:sz w:val="20"/>
                <w:szCs w:val="20"/>
                <w:highlight w:val="none"/>
                <w:lang w:val="en-US" w:eastAsia="zh-CN"/>
              </w:rPr>
              <w:t>对应的</w:t>
            </w:r>
            <w:r>
              <w:rPr>
                <w:rFonts w:hint="eastAsia" w:ascii="宋体" w:hAnsi="宋体" w:eastAsia="宋体" w:cs="宋体"/>
                <w:color w:val="auto"/>
                <w:sz w:val="20"/>
                <w:szCs w:val="20"/>
                <w:highlight w:val="none"/>
              </w:rPr>
              <w:t>履约评价</w:t>
            </w:r>
            <w:r>
              <w:rPr>
                <w:rFonts w:hint="eastAsia" w:ascii="宋体" w:hAnsi="宋体" w:eastAsia="宋体" w:cs="宋体"/>
                <w:color w:val="auto"/>
                <w:sz w:val="20"/>
                <w:szCs w:val="20"/>
                <w:highlight w:val="none"/>
                <w:lang w:eastAsia="zh-CN"/>
              </w:rPr>
              <w:t>：</w:t>
            </w:r>
          </w:p>
          <w:p w14:paraId="6C8AC821">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①**工程，履约评价为**</w:t>
            </w:r>
          </w:p>
          <w:p w14:paraId="4D600E96">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②**工程，履约评价为**</w:t>
            </w:r>
          </w:p>
          <w:p w14:paraId="573182C3">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③**工程，履约评价为**</w:t>
            </w:r>
          </w:p>
        </w:tc>
      </w:tr>
      <w:tr w14:paraId="27B0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417" w:type="dxa"/>
            <w:vMerge w:val="restart"/>
            <w:noWrap w:val="0"/>
            <w:vAlign w:val="center"/>
          </w:tcPr>
          <w:p w14:paraId="38B052EC">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vertAlign w:val="baseline"/>
                <w:lang w:val="en-US" w:eastAsia="zh-CN" w:bidi="ar"/>
              </w:rPr>
            </w:pPr>
            <w:r>
              <w:rPr>
                <w:rFonts w:hint="eastAsia" w:ascii="宋体" w:hAnsi="宋体" w:eastAsia="宋体" w:cs="宋体"/>
                <w:color w:val="auto"/>
                <w:sz w:val="20"/>
                <w:szCs w:val="20"/>
                <w:highlight w:val="none"/>
                <w:vertAlign w:val="baseline"/>
                <w:lang w:val="en-US" w:eastAsia="zh-CN" w:bidi="ar"/>
              </w:rPr>
              <w:t>4</w:t>
            </w:r>
          </w:p>
        </w:tc>
        <w:tc>
          <w:tcPr>
            <w:tcW w:w="465" w:type="dxa"/>
            <w:vMerge w:val="restart"/>
            <w:noWrap w:val="0"/>
            <w:vAlign w:val="center"/>
          </w:tcPr>
          <w:p w14:paraId="4ED42A85">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vertAlign w:val="baseline"/>
                <w:lang w:val="en-US" w:eastAsia="zh-CN" w:bidi="ar"/>
              </w:rPr>
            </w:pPr>
            <w:r>
              <w:rPr>
                <w:rFonts w:hint="eastAsia" w:ascii="宋体" w:hAnsi="宋体" w:eastAsia="宋体" w:cs="宋体"/>
                <w:color w:val="auto"/>
                <w:sz w:val="20"/>
                <w:szCs w:val="20"/>
                <w:highlight w:val="none"/>
                <w:lang w:eastAsia="zh-CN"/>
              </w:rPr>
              <w:t>拟投入人员情况</w:t>
            </w:r>
          </w:p>
        </w:tc>
        <w:tc>
          <w:tcPr>
            <w:tcW w:w="1094" w:type="dxa"/>
            <w:noWrap w:val="0"/>
            <w:vAlign w:val="center"/>
          </w:tcPr>
          <w:p w14:paraId="56BB602A">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项目经理业绩</w:t>
            </w:r>
          </w:p>
        </w:tc>
        <w:tc>
          <w:tcPr>
            <w:tcW w:w="2648" w:type="dxa"/>
            <w:noWrap w:val="0"/>
            <w:vAlign w:val="center"/>
          </w:tcPr>
          <w:p w14:paraId="793B2470">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vertAlign w:val="baseline"/>
                <w:lang w:val="en-US" w:eastAsia="zh-CN" w:bidi="ar"/>
              </w:rPr>
            </w:pPr>
          </w:p>
        </w:tc>
        <w:tc>
          <w:tcPr>
            <w:tcW w:w="1331" w:type="dxa"/>
            <w:noWrap w:val="0"/>
            <w:vAlign w:val="center"/>
          </w:tcPr>
          <w:p w14:paraId="5BEFF1FD">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vertAlign w:val="baseline"/>
                <w:lang w:val="en-US" w:eastAsia="zh-CN" w:bidi="ar"/>
              </w:rPr>
            </w:pPr>
          </w:p>
        </w:tc>
        <w:tc>
          <w:tcPr>
            <w:tcW w:w="2567" w:type="dxa"/>
            <w:noWrap w:val="0"/>
            <w:vAlign w:val="center"/>
          </w:tcPr>
          <w:p w14:paraId="51B57937">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作为项目经理承担的已完工的最具代表性的类似工程施工业绩</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只统计前3项</w:t>
            </w:r>
            <w:r>
              <w:rPr>
                <w:rFonts w:hint="eastAsia" w:ascii="宋体" w:hAnsi="宋体" w:eastAsia="宋体" w:cs="宋体"/>
                <w:color w:val="auto"/>
                <w:sz w:val="20"/>
                <w:szCs w:val="20"/>
                <w:highlight w:val="none"/>
                <w:lang w:eastAsia="zh-CN"/>
              </w:rPr>
              <w:t>）：</w:t>
            </w:r>
          </w:p>
          <w:p w14:paraId="418943B7">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①竣工验收合格时间**年**月**日，**工程，合同金额**万元</w:t>
            </w:r>
          </w:p>
          <w:p w14:paraId="0325B00D">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②竣工验收合格时间**年**月**日，**工程，合同金额**万元</w:t>
            </w:r>
          </w:p>
          <w:p w14:paraId="1B570EFE">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vertAlign w:val="baseline"/>
                <w:lang w:val="en-US" w:eastAsia="zh-CN" w:bidi="ar"/>
              </w:rPr>
            </w:pPr>
            <w:r>
              <w:rPr>
                <w:rFonts w:hint="eastAsia" w:ascii="宋体" w:hAnsi="宋体" w:eastAsia="宋体" w:cs="宋体"/>
                <w:color w:val="auto"/>
                <w:sz w:val="20"/>
                <w:szCs w:val="20"/>
                <w:highlight w:val="none"/>
                <w:lang w:val="en-US" w:eastAsia="zh-CN"/>
              </w:rPr>
              <w:t>③竣工验收合格时间**年**月**日，**工程，合同金额**万元</w:t>
            </w:r>
          </w:p>
        </w:tc>
      </w:tr>
      <w:tr w14:paraId="0C71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417" w:type="dxa"/>
            <w:vMerge w:val="continue"/>
            <w:noWrap w:val="0"/>
            <w:vAlign w:val="center"/>
          </w:tcPr>
          <w:p w14:paraId="6DF7168C">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vertAlign w:val="baseline"/>
                <w:lang w:val="en-US" w:eastAsia="zh-CN" w:bidi="ar"/>
              </w:rPr>
            </w:pPr>
          </w:p>
        </w:tc>
        <w:tc>
          <w:tcPr>
            <w:tcW w:w="465" w:type="dxa"/>
            <w:vMerge w:val="continue"/>
            <w:noWrap w:val="0"/>
            <w:vAlign w:val="center"/>
          </w:tcPr>
          <w:p w14:paraId="112F8CAA">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lang w:eastAsia="zh-CN"/>
              </w:rPr>
            </w:pPr>
          </w:p>
        </w:tc>
        <w:tc>
          <w:tcPr>
            <w:tcW w:w="1094" w:type="dxa"/>
            <w:noWrap w:val="0"/>
            <w:vAlign w:val="center"/>
          </w:tcPr>
          <w:p w14:paraId="0091F4D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技术负责人</w:t>
            </w:r>
            <w:r>
              <w:rPr>
                <w:rFonts w:hint="eastAsia" w:ascii="宋体" w:hAnsi="宋体" w:eastAsia="宋体" w:cs="宋体"/>
                <w:color w:val="auto"/>
                <w:sz w:val="20"/>
                <w:szCs w:val="20"/>
                <w:highlight w:val="none"/>
              </w:rPr>
              <w:t>业绩</w:t>
            </w:r>
          </w:p>
        </w:tc>
        <w:tc>
          <w:tcPr>
            <w:tcW w:w="2648" w:type="dxa"/>
            <w:noWrap w:val="0"/>
            <w:vAlign w:val="center"/>
          </w:tcPr>
          <w:p w14:paraId="7C5E06DB">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vertAlign w:val="baseline"/>
                <w:lang w:val="en-US" w:eastAsia="zh-CN" w:bidi="ar"/>
              </w:rPr>
            </w:pPr>
          </w:p>
        </w:tc>
        <w:tc>
          <w:tcPr>
            <w:tcW w:w="1331" w:type="dxa"/>
            <w:noWrap w:val="0"/>
            <w:vAlign w:val="center"/>
          </w:tcPr>
          <w:p w14:paraId="6044AE9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vertAlign w:val="baseline"/>
                <w:lang w:val="en-US" w:eastAsia="zh-CN" w:bidi="ar"/>
              </w:rPr>
            </w:pPr>
          </w:p>
        </w:tc>
        <w:tc>
          <w:tcPr>
            <w:tcW w:w="2567" w:type="dxa"/>
            <w:noWrap w:val="0"/>
            <w:vAlign w:val="center"/>
          </w:tcPr>
          <w:p w14:paraId="47EF9DC8">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作为技术负责人承担的已完工的最具代表性的类似工程施工业绩</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只统计前3项</w:t>
            </w:r>
            <w:r>
              <w:rPr>
                <w:rFonts w:hint="eastAsia" w:ascii="宋体" w:hAnsi="宋体" w:eastAsia="宋体" w:cs="宋体"/>
                <w:color w:val="auto"/>
                <w:sz w:val="20"/>
                <w:szCs w:val="20"/>
                <w:highlight w:val="none"/>
                <w:lang w:eastAsia="zh-CN"/>
              </w:rPr>
              <w:t>）：</w:t>
            </w:r>
          </w:p>
          <w:p w14:paraId="3FAFBAD1">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①竣工验收合格时间**年**月**日，**工程，合同金额**万元</w:t>
            </w:r>
          </w:p>
          <w:p w14:paraId="074142A3">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②竣工验收合格时间**年**月**日，**工程，合同金额**万元</w:t>
            </w:r>
          </w:p>
          <w:p w14:paraId="05CAF547">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③竣工验收合格时间**年**月**日，**工程，合同金额**万元</w:t>
            </w:r>
          </w:p>
        </w:tc>
      </w:tr>
      <w:tr w14:paraId="2160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417" w:type="dxa"/>
            <w:vMerge w:val="continue"/>
            <w:noWrap w:val="0"/>
            <w:vAlign w:val="center"/>
          </w:tcPr>
          <w:p w14:paraId="72809147">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rPr>
            </w:pPr>
          </w:p>
        </w:tc>
        <w:tc>
          <w:tcPr>
            <w:tcW w:w="465" w:type="dxa"/>
            <w:vMerge w:val="continue"/>
            <w:noWrap w:val="0"/>
            <w:vAlign w:val="center"/>
          </w:tcPr>
          <w:p w14:paraId="7CE9C4C5">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rPr>
            </w:pPr>
          </w:p>
        </w:tc>
        <w:tc>
          <w:tcPr>
            <w:tcW w:w="1094" w:type="dxa"/>
            <w:noWrap w:val="0"/>
            <w:vAlign w:val="center"/>
          </w:tcPr>
          <w:p w14:paraId="34E0293C">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项目管理班子人员</w:t>
            </w:r>
          </w:p>
        </w:tc>
        <w:tc>
          <w:tcPr>
            <w:tcW w:w="2648" w:type="dxa"/>
            <w:noWrap w:val="0"/>
            <w:vAlign w:val="center"/>
          </w:tcPr>
          <w:p w14:paraId="20F56FB0">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rPr>
            </w:pPr>
          </w:p>
        </w:tc>
        <w:tc>
          <w:tcPr>
            <w:tcW w:w="1331" w:type="dxa"/>
            <w:noWrap w:val="0"/>
            <w:vAlign w:val="center"/>
          </w:tcPr>
          <w:p w14:paraId="025B1167">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rPr>
            </w:pPr>
          </w:p>
        </w:tc>
        <w:tc>
          <w:tcPr>
            <w:tcW w:w="2567" w:type="dxa"/>
            <w:noWrap w:val="0"/>
            <w:vAlign w:val="center"/>
          </w:tcPr>
          <w:p w14:paraId="77E72E06">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项目管理班子人员</w:t>
            </w:r>
            <w:r>
              <w:rPr>
                <w:rFonts w:hint="eastAsia" w:ascii="宋体" w:hAnsi="宋体" w:eastAsia="宋体" w:cs="宋体"/>
                <w:color w:val="auto"/>
                <w:sz w:val="20"/>
                <w:szCs w:val="20"/>
                <w:highlight w:val="none"/>
                <w:lang w:val="en-US" w:eastAsia="zh-CN"/>
              </w:rPr>
              <w:t>共**人，分别列举其职称、执业资格情况，如：</w:t>
            </w:r>
          </w:p>
          <w:p w14:paraId="19F11AF3">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①项目经理**（姓名），**专业**级工程师，**专业**级注册建造师；</w:t>
            </w:r>
          </w:p>
          <w:p w14:paraId="1FC25473">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②技术负责人**（姓名），**专业**级工程师，**专业**级注册建造师；</w:t>
            </w:r>
          </w:p>
          <w:p w14:paraId="605BE322">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r>
    </w:tbl>
    <w:p w14:paraId="6EFCC83E">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注：投标人上述各项如无相关信息，该项填写“无”或“/”</w:t>
      </w:r>
    </w:p>
    <w:p w14:paraId="20EC3F5D">
      <w:pPr>
        <w:rPr>
          <w:rFonts w:ascii="Times New Roman" w:hAnsi="Times New Roman" w:eastAsia="宋体" w:cs="Times New Roman"/>
          <w:color w:val="auto"/>
          <w:highlight w:val="none"/>
        </w:rPr>
        <w:sectPr>
          <w:pgSz w:w="11906" w:h="16838"/>
          <w:pgMar w:top="1440" w:right="1800" w:bottom="1440" w:left="1800" w:header="851" w:footer="992" w:gutter="0"/>
          <w:cols w:space="720" w:num="1"/>
          <w:docGrid w:type="lines" w:linePitch="312" w:charSpace="0"/>
        </w:sectPr>
      </w:pPr>
    </w:p>
    <w:p w14:paraId="485E086C">
      <w:pPr>
        <w:numPr>
          <w:ilvl w:val="-1"/>
          <w:numId w:val="0"/>
        </w:numPr>
        <w:spacing w:line="360" w:lineRule="auto"/>
        <w:jc w:val="center"/>
        <w:rPr>
          <w:rFonts w:hint="eastAsia" w:ascii="宋体" w:hAnsi="宋体" w:eastAsia="宋体"/>
          <w:b w:val="0"/>
          <w:bCs w:val="0"/>
          <w:color w:val="auto"/>
          <w:sz w:val="32"/>
          <w:szCs w:val="32"/>
          <w:highlight w:val="none"/>
        </w:rPr>
      </w:pPr>
      <w:r>
        <w:rPr>
          <w:rFonts w:hint="eastAsia" w:ascii="宋体" w:hAnsi="宋体" w:eastAsia="宋体"/>
          <w:b w:val="0"/>
          <w:bCs w:val="0"/>
          <w:color w:val="auto"/>
          <w:sz w:val="32"/>
          <w:szCs w:val="32"/>
          <w:highlight w:val="none"/>
          <w:lang w:val="en-US" w:eastAsia="zh-CN"/>
        </w:rPr>
        <w:t>九、</w:t>
      </w:r>
      <w:r>
        <w:rPr>
          <w:rFonts w:hint="eastAsia" w:ascii="宋体" w:hAnsi="宋体" w:eastAsia="宋体"/>
          <w:b w:val="0"/>
          <w:bCs w:val="0"/>
          <w:color w:val="auto"/>
          <w:sz w:val="32"/>
          <w:szCs w:val="32"/>
          <w:highlight w:val="none"/>
        </w:rPr>
        <w:t>其他内容（投标人根据第二章第47.1款“资信标要求一览表” 认为必要补充的资料）</w:t>
      </w:r>
    </w:p>
    <w:p w14:paraId="1AE63A88">
      <w:pPr>
        <w:numPr>
          <w:ilvl w:val="0"/>
          <w:numId w:val="0"/>
        </w:numPr>
        <w:spacing w:line="360" w:lineRule="auto"/>
        <w:jc w:val="center"/>
        <w:rPr>
          <w:rFonts w:hint="eastAsia" w:ascii="宋体" w:hAnsi="宋体" w:eastAsia="宋体"/>
          <w:color w:val="auto"/>
          <w:sz w:val="24"/>
          <w:szCs w:val="24"/>
          <w:highlight w:val="none"/>
        </w:rPr>
      </w:pPr>
    </w:p>
    <w:p w14:paraId="65AC442E">
      <w:pPr>
        <w:numPr>
          <w:ilvl w:val="0"/>
          <w:numId w:val="0"/>
        </w:numPr>
        <w:spacing w:line="360" w:lineRule="auto"/>
        <w:jc w:val="center"/>
        <w:rPr>
          <w:rFonts w:hint="eastAsia" w:ascii="宋体" w:hAnsi="宋体" w:eastAsia="宋体"/>
          <w:color w:val="auto"/>
          <w:sz w:val="24"/>
          <w:szCs w:val="24"/>
          <w:highlight w:val="none"/>
        </w:rPr>
      </w:pPr>
    </w:p>
    <w:p w14:paraId="2D93AA56">
      <w:pPr>
        <w:numPr>
          <w:ilvl w:val="0"/>
          <w:numId w:val="0"/>
        </w:numPr>
        <w:spacing w:line="360" w:lineRule="auto"/>
        <w:jc w:val="center"/>
        <w:rPr>
          <w:rFonts w:hint="eastAsia" w:ascii="宋体" w:hAnsi="宋体" w:eastAsia="宋体"/>
          <w:color w:val="auto"/>
          <w:sz w:val="24"/>
          <w:szCs w:val="24"/>
          <w:highlight w:val="none"/>
        </w:rPr>
      </w:pPr>
    </w:p>
    <w:p w14:paraId="040A030C">
      <w:pPr>
        <w:numPr>
          <w:ilvl w:val="0"/>
          <w:numId w:val="0"/>
        </w:numPr>
        <w:spacing w:line="360" w:lineRule="auto"/>
        <w:jc w:val="center"/>
        <w:rPr>
          <w:rFonts w:hint="eastAsia" w:ascii="宋体" w:hAnsi="宋体" w:eastAsia="宋体"/>
          <w:color w:val="auto"/>
          <w:sz w:val="24"/>
          <w:szCs w:val="24"/>
          <w:highlight w:val="none"/>
        </w:rPr>
      </w:pPr>
    </w:p>
    <w:p w14:paraId="52C29ADC">
      <w:pPr>
        <w:numPr>
          <w:ilvl w:val="0"/>
          <w:numId w:val="0"/>
        </w:numPr>
        <w:spacing w:line="360" w:lineRule="auto"/>
        <w:jc w:val="center"/>
        <w:rPr>
          <w:rFonts w:hint="eastAsia" w:ascii="宋体" w:hAnsi="宋体" w:eastAsia="宋体"/>
          <w:color w:val="auto"/>
          <w:sz w:val="24"/>
          <w:szCs w:val="24"/>
          <w:highlight w:val="none"/>
        </w:rPr>
      </w:pPr>
    </w:p>
    <w:p w14:paraId="7F69909C">
      <w:pPr>
        <w:numPr>
          <w:ilvl w:val="0"/>
          <w:numId w:val="0"/>
        </w:numPr>
        <w:spacing w:line="360" w:lineRule="auto"/>
        <w:jc w:val="center"/>
        <w:rPr>
          <w:rFonts w:hint="eastAsia" w:ascii="宋体" w:hAnsi="宋体" w:eastAsia="宋体"/>
          <w:color w:val="auto"/>
          <w:sz w:val="24"/>
          <w:szCs w:val="24"/>
          <w:highlight w:val="none"/>
        </w:rPr>
      </w:pPr>
    </w:p>
    <w:p w14:paraId="046CAE34">
      <w:pPr>
        <w:numPr>
          <w:ilvl w:val="0"/>
          <w:numId w:val="0"/>
        </w:numPr>
        <w:spacing w:line="360" w:lineRule="auto"/>
        <w:jc w:val="center"/>
        <w:rPr>
          <w:rFonts w:hint="eastAsia" w:ascii="宋体" w:hAnsi="宋体" w:eastAsia="宋体"/>
          <w:color w:val="auto"/>
          <w:sz w:val="24"/>
          <w:szCs w:val="24"/>
          <w:highlight w:val="none"/>
        </w:rPr>
      </w:pPr>
    </w:p>
    <w:p w14:paraId="07899B84">
      <w:pPr>
        <w:numPr>
          <w:ilvl w:val="0"/>
          <w:numId w:val="0"/>
        </w:numPr>
        <w:spacing w:line="360" w:lineRule="auto"/>
        <w:jc w:val="center"/>
        <w:rPr>
          <w:rFonts w:hint="eastAsia" w:ascii="宋体" w:hAnsi="宋体" w:eastAsia="宋体"/>
          <w:color w:val="auto"/>
          <w:sz w:val="24"/>
          <w:szCs w:val="24"/>
          <w:highlight w:val="none"/>
        </w:rPr>
      </w:pPr>
    </w:p>
    <w:p w14:paraId="6EAD7B0C">
      <w:pPr>
        <w:numPr>
          <w:ilvl w:val="0"/>
          <w:numId w:val="0"/>
        </w:numPr>
        <w:spacing w:line="360" w:lineRule="auto"/>
        <w:jc w:val="center"/>
        <w:rPr>
          <w:rFonts w:hint="eastAsia" w:ascii="宋体" w:hAnsi="宋体" w:eastAsia="宋体"/>
          <w:color w:val="auto"/>
          <w:sz w:val="24"/>
          <w:szCs w:val="24"/>
          <w:highlight w:val="none"/>
        </w:rPr>
      </w:pPr>
    </w:p>
    <w:p w14:paraId="6B619E0D">
      <w:pPr>
        <w:numPr>
          <w:ilvl w:val="0"/>
          <w:numId w:val="0"/>
        </w:numPr>
        <w:spacing w:line="360" w:lineRule="auto"/>
        <w:jc w:val="center"/>
        <w:rPr>
          <w:rFonts w:hint="eastAsia" w:ascii="宋体" w:hAnsi="宋体" w:eastAsia="宋体"/>
          <w:color w:val="auto"/>
          <w:sz w:val="24"/>
          <w:szCs w:val="24"/>
          <w:highlight w:val="none"/>
        </w:rPr>
      </w:pPr>
    </w:p>
    <w:p w14:paraId="41F193FB">
      <w:pPr>
        <w:numPr>
          <w:ilvl w:val="0"/>
          <w:numId w:val="0"/>
        </w:numPr>
        <w:spacing w:line="360" w:lineRule="auto"/>
        <w:jc w:val="center"/>
        <w:rPr>
          <w:rFonts w:hint="eastAsia" w:ascii="宋体" w:hAnsi="宋体" w:eastAsia="宋体"/>
          <w:color w:val="auto"/>
          <w:sz w:val="24"/>
          <w:szCs w:val="24"/>
          <w:highlight w:val="none"/>
        </w:rPr>
      </w:pPr>
    </w:p>
    <w:p w14:paraId="208DE19F">
      <w:pPr>
        <w:numPr>
          <w:ilvl w:val="0"/>
          <w:numId w:val="0"/>
        </w:numPr>
        <w:spacing w:line="360" w:lineRule="auto"/>
        <w:jc w:val="center"/>
        <w:rPr>
          <w:rFonts w:hint="eastAsia" w:ascii="宋体" w:hAnsi="宋体" w:eastAsia="宋体"/>
          <w:color w:val="auto"/>
          <w:sz w:val="24"/>
          <w:szCs w:val="24"/>
          <w:highlight w:val="none"/>
        </w:rPr>
      </w:pPr>
    </w:p>
    <w:p w14:paraId="731570EC">
      <w:pPr>
        <w:numPr>
          <w:ilvl w:val="0"/>
          <w:numId w:val="0"/>
        </w:numPr>
        <w:spacing w:line="360" w:lineRule="auto"/>
        <w:jc w:val="center"/>
        <w:rPr>
          <w:rFonts w:hint="eastAsia" w:ascii="宋体" w:hAnsi="宋体" w:eastAsia="宋体"/>
          <w:color w:val="auto"/>
          <w:sz w:val="24"/>
          <w:szCs w:val="24"/>
          <w:highlight w:val="none"/>
        </w:rPr>
      </w:pPr>
    </w:p>
    <w:p w14:paraId="0A210794">
      <w:pPr>
        <w:numPr>
          <w:ilvl w:val="0"/>
          <w:numId w:val="0"/>
        </w:numPr>
        <w:spacing w:line="360" w:lineRule="auto"/>
        <w:jc w:val="center"/>
        <w:rPr>
          <w:rFonts w:hint="eastAsia" w:ascii="宋体" w:hAnsi="宋体" w:eastAsia="宋体"/>
          <w:color w:val="auto"/>
          <w:sz w:val="24"/>
          <w:szCs w:val="24"/>
          <w:highlight w:val="none"/>
        </w:rPr>
      </w:pPr>
    </w:p>
    <w:p w14:paraId="0AF26E9F">
      <w:pPr>
        <w:numPr>
          <w:ilvl w:val="0"/>
          <w:numId w:val="0"/>
        </w:numPr>
        <w:spacing w:line="360" w:lineRule="auto"/>
        <w:jc w:val="center"/>
        <w:rPr>
          <w:rFonts w:hint="eastAsia" w:ascii="宋体" w:hAnsi="宋体" w:eastAsia="宋体"/>
          <w:color w:val="auto"/>
          <w:sz w:val="24"/>
          <w:szCs w:val="24"/>
          <w:highlight w:val="none"/>
        </w:rPr>
      </w:pPr>
    </w:p>
    <w:p w14:paraId="4D37CD01">
      <w:pPr>
        <w:numPr>
          <w:ilvl w:val="0"/>
          <w:numId w:val="0"/>
        </w:numPr>
        <w:spacing w:line="360" w:lineRule="auto"/>
        <w:jc w:val="center"/>
        <w:rPr>
          <w:rFonts w:hint="eastAsia" w:ascii="宋体" w:hAnsi="宋体" w:eastAsia="宋体"/>
          <w:color w:val="auto"/>
          <w:sz w:val="24"/>
          <w:szCs w:val="24"/>
          <w:highlight w:val="none"/>
        </w:rPr>
      </w:pPr>
    </w:p>
    <w:p w14:paraId="54C2C641">
      <w:pPr>
        <w:numPr>
          <w:ilvl w:val="0"/>
          <w:numId w:val="0"/>
        </w:numPr>
        <w:spacing w:line="360" w:lineRule="auto"/>
        <w:jc w:val="center"/>
        <w:rPr>
          <w:rFonts w:hint="eastAsia" w:ascii="宋体" w:hAnsi="宋体" w:eastAsia="宋体"/>
          <w:color w:val="auto"/>
          <w:sz w:val="24"/>
          <w:szCs w:val="24"/>
          <w:highlight w:val="none"/>
        </w:rPr>
      </w:pPr>
    </w:p>
    <w:p w14:paraId="6F082FC0">
      <w:pPr>
        <w:numPr>
          <w:ilvl w:val="0"/>
          <w:numId w:val="0"/>
        </w:numPr>
        <w:spacing w:line="360" w:lineRule="auto"/>
        <w:jc w:val="center"/>
        <w:rPr>
          <w:rFonts w:hint="eastAsia" w:ascii="宋体" w:hAnsi="宋体" w:eastAsia="宋体"/>
          <w:color w:val="auto"/>
          <w:sz w:val="24"/>
          <w:szCs w:val="24"/>
          <w:highlight w:val="none"/>
        </w:rPr>
      </w:pPr>
    </w:p>
    <w:p w14:paraId="1FBB261C">
      <w:pPr>
        <w:numPr>
          <w:ilvl w:val="0"/>
          <w:numId w:val="0"/>
        </w:numPr>
        <w:spacing w:line="360" w:lineRule="auto"/>
        <w:jc w:val="center"/>
        <w:rPr>
          <w:rFonts w:hint="eastAsia" w:ascii="宋体" w:hAnsi="宋体" w:eastAsia="宋体"/>
          <w:color w:val="auto"/>
          <w:sz w:val="24"/>
          <w:szCs w:val="24"/>
          <w:highlight w:val="none"/>
        </w:rPr>
      </w:pPr>
    </w:p>
    <w:p w14:paraId="6DD5A438">
      <w:pPr>
        <w:numPr>
          <w:ilvl w:val="0"/>
          <w:numId w:val="0"/>
        </w:numPr>
        <w:spacing w:line="360" w:lineRule="auto"/>
        <w:jc w:val="center"/>
        <w:rPr>
          <w:rFonts w:hint="eastAsia" w:ascii="宋体" w:hAnsi="宋体" w:eastAsia="宋体"/>
          <w:color w:val="auto"/>
          <w:sz w:val="24"/>
          <w:szCs w:val="24"/>
          <w:highlight w:val="none"/>
        </w:rPr>
      </w:pPr>
    </w:p>
    <w:p w14:paraId="693D6C1C">
      <w:pPr>
        <w:numPr>
          <w:ilvl w:val="0"/>
          <w:numId w:val="0"/>
        </w:numPr>
        <w:spacing w:line="360" w:lineRule="auto"/>
        <w:jc w:val="center"/>
        <w:rPr>
          <w:rFonts w:hint="eastAsia" w:ascii="宋体" w:hAnsi="宋体" w:eastAsia="宋体"/>
          <w:color w:val="auto"/>
          <w:sz w:val="24"/>
          <w:szCs w:val="24"/>
          <w:highlight w:val="none"/>
        </w:rPr>
      </w:pPr>
    </w:p>
    <w:p w14:paraId="157D8666">
      <w:pPr>
        <w:numPr>
          <w:ilvl w:val="0"/>
          <w:numId w:val="0"/>
        </w:numPr>
        <w:spacing w:line="360" w:lineRule="auto"/>
        <w:jc w:val="center"/>
        <w:rPr>
          <w:rFonts w:hint="eastAsia" w:ascii="宋体" w:hAnsi="宋体" w:eastAsia="宋体"/>
          <w:color w:val="auto"/>
          <w:sz w:val="24"/>
          <w:szCs w:val="24"/>
          <w:highlight w:val="none"/>
        </w:rPr>
      </w:pPr>
    </w:p>
    <w:p w14:paraId="29839899">
      <w:pPr>
        <w:numPr>
          <w:ilvl w:val="0"/>
          <w:numId w:val="0"/>
        </w:numPr>
        <w:spacing w:line="360" w:lineRule="auto"/>
        <w:jc w:val="center"/>
        <w:rPr>
          <w:rFonts w:hint="eastAsia" w:ascii="宋体" w:hAnsi="宋体" w:eastAsia="宋体"/>
          <w:color w:val="auto"/>
          <w:sz w:val="24"/>
          <w:szCs w:val="24"/>
          <w:highlight w:val="none"/>
        </w:rPr>
      </w:pPr>
    </w:p>
    <w:p w14:paraId="63AB423B">
      <w:pPr>
        <w:numPr>
          <w:ilvl w:val="0"/>
          <w:numId w:val="0"/>
        </w:numPr>
        <w:spacing w:line="360" w:lineRule="auto"/>
        <w:jc w:val="center"/>
        <w:rPr>
          <w:rFonts w:hint="eastAsia" w:ascii="宋体" w:hAnsi="宋体" w:eastAsia="宋体"/>
          <w:color w:val="auto"/>
          <w:sz w:val="24"/>
          <w:szCs w:val="24"/>
          <w:highlight w:val="none"/>
        </w:rPr>
      </w:pPr>
    </w:p>
    <w:p w14:paraId="0CB078FC">
      <w:pPr>
        <w:numPr>
          <w:ilvl w:val="0"/>
          <w:numId w:val="0"/>
        </w:numPr>
        <w:spacing w:line="360" w:lineRule="auto"/>
        <w:jc w:val="center"/>
        <w:rPr>
          <w:rFonts w:hint="eastAsia" w:ascii="宋体" w:hAnsi="宋体" w:eastAsia="宋体"/>
          <w:color w:val="auto"/>
          <w:sz w:val="24"/>
          <w:szCs w:val="24"/>
          <w:highlight w:val="none"/>
        </w:rPr>
      </w:pPr>
    </w:p>
    <w:p w14:paraId="40C6F0FD">
      <w:pPr>
        <w:numPr>
          <w:ilvl w:val="0"/>
          <w:numId w:val="0"/>
        </w:numPr>
        <w:spacing w:line="360" w:lineRule="auto"/>
        <w:jc w:val="center"/>
        <w:rPr>
          <w:rFonts w:hint="eastAsia" w:ascii="宋体" w:hAnsi="宋体" w:eastAsia="宋体"/>
          <w:color w:val="auto"/>
          <w:sz w:val="24"/>
          <w:szCs w:val="24"/>
          <w:highlight w:val="none"/>
        </w:rPr>
      </w:pPr>
    </w:p>
    <w:p w14:paraId="65326C4C">
      <w:pPr>
        <w:numPr>
          <w:ilvl w:val="0"/>
          <w:numId w:val="0"/>
        </w:numPr>
        <w:spacing w:line="360" w:lineRule="auto"/>
        <w:jc w:val="center"/>
        <w:rPr>
          <w:rFonts w:hint="eastAsia" w:ascii="宋体" w:hAnsi="宋体" w:eastAsia="宋体"/>
          <w:color w:val="auto"/>
          <w:sz w:val="24"/>
          <w:szCs w:val="24"/>
          <w:highlight w:val="none"/>
        </w:rPr>
      </w:pPr>
    </w:p>
    <w:p w14:paraId="569CDED8">
      <w:pPr>
        <w:adjustRightInd w:val="0"/>
        <w:snapToGrid w:val="0"/>
        <w:spacing w:line="360" w:lineRule="auto"/>
        <w:jc w:val="right"/>
        <w:rPr>
          <w:rFonts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_____________</w:t>
      </w:r>
    </w:p>
    <w:p w14:paraId="0F8158F4">
      <w:pPr>
        <w:adjustRightInd w:val="0"/>
        <w:snapToGrid w:val="0"/>
        <w:spacing w:line="360" w:lineRule="auto"/>
        <w:rPr>
          <w:rFonts w:ascii="Times New Roman" w:hAnsi="Times New Roman" w:eastAsia="宋体" w:cs="Times New Roman"/>
          <w:b/>
          <w:bCs/>
          <w:color w:val="auto"/>
          <w:sz w:val="28"/>
          <w:highlight w:val="none"/>
        </w:rPr>
      </w:pPr>
    </w:p>
    <w:p w14:paraId="6D928B68">
      <w:pPr>
        <w:adjustRightInd w:val="0"/>
        <w:snapToGrid w:val="0"/>
        <w:spacing w:line="360" w:lineRule="auto"/>
        <w:rPr>
          <w:rFonts w:ascii="Times New Roman" w:hAnsi="Times New Roman" w:eastAsia="宋体" w:cs="Times New Roman"/>
          <w:b/>
          <w:bCs/>
          <w:color w:val="auto"/>
          <w:sz w:val="28"/>
          <w:highlight w:val="none"/>
        </w:rPr>
      </w:pPr>
    </w:p>
    <w:p w14:paraId="3626AFAE">
      <w:pPr>
        <w:adjustRightInd w:val="0"/>
        <w:snapToGrid w:val="0"/>
        <w:spacing w:line="360" w:lineRule="auto"/>
        <w:jc w:val="center"/>
        <w:rPr>
          <w:rFonts w:ascii="Times New Roman" w:hAnsi="Times New Roman" w:eastAsia="宋体" w:cs="Times New Roman"/>
          <w:b/>
          <w:color w:val="auto"/>
          <w:sz w:val="72"/>
          <w:highlight w:val="none"/>
        </w:rPr>
      </w:pPr>
      <w:bookmarkStart w:id="25" w:name="_Toc1318568117_WPSOffice_Level1"/>
      <w:bookmarkStart w:id="26" w:name="_Toc66665660_WPSOffice_Level1"/>
      <w:bookmarkStart w:id="27" w:name="_Toc1595131156_WPSOffice_Level1"/>
      <w:r>
        <w:rPr>
          <w:rFonts w:ascii="Times New Roman" w:hAnsi="Times New Roman" w:eastAsia="宋体" w:cs="Times New Roman"/>
          <w:b/>
          <w:color w:val="auto"/>
          <w:sz w:val="72"/>
          <w:highlight w:val="none"/>
        </w:rPr>
        <w:t>东莞市水务工程施工招标</w:t>
      </w:r>
      <w:bookmarkEnd w:id="25"/>
      <w:bookmarkEnd w:id="26"/>
      <w:bookmarkEnd w:id="27"/>
    </w:p>
    <w:p w14:paraId="7F40DD42">
      <w:pPr>
        <w:adjustRightInd w:val="0"/>
        <w:snapToGrid w:val="0"/>
        <w:spacing w:line="360" w:lineRule="auto"/>
        <w:jc w:val="center"/>
        <w:rPr>
          <w:rFonts w:ascii="Times New Roman" w:hAnsi="Times New Roman" w:eastAsia="宋体" w:cs="Times New Roman"/>
          <w:b/>
          <w:color w:val="auto"/>
          <w:sz w:val="72"/>
          <w:highlight w:val="none"/>
        </w:rPr>
      </w:pPr>
      <w:bookmarkStart w:id="28" w:name="_Toc64085346_WPSOffice_Level1"/>
      <w:bookmarkStart w:id="29" w:name="_Toc1443954105_WPSOffice_Level1"/>
      <w:bookmarkStart w:id="30" w:name="_Toc1423643445_WPSOffice_Level1"/>
      <w:r>
        <w:rPr>
          <w:rFonts w:ascii="Times New Roman" w:hAnsi="Times New Roman" w:eastAsia="宋体" w:cs="Times New Roman"/>
          <w:b/>
          <w:color w:val="auto"/>
          <w:sz w:val="72"/>
          <w:highlight w:val="none"/>
        </w:rPr>
        <w:t>投 标 文 件</w:t>
      </w:r>
      <w:bookmarkEnd w:id="28"/>
      <w:bookmarkEnd w:id="29"/>
      <w:bookmarkEnd w:id="30"/>
    </w:p>
    <w:p w14:paraId="5549B146">
      <w:pPr>
        <w:adjustRightInd w:val="0"/>
        <w:snapToGrid w:val="0"/>
        <w:spacing w:line="360" w:lineRule="auto"/>
        <w:jc w:val="center"/>
        <w:rPr>
          <w:rFonts w:ascii="Times New Roman" w:hAnsi="Times New Roman" w:eastAsia="宋体" w:cs="Times New Roman"/>
          <w:b/>
          <w:color w:val="auto"/>
          <w:sz w:val="72"/>
          <w:highlight w:val="none"/>
        </w:rPr>
      </w:pPr>
    </w:p>
    <w:p w14:paraId="5DCDB70B">
      <w:pPr>
        <w:adjustRightInd w:val="0"/>
        <w:snapToGrid w:val="0"/>
        <w:spacing w:line="360" w:lineRule="auto"/>
        <w:jc w:val="center"/>
        <w:rPr>
          <w:rFonts w:ascii="Times New Roman" w:hAnsi="Times New Roman" w:eastAsia="宋体" w:cs="Times New Roman"/>
          <w:b/>
          <w:color w:val="auto"/>
          <w:sz w:val="72"/>
          <w:highlight w:val="none"/>
        </w:rPr>
      </w:pPr>
    </w:p>
    <w:p w14:paraId="542F474F">
      <w:pPr>
        <w:adjustRightInd w:val="0"/>
        <w:snapToGrid w:val="0"/>
        <w:spacing w:line="360" w:lineRule="auto"/>
        <w:jc w:val="left"/>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w:t>
      </w:r>
    </w:p>
    <w:p w14:paraId="3BBF88E4">
      <w:pPr>
        <w:adjustRightInd w:val="0"/>
        <w:snapToGrid w:val="0"/>
        <w:spacing w:line="360" w:lineRule="auto"/>
        <w:rPr>
          <w:rFonts w:ascii="Times New Roman" w:hAnsi="Times New Roman" w:eastAsia="宋体" w:cs="Times New Roman"/>
          <w:b/>
          <w:color w:val="auto"/>
          <w:sz w:val="32"/>
          <w:highlight w:val="none"/>
        </w:rPr>
      </w:pPr>
    </w:p>
    <w:p w14:paraId="6E7B55AD">
      <w:pPr>
        <w:adjustRightInd w:val="0"/>
        <w:snapToGrid w:val="0"/>
        <w:spacing w:line="360" w:lineRule="auto"/>
        <w:outlineLvl w:val="1"/>
        <w:rPr>
          <w:rFonts w:ascii="Times New Roman" w:hAnsi="Times New Roman" w:eastAsia="宋体" w:cs="Times New Roman"/>
          <w:b/>
          <w:color w:val="auto"/>
          <w:sz w:val="32"/>
          <w:highlight w:val="none"/>
        </w:rPr>
      </w:pPr>
      <w:bookmarkStart w:id="31" w:name="_Toc10256"/>
      <w:bookmarkStart w:id="32" w:name="_Toc7447"/>
      <w:bookmarkStart w:id="33" w:name="_Toc14638"/>
      <w:bookmarkStart w:id="34" w:name="_Toc10276"/>
      <w:bookmarkStart w:id="35" w:name="_Toc51700974"/>
      <w:bookmarkStart w:id="36" w:name="_Toc11992"/>
      <w:bookmarkStart w:id="37" w:name="_Toc26088"/>
      <w:bookmarkStart w:id="38" w:name="_Toc787689039"/>
      <w:bookmarkStart w:id="39" w:name="_Toc2125528353"/>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商务标部分</w:t>
      </w:r>
      <w:bookmarkEnd w:id="31"/>
      <w:bookmarkEnd w:id="32"/>
      <w:bookmarkEnd w:id="33"/>
      <w:bookmarkEnd w:id="34"/>
      <w:bookmarkEnd w:id="35"/>
      <w:bookmarkEnd w:id="36"/>
      <w:bookmarkEnd w:id="37"/>
      <w:bookmarkEnd w:id="38"/>
      <w:bookmarkEnd w:id="39"/>
      <w:r>
        <w:rPr>
          <w:rFonts w:ascii="Times New Roman" w:hAnsi="Times New Roman" w:eastAsia="宋体" w:cs="Times New Roman"/>
          <w:b/>
          <w:color w:val="auto"/>
          <w:sz w:val="52"/>
          <w:highlight w:val="none"/>
          <w:u w:val="single"/>
        </w:rPr>
        <w:t xml:space="preserve">    </w:t>
      </w:r>
    </w:p>
    <w:p w14:paraId="2657AC61">
      <w:pPr>
        <w:adjustRightInd w:val="0"/>
        <w:snapToGrid w:val="0"/>
        <w:spacing w:line="360" w:lineRule="auto"/>
        <w:rPr>
          <w:rFonts w:ascii="Times New Roman" w:hAnsi="Times New Roman" w:eastAsia="宋体" w:cs="Times New Roman"/>
          <w:b/>
          <w:color w:val="auto"/>
          <w:sz w:val="32"/>
          <w:highlight w:val="none"/>
        </w:rPr>
      </w:pPr>
    </w:p>
    <w:p w14:paraId="038056EB">
      <w:pP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投标人：</w:t>
      </w:r>
      <w:r>
        <w:rPr>
          <w:rFonts w:ascii="Times New Roman" w:hAnsi="Times New Roman" w:eastAsia="宋体" w:cs="Times New Roman"/>
          <w:b/>
          <w:color w:val="auto"/>
          <w:sz w:val="32"/>
          <w:highlight w:val="none"/>
          <w:u w:val="single"/>
        </w:rPr>
        <w:t>_____________________________________</w:t>
      </w:r>
    </w:p>
    <w:p w14:paraId="38731BE5">
      <w:pPr>
        <w:adjustRightInd w:val="0"/>
        <w:snapToGrid w:val="0"/>
        <w:spacing w:line="360" w:lineRule="auto"/>
        <w:rPr>
          <w:rFonts w:ascii="Times New Roman" w:hAnsi="Times New Roman" w:eastAsia="宋体" w:cs="Times New Roman"/>
          <w:b/>
          <w:color w:val="auto"/>
          <w:sz w:val="32"/>
          <w:highlight w:val="none"/>
        </w:rPr>
      </w:pPr>
    </w:p>
    <w:p w14:paraId="66B4EE6D">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14:paraId="25BF8388">
      <w:pPr>
        <w:adjustRightInd w:val="0"/>
        <w:snapToGrid w:val="0"/>
        <w:spacing w:line="360" w:lineRule="auto"/>
        <w:jc w:val="center"/>
        <w:rPr>
          <w:rFonts w:ascii="Times New Roman" w:hAnsi="Times New Roman" w:eastAsia="宋体" w:cs="Times New Roman"/>
          <w:color w:val="auto"/>
          <w:sz w:val="32"/>
          <w:szCs w:val="32"/>
          <w:highlight w:val="none"/>
        </w:rPr>
      </w:pPr>
      <w:bookmarkStart w:id="40" w:name="_Toc1924939652_WPSOffice_Level1"/>
      <w:bookmarkStart w:id="41" w:name="_Toc1849339318_WPSOffice_Level1"/>
      <w:bookmarkStart w:id="42" w:name="_Toc1737975274_WPSOffice_Level1"/>
      <w:r>
        <w:rPr>
          <w:rFonts w:ascii="Times New Roman" w:hAnsi="Times New Roman" w:eastAsia="宋体" w:cs="Times New Roman"/>
          <w:color w:val="auto"/>
          <w:sz w:val="32"/>
          <w:szCs w:val="32"/>
          <w:highlight w:val="none"/>
        </w:rPr>
        <w:t>一、工程量清单报价表的说明</w:t>
      </w:r>
      <w:bookmarkEnd w:id="40"/>
      <w:bookmarkEnd w:id="41"/>
      <w:bookmarkEnd w:id="42"/>
    </w:p>
    <w:p w14:paraId="7A027487">
      <w:pPr>
        <w:adjustRightInd w:val="0"/>
        <w:snapToGrid w:val="0"/>
        <w:spacing w:line="360" w:lineRule="auto"/>
        <w:ind w:firstLine="420" w:firstLineChars="200"/>
        <w:rPr>
          <w:rFonts w:ascii="Times New Roman" w:hAnsi="Times New Roman" w:eastAsia="宋体" w:cs="Times New Roman"/>
          <w:color w:val="auto"/>
          <w:highlight w:val="none"/>
        </w:rPr>
      </w:pPr>
    </w:p>
    <w:p w14:paraId="3459EF0F">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1.本投标报价是依据本工程招标文件的投标须知、工程量清单、合同条件、工程建设标准及技术要求和图纸等文件进行编制的。</w:t>
      </w:r>
    </w:p>
    <w:p w14:paraId="550B4FA3">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2.“工程量清单报价表”包括以下几个部分：</w:t>
      </w:r>
    </w:p>
    <w:p w14:paraId="5944F654">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3" w:name="_Toc761978309_WPSOffice_Level2"/>
      <w:bookmarkStart w:id="44" w:name="_Toc141208179_WPSOffice_Level2"/>
      <w:bookmarkStart w:id="45" w:name="_Toc527990288_WPSOffice_Level2"/>
      <w:r>
        <w:rPr>
          <w:rFonts w:ascii="Times New Roman" w:hAnsi="Times New Roman" w:eastAsia="宋体" w:cs="Times New Roman"/>
          <w:color w:val="auto"/>
          <w:szCs w:val="21"/>
          <w:highlight w:val="none"/>
        </w:rPr>
        <w:t>(1)投标总价；</w:t>
      </w:r>
      <w:bookmarkEnd w:id="43"/>
      <w:bookmarkEnd w:id="44"/>
      <w:bookmarkEnd w:id="45"/>
    </w:p>
    <w:p w14:paraId="7239941D">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6" w:name="_Toc960648300_WPSOffice_Level2"/>
      <w:bookmarkStart w:id="47" w:name="_Toc1345691335_WPSOffice_Level2"/>
      <w:bookmarkStart w:id="48" w:name="_Toc877882855_WPSOffice_Level2"/>
      <w:r>
        <w:rPr>
          <w:rFonts w:ascii="Times New Roman" w:hAnsi="Times New Roman" w:eastAsia="宋体" w:cs="Times New Roman"/>
          <w:color w:val="auto"/>
          <w:szCs w:val="21"/>
          <w:highlight w:val="none"/>
        </w:rPr>
        <w:t>(2)工程项目投标价汇总表；</w:t>
      </w:r>
      <w:bookmarkEnd w:id="46"/>
      <w:bookmarkEnd w:id="47"/>
      <w:bookmarkEnd w:id="48"/>
    </w:p>
    <w:p w14:paraId="5E2A1AA8">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9" w:name="_Toc943234507_WPSOffice_Level2"/>
      <w:bookmarkStart w:id="50" w:name="_Toc1393926386_WPSOffice_Level2"/>
      <w:bookmarkStart w:id="51" w:name="_Toc451390527_WPSOffice_Level2"/>
      <w:r>
        <w:rPr>
          <w:rFonts w:ascii="Times New Roman" w:hAnsi="Times New Roman" w:eastAsia="宋体" w:cs="Times New Roman"/>
          <w:color w:val="auto"/>
          <w:szCs w:val="21"/>
          <w:highlight w:val="none"/>
        </w:rPr>
        <w:t>(3)单项工程投标价汇总表；</w:t>
      </w:r>
      <w:bookmarkEnd w:id="49"/>
      <w:bookmarkEnd w:id="50"/>
      <w:bookmarkEnd w:id="51"/>
    </w:p>
    <w:p w14:paraId="77C93192">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2" w:name="_Toc638010473_WPSOffice_Level2"/>
      <w:bookmarkStart w:id="53" w:name="_Toc329473322_WPSOffice_Level2"/>
      <w:bookmarkStart w:id="54" w:name="_Toc1444348906_WPSOffice_Level2"/>
      <w:r>
        <w:rPr>
          <w:rFonts w:ascii="Times New Roman" w:hAnsi="Times New Roman" w:eastAsia="宋体" w:cs="Times New Roman"/>
          <w:color w:val="auto"/>
          <w:szCs w:val="21"/>
          <w:highlight w:val="none"/>
        </w:rPr>
        <w:t>(4)单位工程投标价汇总表；</w:t>
      </w:r>
      <w:bookmarkEnd w:id="52"/>
      <w:bookmarkEnd w:id="53"/>
      <w:bookmarkEnd w:id="54"/>
    </w:p>
    <w:p w14:paraId="23140BE2">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5" w:name="_Toc508997998_WPSOffice_Level2"/>
      <w:bookmarkStart w:id="56" w:name="_Toc674305010_WPSOffice_Level2"/>
      <w:bookmarkStart w:id="57" w:name="_Toc1522631232_WPSOffice_Level2"/>
      <w:r>
        <w:rPr>
          <w:rFonts w:ascii="Times New Roman" w:hAnsi="Times New Roman" w:eastAsia="宋体" w:cs="Times New Roman"/>
          <w:color w:val="auto"/>
          <w:szCs w:val="21"/>
          <w:highlight w:val="none"/>
        </w:rPr>
        <w:t>(5)分部分项工程清单与计价表；</w:t>
      </w:r>
      <w:bookmarkEnd w:id="55"/>
      <w:bookmarkEnd w:id="56"/>
      <w:bookmarkEnd w:id="57"/>
    </w:p>
    <w:p w14:paraId="06A0BE8B">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8" w:name="_Toc1533032680_WPSOffice_Level2"/>
      <w:bookmarkStart w:id="59" w:name="_Toc2041988669_WPSOffice_Level2"/>
      <w:bookmarkStart w:id="60" w:name="_Toc237338597_WPSOffice_Level2"/>
      <w:r>
        <w:rPr>
          <w:rFonts w:ascii="Times New Roman" w:hAnsi="Times New Roman" w:eastAsia="宋体" w:cs="Times New Roman"/>
          <w:color w:val="auto"/>
          <w:szCs w:val="21"/>
          <w:highlight w:val="none"/>
        </w:rPr>
        <w:t>(6)措施项目清单与计价汇总表；</w:t>
      </w:r>
      <w:bookmarkEnd w:id="58"/>
      <w:bookmarkEnd w:id="59"/>
      <w:bookmarkEnd w:id="60"/>
    </w:p>
    <w:p w14:paraId="3BC56F7C">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1" w:name="_Toc2066127448_WPSOffice_Level2"/>
      <w:bookmarkStart w:id="62" w:name="_Toc237506011_WPSOffice_Level2"/>
      <w:bookmarkStart w:id="63" w:name="_Toc1928467370_WPSOffice_Level2"/>
      <w:r>
        <w:rPr>
          <w:rFonts w:ascii="Times New Roman" w:hAnsi="Times New Roman" w:eastAsia="宋体" w:cs="Times New Roman"/>
          <w:color w:val="auto"/>
          <w:szCs w:val="21"/>
          <w:highlight w:val="none"/>
        </w:rPr>
        <w:t>(7)措施项目清单与计价表（一）；</w:t>
      </w:r>
      <w:bookmarkEnd w:id="61"/>
      <w:bookmarkEnd w:id="62"/>
      <w:bookmarkEnd w:id="63"/>
    </w:p>
    <w:p w14:paraId="437D7F6D">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4" w:name="_Toc34324356_WPSOffice_Level2"/>
      <w:bookmarkStart w:id="65" w:name="_Toc773805625_WPSOffice_Level2"/>
      <w:bookmarkStart w:id="66" w:name="_Toc1729995454_WPSOffice_Level2"/>
      <w:r>
        <w:rPr>
          <w:rFonts w:ascii="Times New Roman" w:hAnsi="Times New Roman" w:eastAsia="宋体" w:cs="Times New Roman"/>
          <w:color w:val="auto"/>
          <w:szCs w:val="21"/>
          <w:highlight w:val="none"/>
        </w:rPr>
        <w:t>(8)安全文明施工措施费详细清单与计价表</w:t>
      </w:r>
      <w:bookmarkEnd w:id="64"/>
      <w:bookmarkEnd w:id="65"/>
      <w:bookmarkEnd w:id="66"/>
    </w:p>
    <w:p w14:paraId="0ED65489">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7" w:name="_Toc1147538500_WPSOffice_Level2"/>
      <w:bookmarkStart w:id="68" w:name="_Toc217855486_WPSOffice_Level2"/>
      <w:bookmarkStart w:id="69" w:name="_Toc1112687146_WPSOffice_Level2"/>
      <w:r>
        <w:rPr>
          <w:rFonts w:ascii="Times New Roman" w:hAnsi="Times New Roman" w:eastAsia="宋体" w:cs="Times New Roman"/>
          <w:color w:val="auto"/>
          <w:szCs w:val="21"/>
          <w:highlight w:val="none"/>
        </w:rPr>
        <w:t>(9)其他项目清单与计价汇总表；</w:t>
      </w:r>
      <w:bookmarkEnd w:id="67"/>
      <w:bookmarkEnd w:id="68"/>
      <w:bookmarkEnd w:id="69"/>
    </w:p>
    <w:p w14:paraId="011A55B3">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0" w:name="_Toc694150980_WPSOffice_Level2"/>
      <w:bookmarkStart w:id="71" w:name="_Toc166163861_WPSOffice_Level2"/>
      <w:bookmarkStart w:id="72" w:name="_Toc2135553498_WPSOffice_Level2"/>
      <w:r>
        <w:rPr>
          <w:rFonts w:ascii="Times New Roman" w:hAnsi="Times New Roman" w:eastAsia="宋体" w:cs="Times New Roman"/>
          <w:color w:val="auto"/>
          <w:szCs w:val="21"/>
          <w:highlight w:val="none"/>
        </w:rPr>
        <w:t>(10)材料设备暂估价计价表；</w:t>
      </w:r>
      <w:bookmarkEnd w:id="70"/>
      <w:bookmarkEnd w:id="71"/>
      <w:bookmarkEnd w:id="72"/>
    </w:p>
    <w:p w14:paraId="02DDD696">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3" w:name="_Toc532087613_WPSOffice_Level2"/>
      <w:bookmarkStart w:id="74" w:name="_Toc1213519472_WPSOffice_Level2"/>
      <w:bookmarkStart w:id="75" w:name="_Toc360465357_WPSOffice_Level2"/>
      <w:r>
        <w:rPr>
          <w:rFonts w:ascii="Times New Roman" w:hAnsi="Times New Roman" w:eastAsia="宋体" w:cs="Times New Roman"/>
          <w:color w:val="auto"/>
          <w:szCs w:val="21"/>
          <w:highlight w:val="none"/>
        </w:rPr>
        <w:t>(11)计日工表</w:t>
      </w:r>
      <w:bookmarkEnd w:id="73"/>
      <w:bookmarkEnd w:id="74"/>
      <w:bookmarkEnd w:id="75"/>
    </w:p>
    <w:p w14:paraId="63ACA5E0">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6" w:name="_Toc1759594074_WPSOffice_Level2"/>
      <w:bookmarkStart w:id="77" w:name="_Toc843651664_WPSOffice_Level2"/>
      <w:bookmarkStart w:id="78" w:name="_Toc1171935200_WPSOffice_Level2"/>
      <w:r>
        <w:rPr>
          <w:rFonts w:ascii="Times New Roman" w:hAnsi="Times New Roman" w:eastAsia="宋体" w:cs="Times New Roman"/>
          <w:color w:val="auto"/>
          <w:szCs w:val="21"/>
          <w:highlight w:val="none"/>
        </w:rPr>
        <w:t>(12)总承包服务费计价表；</w:t>
      </w:r>
      <w:bookmarkEnd w:id="76"/>
      <w:bookmarkEnd w:id="77"/>
      <w:bookmarkEnd w:id="78"/>
    </w:p>
    <w:p w14:paraId="05A89960">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9" w:name="_Toc211160874_WPSOffice_Level2"/>
      <w:bookmarkStart w:id="80" w:name="_Toc1622557030_WPSOffice_Level2"/>
      <w:bookmarkStart w:id="81" w:name="_Toc2074928878_WPSOffice_Level2"/>
      <w:r>
        <w:rPr>
          <w:rFonts w:ascii="Times New Roman" w:hAnsi="Times New Roman" w:eastAsia="宋体" w:cs="Times New Roman"/>
          <w:color w:val="auto"/>
          <w:szCs w:val="21"/>
          <w:highlight w:val="none"/>
        </w:rPr>
        <w:t>(13)发包人供应材料设备明细表；</w:t>
      </w:r>
      <w:bookmarkEnd w:id="79"/>
      <w:bookmarkEnd w:id="80"/>
      <w:bookmarkEnd w:id="81"/>
    </w:p>
    <w:p w14:paraId="664F794E">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82" w:name="_Toc359275917_WPSOffice_Level2"/>
      <w:bookmarkStart w:id="83" w:name="_Toc990155517_WPSOffice_Level2"/>
      <w:bookmarkStart w:id="84" w:name="_Toc1131687595_WPSOffice_Level2"/>
      <w:r>
        <w:rPr>
          <w:rFonts w:ascii="Times New Roman" w:hAnsi="Times New Roman" w:eastAsia="宋体" w:cs="Times New Roman"/>
          <w:color w:val="auto"/>
          <w:szCs w:val="21"/>
          <w:highlight w:val="none"/>
        </w:rPr>
        <w:t>(14)规费税金项目清单与计价表；</w:t>
      </w:r>
      <w:bookmarkEnd w:id="82"/>
      <w:bookmarkEnd w:id="83"/>
      <w:bookmarkEnd w:id="84"/>
    </w:p>
    <w:p w14:paraId="37FAD83A">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85" w:name="_Toc681060343_WPSOffice_Level2"/>
      <w:bookmarkStart w:id="86" w:name="_Toc1150333253_WPSOffice_Level2"/>
      <w:bookmarkStart w:id="87" w:name="_Toc2044422369_WPSOffice_Level2"/>
      <w:r>
        <w:rPr>
          <w:rFonts w:ascii="Times New Roman" w:hAnsi="Times New Roman" w:eastAsia="宋体" w:cs="Times New Roman"/>
          <w:color w:val="auto"/>
          <w:szCs w:val="21"/>
          <w:highlight w:val="none"/>
        </w:rPr>
        <w:t>(15)暂列金额明细表；</w:t>
      </w:r>
      <w:bookmarkEnd w:id="85"/>
      <w:bookmarkEnd w:id="86"/>
      <w:bookmarkEnd w:id="87"/>
    </w:p>
    <w:p w14:paraId="365AEF09">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88" w:name="_Toc30508195_WPSOffice_Level2"/>
      <w:bookmarkStart w:id="89" w:name="_Toc1136262509_WPSOffice_Level2"/>
      <w:bookmarkStart w:id="90" w:name="_Toc1235641094_WPSOffice_Level2"/>
      <w:r>
        <w:rPr>
          <w:rFonts w:ascii="Times New Roman" w:hAnsi="Times New Roman" w:eastAsia="宋体" w:cs="Times New Roman"/>
          <w:color w:val="auto"/>
          <w:szCs w:val="21"/>
          <w:highlight w:val="none"/>
        </w:rPr>
        <w:t>(16)工程建设其他费计价表；</w:t>
      </w:r>
      <w:bookmarkEnd w:id="88"/>
      <w:bookmarkEnd w:id="89"/>
      <w:bookmarkEnd w:id="90"/>
    </w:p>
    <w:p w14:paraId="6A72FC81">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91" w:name="_Toc1564800693_WPSOffice_Level2"/>
      <w:bookmarkStart w:id="92" w:name="_Toc1738259581_WPSOffice_Level2"/>
      <w:bookmarkStart w:id="93" w:name="_Toc263276274_WPSOffice_Level2"/>
      <w:r>
        <w:rPr>
          <w:rFonts w:ascii="Times New Roman" w:hAnsi="Times New Roman" w:eastAsia="宋体" w:cs="Times New Roman"/>
          <w:color w:val="auto"/>
          <w:szCs w:val="21"/>
          <w:highlight w:val="none"/>
        </w:rPr>
        <w:t>(17)设备及工器具购置费计价表。</w:t>
      </w:r>
      <w:bookmarkEnd w:id="91"/>
      <w:bookmarkEnd w:id="92"/>
      <w:bookmarkEnd w:id="93"/>
    </w:p>
    <w:p w14:paraId="25EA21D0">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3.本投标报价是按照招标文件中要求采用的工程量计算规则，根据本企业自身的情况、拟订的施工组织设计和施工方案，分析市场情况完成的，该报价不低于本企业完成该招标工程的成本。</w:t>
      </w:r>
    </w:p>
    <w:p w14:paraId="1A6196DB">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4.对“分部分项工程量清单计价表”的说明：</w:t>
      </w:r>
    </w:p>
    <w:p w14:paraId="51D0D12B">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我方确认“分部分项工程量清单”中所列的工程量系招标人的估算，是临时的，结算时，应以由发、承包双方在合同中约定应予计量且实际完成的工程量确定。</w:t>
      </w:r>
    </w:p>
    <w:p w14:paraId="595155EC">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该计价表中所填入的综合单价和合价已包括人工费、材料费、施工机械使用费和企业管理费与利润，以及一定范围内的风险费用。招标人计划自行采购的材料设备单价未计入综合单价报价中。</w:t>
      </w:r>
    </w:p>
    <w:p w14:paraId="1313BF4A">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该计价表中没有填写综合单价和合价或者价格为零的项目，其费用已包括在工程量清单的其他综合单价或合价之中，备注中已有明确说明。</w:t>
      </w:r>
    </w:p>
    <w:p w14:paraId="0FB24D6C">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根据招标人的要求，我方提供了“工程量清单综合单价分析表”。</w:t>
      </w:r>
    </w:p>
    <w:p w14:paraId="2DAD3CDF">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5.对“措施项目清单计价表”的说明：</w:t>
      </w:r>
    </w:p>
    <w:p w14:paraId="3E52C8FF">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该计价表是根据招标人提供的“措施项目清单”填报的，我方根据自身的情况对有关项目进行了调整，包含了完成该招标工程所需发生的全部措施费用。</w:t>
      </w:r>
    </w:p>
    <w:p w14:paraId="61652F82">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该计价表中以“项”为单位的措施项目，我方填报的价格已包括除规费、税金外的全部费用。</w:t>
      </w:r>
    </w:p>
    <w:p w14:paraId="236409F9">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根据招标人的要求，我方提供了“措施项目清单与计价表（二）”。</w:t>
      </w:r>
    </w:p>
    <w:p w14:paraId="38013155">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6.对“其他项目清单计价表”的说明：</w:t>
      </w:r>
    </w:p>
    <w:p w14:paraId="3F8D720A">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材料设备暂估价根据招标人提供的“材料设备暂估价表”计算汇总填写。表中所列材料设备的暂估单价已计入相应清单项目综合单价报价中，结算时，按发、承包双方最终确认的价格调整价差，价差部分不计利润。</w:t>
      </w:r>
    </w:p>
    <w:p w14:paraId="747A30BA">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该计价表中计日工是根据招标人提出的“计日工表”的要求填报单价，结算时，按合同约定的方式确认工程量。</w:t>
      </w:r>
    </w:p>
    <w:p w14:paraId="30B37663">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该计价表中总承包服务费是根据招标人提出的内容和要求，以招标人提供“总承包服务费表”中“项目价值”为基数自主确定费率计算的。</w:t>
      </w:r>
    </w:p>
    <w:p w14:paraId="3F5ED46A">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7.我方接受招标人在合同条款和合同格式部分提出的要约，特别是对工程变更价款、暂列金额、专业工程暂估价、工程建设其他费和设备及工器具购置费的确定和结算方式。</w:t>
      </w:r>
    </w:p>
    <w:p w14:paraId="012C1B04">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8.其他。</w:t>
      </w:r>
      <w:r>
        <w:rPr>
          <w:rFonts w:ascii="Times New Roman" w:hAnsi="Times New Roman" w:eastAsia="宋体" w:cs="Times New Roman"/>
          <w:color w:val="auto"/>
          <w:highlight w:val="none"/>
        </w:rPr>
        <w:br w:type="page"/>
      </w:r>
    </w:p>
    <w:p w14:paraId="70A108CA">
      <w:pPr>
        <w:adjustRightInd w:val="0"/>
        <w:snapToGrid w:val="0"/>
        <w:spacing w:line="360" w:lineRule="auto"/>
        <w:jc w:val="center"/>
        <w:rPr>
          <w:rFonts w:ascii="Times New Roman" w:hAnsi="Times New Roman" w:eastAsia="宋体" w:cs="Times New Roman"/>
          <w:bCs/>
          <w:color w:val="auto"/>
          <w:sz w:val="32"/>
          <w:szCs w:val="32"/>
          <w:highlight w:val="none"/>
        </w:rPr>
      </w:pPr>
      <w:bookmarkStart w:id="94" w:name="_Toc1761318325_WPSOffice_Level1"/>
      <w:bookmarkStart w:id="95" w:name="_Toc1565061130_WPSOffice_Level1"/>
      <w:bookmarkStart w:id="96" w:name="_Toc1612185536_WPSOffice_Level1"/>
      <w:r>
        <w:rPr>
          <w:rFonts w:ascii="Times New Roman" w:hAnsi="Times New Roman" w:eastAsia="宋体" w:cs="Times New Roman"/>
          <w:bCs/>
          <w:color w:val="auto"/>
          <w:sz w:val="32"/>
          <w:szCs w:val="32"/>
          <w:highlight w:val="none"/>
        </w:rPr>
        <w:t>二、</w:t>
      </w:r>
      <w:bookmarkEnd w:id="94"/>
      <w:bookmarkEnd w:id="95"/>
      <w:bookmarkEnd w:id="96"/>
      <w:r>
        <w:rPr>
          <w:rFonts w:ascii="Times New Roman" w:hAnsi="Times New Roman" w:eastAsia="宋体" w:cs="Times New Roman"/>
          <w:bCs/>
          <w:color w:val="auto"/>
          <w:sz w:val="32"/>
          <w:szCs w:val="32"/>
          <w:highlight w:val="none"/>
        </w:rPr>
        <w:t>工程量清单报价表</w:t>
      </w:r>
    </w:p>
    <w:p w14:paraId="427198CC">
      <w:pPr>
        <w:adjustRightInd w:val="0"/>
        <w:snapToGrid w:val="0"/>
        <w:spacing w:line="360" w:lineRule="auto"/>
        <w:rPr>
          <w:rFonts w:ascii="宋体" w:hAnsi="宋体" w:eastAsia="宋体" w:cs="宋体"/>
          <w:color w:val="auto"/>
          <w:highlight w:val="none"/>
        </w:rPr>
      </w:pPr>
    </w:p>
    <w:p w14:paraId="44C5010C">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工程量清单报价表必须使用招标人在交易系统上发布（公开招标）的工程量清单填报。投标人应使用符合《广东省工程造价文件数据交换标准（电子评标部分）交易中心实施细则》的计价软件制作电子投标文件的工程量清单报价表。</w:t>
      </w:r>
    </w:p>
    <w:p w14:paraId="57F4CD50">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br w:type="page"/>
      </w:r>
    </w:p>
    <w:p w14:paraId="32B4F53B">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2.已标价工程量清单填报人资料。</w:t>
      </w:r>
      <w:r>
        <w:rPr>
          <w:rFonts w:ascii="Times New Roman" w:hAnsi="Times New Roman" w:eastAsia="宋体" w:cs="Times New Roman"/>
          <w:color w:val="auto"/>
          <w:szCs w:val="21"/>
          <w:highlight w:val="none"/>
        </w:rPr>
        <w:t>当投标文件的已标价工程量清单由投标人本单位的注册造价工程师填报和签署时，需由填报人使用数字证书对投标文件的已标价工程量清单填报人资料电子签名；当投标文件的已标价工程量清单由投标人委托工程造价中介咨询机构的注册造价工程师代为填报和签署时，需由填报人使用个人数字证书对投标文件的已标价工程量清单填报人资料电子签名，并由投标人和委托</w:t>
      </w:r>
      <w:r>
        <w:rPr>
          <w:rFonts w:hint="eastAsia" w:ascii="Times New Roman" w:hAnsi="Times New Roman" w:eastAsia="宋体" w:cs="Times New Roman"/>
          <w:color w:val="auto"/>
          <w:szCs w:val="21"/>
          <w:highlight w:val="none"/>
        </w:rPr>
        <w:t>工程</w:t>
      </w:r>
      <w:r>
        <w:rPr>
          <w:rFonts w:ascii="Times New Roman" w:hAnsi="Times New Roman" w:eastAsia="宋体" w:cs="Times New Roman"/>
          <w:color w:val="auto"/>
          <w:szCs w:val="21"/>
          <w:highlight w:val="none"/>
        </w:rPr>
        <w:t>造价中介咨询机构在投标文件的填报工程量清单委托协议书上共同电子签名。</w:t>
      </w:r>
    </w:p>
    <w:p w14:paraId="3D8A193A">
      <w:pPr>
        <w:adjustRightInd w:val="0"/>
        <w:snapToGrid w:val="0"/>
        <w:spacing w:line="360" w:lineRule="auto"/>
        <w:jc w:val="left"/>
        <w:rPr>
          <w:rFonts w:ascii="Times New Roman" w:hAnsi="Times New Roman" w:eastAsia="宋体" w:cs="Times New Roman"/>
          <w:color w:val="auto"/>
          <w:sz w:val="32"/>
          <w:szCs w:val="32"/>
          <w:highlight w:val="none"/>
        </w:rPr>
      </w:pPr>
    </w:p>
    <w:tbl>
      <w:tblPr>
        <w:tblStyle w:val="7"/>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14:paraId="461E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6673E617">
            <w:pPr>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填报人姓名</w:t>
            </w:r>
          </w:p>
          <w:p w14:paraId="5BABE1F9">
            <w:pPr>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（电子签名）</w:t>
            </w:r>
          </w:p>
        </w:tc>
        <w:tc>
          <w:tcPr>
            <w:tcW w:w="2669" w:type="dxa"/>
            <w:vAlign w:val="center"/>
          </w:tcPr>
          <w:p w14:paraId="3680B6B9">
            <w:pPr>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填报人公司名称</w:t>
            </w:r>
          </w:p>
          <w:p w14:paraId="2659979C">
            <w:pPr>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bCs/>
                <w:color w:val="auto"/>
                <w:szCs w:val="21"/>
                <w:highlight w:val="none"/>
              </w:rPr>
              <w:t>）</w:t>
            </w:r>
          </w:p>
        </w:tc>
        <w:tc>
          <w:tcPr>
            <w:tcW w:w="1291" w:type="dxa"/>
            <w:vAlign w:val="center"/>
          </w:tcPr>
          <w:p w14:paraId="20FBDF79">
            <w:pPr>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证书名称</w:t>
            </w:r>
          </w:p>
        </w:tc>
        <w:tc>
          <w:tcPr>
            <w:tcW w:w="2520" w:type="dxa"/>
            <w:vAlign w:val="center"/>
          </w:tcPr>
          <w:p w14:paraId="3EBA7DED">
            <w:pPr>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注册证号或证书编号</w:t>
            </w:r>
          </w:p>
        </w:tc>
        <w:tc>
          <w:tcPr>
            <w:tcW w:w="1440" w:type="dxa"/>
            <w:vAlign w:val="center"/>
          </w:tcPr>
          <w:p w14:paraId="6320B763">
            <w:pPr>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r>
      <w:tr w14:paraId="68CC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14:paraId="76F3C6FA">
            <w:pPr>
              <w:spacing w:line="360" w:lineRule="auto"/>
              <w:jc w:val="left"/>
              <w:rPr>
                <w:rFonts w:ascii="宋体" w:hAnsi="宋体" w:cs="宋体"/>
                <w:bCs/>
                <w:color w:val="auto"/>
                <w:szCs w:val="21"/>
                <w:highlight w:val="none"/>
              </w:rPr>
            </w:pPr>
          </w:p>
        </w:tc>
        <w:tc>
          <w:tcPr>
            <w:tcW w:w="2669" w:type="dxa"/>
          </w:tcPr>
          <w:p w14:paraId="76996F78">
            <w:pPr>
              <w:spacing w:line="360" w:lineRule="auto"/>
              <w:jc w:val="left"/>
              <w:rPr>
                <w:rFonts w:ascii="宋体" w:hAnsi="宋体" w:cs="宋体"/>
                <w:bCs/>
                <w:color w:val="auto"/>
                <w:szCs w:val="21"/>
                <w:highlight w:val="none"/>
              </w:rPr>
            </w:pPr>
          </w:p>
        </w:tc>
        <w:tc>
          <w:tcPr>
            <w:tcW w:w="1291" w:type="dxa"/>
          </w:tcPr>
          <w:p w14:paraId="39577F8D">
            <w:pPr>
              <w:spacing w:line="360" w:lineRule="auto"/>
              <w:jc w:val="left"/>
              <w:rPr>
                <w:rFonts w:ascii="宋体" w:hAnsi="宋体" w:cs="宋体"/>
                <w:bCs/>
                <w:color w:val="auto"/>
                <w:szCs w:val="21"/>
                <w:highlight w:val="none"/>
              </w:rPr>
            </w:pPr>
          </w:p>
        </w:tc>
        <w:tc>
          <w:tcPr>
            <w:tcW w:w="2520" w:type="dxa"/>
          </w:tcPr>
          <w:p w14:paraId="74057127">
            <w:pPr>
              <w:spacing w:line="360" w:lineRule="auto"/>
              <w:jc w:val="left"/>
              <w:rPr>
                <w:rFonts w:ascii="宋体" w:hAnsi="宋体" w:cs="宋体"/>
                <w:bCs/>
                <w:color w:val="auto"/>
                <w:szCs w:val="21"/>
                <w:highlight w:val="none"/>
              </w:rPr>
            </w:pPr>
          </w:p>
        </w:tc>
        <w:tc>
          <w:tcPr>
            <w:tcW w:w="1440" w:type="dxa"/>
          </w:tcPr>
          <w:p w14:paraId="57749228">
            <w:pPr>
              <w:spacing w:line="360" w:lineRule="auto"/>
              <w:jc w:val="left"/>
              <w:rPr>
                <w:rFonts w:ascii="宋体" w:hAnsi="宋体" w:cs="宋体"/>
                <w:bCs/>
                <w:color w:val="auto"/>
                <w:szCs w:val="21"/>
                <w:highlight w:val="none"/>
              </w:rPr>
            </w:pPr>
          </w:p>
        </w:tc>
      </w:tr>
    </w:tbl>
    <w:p w14:paraId="4F4DDBE3">
      <w:pPr>
        <w:pStyle w:val="3"/>
        <w:rPr>
          <w:rFonts w:ascii="Times New Roman" w:hAnsi="Times New Roman" w:eastAsia="宋体" w:cs="Times New Roman"/>
          <w:color w:val="auto"/>
          <w:highlight w:val="none"/>
        </w:rPr>
      </w:pPr>
    </w:p>
    <w:p w14:paraId="6D02A334">
      <w:pP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br w:type="page"/>
      </w:r>
    </w:p>
    <w:p w14:paraId="146E8991">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3.填报工程量清单委托协议书（如有）</w:t>
      </w:r>
    </w:p>
    <w:p w14:paraId="17088FA2">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委托人名称（甲方）：</w:t>
      </w:r>
    </w:p>
    <w:p w14:paraId="64C14996">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受委托人名称（乙方）：</w:t>
      </w:r>
    </w:p>
    <w:p w14:paraId="06B61F0B">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     甲方委托乙方代为填报                   （工程名称）            （招标编号：）投标文件的工程量清单。</w:t>
      </w:r>
    </w:p>
    <w:p w14:paraId="76C151C7">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甲方向乙方提供工程图纸、招标文件、补充通知、工程量清单报价表等有关资料作为填报工程量清单的依据。</w:t>
      </w:r>
    </w:p>
    <w:p w14:paraId="4225F730">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乙方安排符合以下要求的注册造价工程师填报工程量清单：</w:t>
      </w:r>
    </w:p>
    <w:p w14:paraId="64AC93EE">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1、具备注册造价工程师执业资格；</w:t>
      </w:r>
    </w:p>
    <w:p w14:paraId="256358FA">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2、为乙方在职人员。</w:t>
      </w:r>
    </w:p>
    <w:p w14:paraId="563DD894">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填报人姓名：  ，证书名称：  ，注册证号（或证书编号）：   。</w:t>
      </w:r>
    </w:p>
    <w:p w14:paraId="0FA9403F">
      <w:pPr>
        <w:pStyle w:val="3"/>
        <w:rPr>
          <w:rFonts w:ascii="Times New Roman" w:hAnsi="Times New Roman" w:eastAsia="宋体" w:cs="Times New Roman"/>
          <w:color w:val="auto"/>
          <w:highlight w:val="none"/>
        </w:rPr>
      </w:pPr>
    </w:p>
    <w:p w14:paraId="41164A4E">
      <w:pPr>
        <w:pStyle w:val="3"/>
        <w:rPr>
          <w:rFonts w:ascii="Times New Roman" w:hAnsi="Times New Roman" w:eastAsia="宋体" w:cs="Times New Roman"/>
          <w:color w:val="auto"/>
          <w:highlight w:val="none"/>
        </w:rPr>
      </w:pPr>
    </w:p>
    <w:p w14:paraId="32BC123D">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            (企业数字证书电子签名）</w:t>
      </w:r>
    </w:p>
    <w:p w14:paraId="04A6AEB1">
      <w:pPr>
        <w:pStyle w:val="3"/>
        <w:rPr>
          <w:rFonts w:ascii="Times New Roman" w:hAnsi="Times New Roman" w:eastAsia="宋体" w:cs="Times New Roman"/>
          <w:color w:val="auto"/>
          <w:highlight w:val="none"/>
        </w:rPr>
      </w:pPr>
    </w:p>
    <w:p w14:paraId="34D90C34">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             (企业数字证书电子签名）</w:t>
      </w:r>
    </w:p>
    <w:p w14:paraId="205F0C0C">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日期：      年    月    日    </w:t>
      </w:r>
    </w:p>
    <w:p w14:paraId="1884C09F">
      <w:pPr>
        <w:pStyle w:val="3"/>
        <w:rPr>
          <w:rFonts w:ascii="Times New Roman" w:hAnsi="Times New Roman" w:eastAsia="宋体" w:cs="Times New Roman"/>
          <w:color w:val="auto"/>
          <w:highlight w:val="none"/>
        </w:rPr>
      </w:pPr>
    </w:p>
    <w:p w14:paraId="353B4A28">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说明：须由委托人、受委托使用企业数字证书电子签名。</w:t>
      </w:r>
    </w:p>
    <w:p w14:paraId="079D7695">
      <w:pPr>
        <w:jc w:val="left"/>
        <w:rPr>
          <w:rFonts w:ascii="Times New Roman" w:hAnsi="Times New Roman" w:eastAsia="宋体" w:cs="Times New Roman"/>
          <w:color w:val="auto"/>
          <w:sz w:val="32"/>
          <w:szCs w:val="32"/>
          <w:highlight w:val="none"/>
        </w:rPr>
      </w:pPr>
      <w:bookmarkStart w:id="97" w:name="_Toc463018970_WPSOffice_Level2"/>
      <w:bookmarkStart w:id="98" w:name="_Toc132177761_WPSOffice_Level2"/>
      <w:bookmarkStart w:id="99" w:name="_Toc939740173_WPSOffice_Level2"/>
      <w:r>
        <w:rPr>
          <w:rFonts w:ascii="Times New Roman" w:hAnsi="Times New Roman" w:eastAsia="宋体" w:cs="Times New Roman"/>
          <w:color w:val="auto"/>
          <w:sz w:val="32"/>
          <w:szCs w:val="32"/>
          <w:highlight w:val="none"/>
        </w:rPr>
        <w:br w:type="page"/>
      </w:r>
    </w:p>
    <w:p w14:paraId="6F5F3DEA">
      <w:pPr>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三、报价信封</w:t>
      </w:r>
    </w:p>
    <w:p w14:paraId="7048838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1.本部分由投标人在使用电子标书制作软件编制并生成。</w:t>
      </w:r>
    </w:p>
    <w:p w14:paraId="727382FE">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报价信封的编制要求。投标人应使用电子标书制作软件编制并生成报价信封，内容根据招标文件设置的报价信封内容按实填报。报价信封中填报的投标值为投标报价，不包括绿色施工安全防护措施单列费，该部分费用直接计入中标总价，不参与竞价。如有设定需要填报投标值大写，大写与小写须一致，大写金额数字用“零、壹、贰、叁、肆、伍、陆、柒、捌、玖、拾、佰、仟、万、亿”填写。</w:t>
      </w:r>
    </w:p>
    <w:p w14:paraId="77E02B7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3.由投标人按格式要求进行电子签名，联合体投标的由联合体牵头人进行电子签名。</w:t>
      </w:r>
    </w:p>
    <w:p w14:paraId="4BCFC04C">
      <w:pPr>
        <w:rPr>
          <w:rFonts w:ascii="Times New Roman" w:hAnsi="Times New Roman" w:eastAsia="宋体" w:cs="Times New Roman"/>
          <w:color w:val="auto"/>
          <w:sz w:val="32"/>
          <w:szCs w:val="32"/>
          <w:highlight w:val="none"/>
        </w:rPr>
      </w:pPr>
      <w:r>
        <w:rPr>
          <w:rFonts w:hint="eastAsia" w:ascii="Times New Roman" w:hAnsi="Times New Roman" w:eastAsia="宋体" w:cs="Times New Roman"/>
          <w:color w:val="auto"/>
          <w:sz w:val="32"/>
          <w:szCs w:val="32"/>
          <w:highlight w:val="none"/>
        </w:rPr>
        <w:br w:type="page"/>
      </w:r>
    </w:p>
    <w:p w14:paraId="1C6A685E">
      <w:pPr>
        <w:adjustRightInd/>
        <w:snapToGrid/>
        <w:spacing w:line="24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四、招标文件要求提交的其他资料</w:t>
      </w:r>
      <w:bookmarkEnd w:id="97"/>
      <w:bookmarkEnd w:id="98"/>
      <w:bookmarkEnd w:id="99"/>
    </w:p>
    <w:p w14:paraId="4C10A58C">
      <w:pPr>
        <w:adjustRightInd/>
        <w:snapToGrid/>
        <w:spacing w:line="240" w:lineRule="auto"/>
        <w:ind w:firstLine="0" w:firstLineChars="0"/>
        <w:rPr>
          <w:rFonts w:ascii="Times New Roman" w:hAnsi="Times New Roman" w:eastAsia="宋体" w:cs="Times New Roman"/>
          <w:color w:val="auto"/>
          <w:highlight w:val="none"/>
        </w:rPr>
      </w:pPr>
    </w:p>
    <w:p w14:paraId="4D021716">
      <w:pPr>
        <w:spacing w:line="240" w:lineRule="auto"/>
        <w:ind w:firstLine="0"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一</w:t>
      </w:r>
      <w:r>
        <w:rPr>
          <w:rFonts w:ascii="Times New Roman" w:hAnsi="Times New Roman" w:eastAsia="宋体" w:cs="Times New Roman"/>
          <w:color w:val="auto"/>
          <w:szCs w:val="21"/>
          <w:highlight w:val="none"/>
        </w:rPr>
        <w:t>）法定代表人身份证明书</w:t>
      </w:r>
    </w:p>
    <w:p w14:paraId="1F330614">
      <w:pPr>
        <w:spacing w:line="240" w:lineRule="auto"/>
        <w:ind w:firstLine="0"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二</w:t>
      </w:r>
      <w:r>
        <w:rPr>
          <w:rFonts w:ascii="Times New Roman" w:hAnsi="Times New Roman" w:eastAsia="宋体" w:cs="Times New Roman"/>
          <w:color w:val="auto"/>
          <w:szCs w:val="21"/>
          <w:highlight w:val="none"/>
        </w:rPr>
        <w:t>）授权委托书</w:t>
      </w:r>
    </w:p>
    <w:p w14:paraId="3D5AC3F5">
      <w:pPr>
        <w:ind w:firstLine="0"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三</w:t>
      </w:r>
      <w:r>
        <w:rPr>
          <w:rFonts w:ascii="Times New Roman" w:hAnsi="Times New Roman" w:eastAsia="宋体" w:cs="Times New Roman"/>
          <w:color w:val="auto"/>
          <w:szCs w:val="21"/>
          <w:highlight w:val="none"/>
        </w:rPr>
        <w:t>）投标函</w:t>
      </w:r>
    </w:p>
    <w:p w14:paraId="33B8B36C">
      <w:pPr>
        <w:spacing w:line="240" w:lineRule="auto"/>
        <w:ind w:firstLine="0"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四</w:t>
      </w:r>
      <w:r>
        <w:rPr>
          <w:rFonts w:ascii="Times New Roman" w:hAnsi="Times New Roman" w:eastAsia="宋体" w:cs="Times New Roman"/>
          <w:color w:val="auto"/>
          <w:szCs w:val="21"/>
          <w:highlight w:val="none"/>
        </w:rPr>
        <w:t>）资格审查资料（需要评审内容）</w:t>
      </w:r>
    </w:p>
    <w:p w14:paraId="745DF21F">
      <w:pPr>
        <w:adjustRightInd/>
        <w:snapToGrid/>
        <w:spacing w:line="240" w:lineRule="auto"/>
        <w:ind w:firstLine="0" w:firstLineChars="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五）响应《推进新型工业化构建“大招商”新格局加快推动经济高质量发展的实施方案》的相关承诺（由投标人自行编制提供，并附相关证明材料，不作强制性要求）</w:t>
      </w:r>
    </w:p>
    <w:p w14:paraId="59EB9B1C">
      <w:pPr>
        <w:adjustRightInd/>
        <w:snapToGrid/>
        <w:spacing w:line="240" w:lineRule="auto"/>
        <w:ind w:firstLine="0" w:firstLineChars="0"/>
        <w:rPr>
          <w:rFonts w:ascii="Times New Roman" w:hAnsi="Times New Roman" w:eastAsia="宋体" w:cs="Times New Roman"/>
          <w:color w:val="auto"/>
          <w:highlight w:val="none"/>
        </w:rPr>
      </w:pPr>
    </w:p>
    <w:p w14:paraId="4E913A87">
      <w:pPr>
        <w:adjustRightInd/>
        <w:snapToGrid/>
        <w:spacing w:line="240" w:lineRule="auto"/>
        <w:ind w:firstLine="0" w:firstLineChars="0"/>
        <w:rPr>
          <w:rFonts w:ascii="Times New Roman" w:hAnsi="Times New Roman" w:eastAsia="宋体" w:cs="Times New Roman"/>
          <w:color w:val="auto"/>
          <w:szCs w:val="21"/>
          <w:highlight w:val="none"/>
        </w:rPr>
      </w:pPr>
    </w:p>
    <w:p w14:paraId="6D479B7D">
      <w:pPr>
        <w:adjustRightInd/>
        <w:snapToGrid/>
        <w:spacing w:line="240" w:lineRule="auto"/>
        <w:ind w:firstLine="0" w:firstLineChars="0"/>
        <w:rPr>
          <w:rFonts w:ascii="Times New Roman" w:hAnsi="Times New Roman" w:eastAsia="宋体" w:cs="Times New Roman"/>
          <w:color w:val="auto"/>
          <w:szCs w:val="21"/>
          <w:highlight w:val="none"/>
        </w:rPr>
      </w:pPr>
    </w:p>
    <w:p w14:paraId="496ADCB1">
      <w:pPr>
        <w:rPr>
          <w:rFonts w:ascii="Times New Roman" w:hAnsi="Times New Roman" w:eastAsia="宋体" w:cs="Times New Roman"/>
          <w:color w:val="auto"/>
          <w:highlight w:val="none"/>
        </w:rPr>
      </w:pPr>
    </w:p>
    <w:p w14:paraId="73204757">
      <w:pPr>
        <w:adjustRightInd/>
        <w:snapToGrid/>
        <w:spacing w:line="240" w:lineRule="auto"/>
        <w:ind w:firstLine="0" w:firstLineChars="0"/>
        <w:rPr>
          <w:rFonts w:ascii="Times New Roman" w:hAnsi="Times New Roman" w:eastAsia="宋体" w:cs="Times New Roman"/>
          <w:color w:val="auto"/>
          <w:szCs w:val="21"/>
          <w:highlight w:val="none"/>
        </w:rPr>
      </w:pPr>
    </w:p>
    <w:p w14:paraId="5168AB8A">
      <w:pPr>
        <w:rPr>
          <w:rFonts w:ascii="Times New Roman" w:hAnsi="Times New Roman" w:eastAsia="宋体" w:cs="Times New Roman"/>
          <w:color w:val="auto"/>
          <w:szCs w:val="21"/>
          <w:highlight w:val="none"/>
        </w:rPr>
      </w:pPr>
    </w:p>
    <w:p w14:paraId="260CCDC0">
      <w:pPr>
        <w:rPr>
          <w:rFonts w:ascii="Times New Roman" w:hAnsi="Times New Roman" w:eastAsia="宋体" w:cs="Times New Roman"/>
          <w:color w:val="auto"/>
          <w:szCs w:val="21"/>
          <w:highlight w:val="none"/>
        </w:rPr>
      </w:pPr>
    </w:p>
    <w:p w14:paraId="6F0E636D">
      <w:pPr>
        <w:rPr>
          <w:rFonts w:ascii="Times New Roman" w:hAnsi="Times New Roman" w:eastAsia="宋体" w:cs="Times New Roman"/>
          <w:color w:val="auto"/>
          <w:szCs w:val="21"/>
          <w:highlight w:val="none"/>
        </w:rPr>
      </w:pPr>
    </w:p>
    <w:p w14:paraId="169A18DB">
      <w:pPr>
        <w:rPr>
          <w:rFonts w:ascii="Times New Roman" w:hAnsi="Times New Roman" w:eastAsia="宋体" w:cs="Times New Roman"/>
          <w:color w:val="auto"/>
          <w:szCs w:val="21"/>
          <w:highlight w:val="none"/>
        </w:rPr>
      </w:pPr>
    </w:p>
    <w:p w14:paraId="39B7F435">
      <w:pPr>
        <w:rPr>
          <w:rFonts w:ascii="Times New Roman" w:hAnsi="Times New Roman" w:eastAsia="宋体" w:cs="Times New Roman"/>
          <w:color w:val="auto"/>
          <w:szCs w:val="21"/>
          <w:highlight w:val="none"/>
        </w:rPr>
      </w:pPr>
    </w:p>
    <w:p w14:paraId="78A07006">
      <w:pPr>
        <w:rPr>
          <w:rFonts w:ascii="Times New Roman" w:hAnsi="Times New Roman" w:eastAsia="宋体" w:cs="Times New Roman"/>
          <w:color w:val="auto"/>
          <w:szCs w:val="21"/>
          <w:highlight w:val="none"/>
        </w:rPr>
      </w:pPr>
    </w:p>
    <w:p w14:paraId="0081F87F">
      <w:pPr>
        <w:rPr>
          <w:rFonts w:ascii="Times New Roman" w:hAnsi="Times New Roman" w:eastAsia="宋体" w:cs="Times New Roman"/>
          <w:color w:val="auto"/>
          <w:szCs w:val="21"/>
          <w:highlight w:val="none"/>
        </w:rPr>
      </w:pPr>
    </w:p>
    <w:p w14:paraId="791A1A65">
      <w:pPr>
        <w:rPr>
          <w:rFonts w:ascii="Times New Roman" w:hAnsi="Times New Roman" w:eastAsia="宋体" w:cs="Times New Roman"/>
          <w:color w:val="auto"/>
          <w:szCs w:val="21"/>
          <w:highlight w:val="none"/>
        </w:rPr>
      </w:pPr>
    </w:p>
    <w:p w14:paraId="1DA282B4">
      <w:pPr>
        <w:rPr>
          <w:rFonts w:ascii="Times New Roman" w:hAnsi="Times New Roman" w:eastAsia="宋体" w:cs="Times New Roman"/>
          <w:color w:val="auto"/>
          <w:szCs w:val="21"/>
          <w:highlight w:val="none"/>
        </w:rPr>
      </w:pPr>
    </w:p>
    <w:p w14:paraId="2A9D79F3">
      <w:pPr>
        <w:rPr>
          <w:rFonts w:ascii="Times New Roman" w:hAnsi="Times New Roman" w:eastAsia="宋体" w:cs="Times New Roman"/>
          <w:color w:val="auto"/>
          <w:szCs w:val="21"/>
          <w:highlight w:val="none"/>
        </w:rPr>
      </w:pPr>
    </w:p>
    <w:p w14:paraId="014F7576">
      <w:pPr>
        <w:rPr>
          <w:rFonts w:ascii="Times New Roman" w:hAnsi="Times New Roman" w:eastAsia="宋体" w:cs="Times New Roman"/>
          <w:color w:val="auto"/>
          <w:szCs w:val="21"/>
          <w:highlight w:val="none"/>
        </w:rPr>
      </w:pPr>
    </w:p>
    <w:p w14:paraId="1359F9F9">
      <w:pPr>
        <w:rPr>
          <w:rFonts w:ascii="Times New Roman" w:hAnsi="Times New Roman" w:eastAsia="宋体" w:cs="Times New Roman"/>
          <w:color w:val="auto"/>
          <w:szCs w:val="21"/>
          <w:highlight w:val="none"/>
        </w:rPr>
      </w:pPr>
    </w:p>
    <w:p w14:paraId="6A7C9E05">
      <w:pPr>
        <w:rPr>
          <w:rFonts w:ascii="Times New Roman" w:hAnsi="Times New Roman" w:eastAsia="宋体" w:cs="Times New Roman"/>
          <w:color w:val="auto"/>
          <w:szCs w:val="21"/>
          <w:highlight w:val="none"/>
        </w:rPr>
      </w:pPr>
    </w:p>
    <w:p w14:paraId="559D8E8B">
      <w:pPr>
        <w:rPr>
          <w:rFonts w:ascii="Times New Roman" w:hAnsi="Times New Roman" w:eastAsia="宋体" w:cs="Times New Roman"/>
          <w:color w:val="auto"/>
          <w:szCs w:val="21"/>
          <w:highlight w:val="none"/>
        </w:rPr>
      </w:pPr>
    </w:p>
    <w:p w14:paraId="4C9A89AB">
      <w:pPr>
        <w:rPr>
          <w:rFonts w:ascii="Times New Roman" w:hAnsi="Times New Roman" w:eastAsia="宋体" w:cs="Times New Roman"/>
          <w:color w:val="auto"/>
          <w:szCs w:val="21"/>
          <w:highlight w:val="none"/>
        </w:rPr>
      </w:pPr>
    </w:p>
    <w:p w14:paraId="54D76C82">
      <w:pPr>
        <w:rPr>
          <w:rFonts w:ascii="Times New Roman" w:hAnsi="Times New Roman" w:eastAsia="宋体" w:cs="Times New Roman"/>
          <w:color w:val="auto"/>
          <w:szCs w:val="21"/>
          <w:highlight w:val="none"/>
        </w:rPr>
      </w:pPr>
    </w:p>
    <w:p w14:paraId="4E54EC0B">
      <w:pPr>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3C7FD293">
      <w:pPr>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一</w:t>
      </w:r>
      <w:r>
        <w:rPr>
          <w:rFonts w:ascii="Times New Roman" w:hAnsi="Times New Roman" w:eastAsia="宋体" w:cs="Times New Roman"/>
          <w:color w:val="auto"/>
          <w:sz w:val="28"/>
          <w:szCs w:val="28"/>
          <w:highlight w:val="none"/>
        </w:rPr>
        <w:t>）法定代表人身份证明书</w:t>
      </w:r>
    </w:p>
    <w:p w14:paraId="01622B15">
      <w:pPr>
        <w:spacing w:line="240" w:lineRule="auto"/>
        <w:ind w:firstLine="0" w:firstLineChars="0"/>
        <w:rPr>
          <w:rFonts w:ascii="Times New Roman" w:hAnsi="Times New Roman" w:eastAsia="宋体" w:cs="Times New Roman"/>
          <w:color w:val="auto"/>
          <w:szCs w:val="21"/>
          <w:highlight w:val="none"/>
        </w:rPr>
      </w:pPr>
    </w:p>
    <w:p w14:paraId="29CCF5EF">
      <w:pPr>
        <w:spacing w:line="240" w:lineRule="auto"/>
        <w:ind w:firstLine="0" w:firstLineChars="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单位名称：</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45C9B0BE">
      <w:pPr>
        <w:spacing w:line="240" w:lineRule="auto"/>
        <w:ind w:firstLine="0" w:firstLineChars="0"/>
        <w:rPr>
          <w:rFonts w:ascii="Times New Roman" w:hAnsi="Times New Roman" w:eastAsia="宋体" w:cs="Times New Roman"/>
          <w:color w:val="auto"/>
          <w:szCs w:val="21"/>
          <w:highlight w:val="none"/>
        </w:rPr>
      </w:pPr>
    </w:p>
    <w:p w14:paraId="2DE20102">
      <w:pPr>
        <w:spacing w:line="240" w:lineRule="auto"/>
        <w:ind w:firstLine="0" w:firstLineChars="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单位性质：</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6BF07F6C">
      <w:pPr>
        <w:spacing w:line="240" w:lineRule="auto"/>
        <w:ind w:firstLine="0" w:firstLineChars="0"/>
        <w:rPr>
          <w:rFonts w:ascii="Times New Roman" w:hAnsi="Times New Roman" w:eastAsia="宋体" w:cs="Times New Roman"/>
          <w:color w:val="auto"/>
          <w:szCs w:val="21"/>
          <w:highlight w:val="none"/>
        </w:rPr>
      </w:pPr>
    </w:p>
    <w:p w14:paraId="796CAD52">
      <w:pPr>
        <w:spacing w:line="240" w:lineRule="auto"/>
        <w:ind w:firstLine="0" w:firstLineChars="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地    址：</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1D7852C0">
      <w:pPr>
        <w:spacing w:line="240" w:lineRule="auto"/>
        <w:ind w:firstLine="0" w:firstLineChars="0"/>
        <w:rPr>
          <w:rFonts w:ascii="Times New Roman" w:hAnsi="Times New Roman" w:eastAsia="宋体" w:cs="Times New Roman"/>
          <w:color w:val="auto"/>
          <w:szCs w:val="21"/>
          <w:highlight w:val="none"/>
        </w:rPr>
      </w:pPr>
    </w:p>
    <w:p w14:paraId="6F5B3E5D">
      <w:pPr>
        <w:spacing w:line="240" w:lineRule="auto"/>
        <w:ind w:firstLine="0"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成立时间：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14:paraId="7BA8C083">
      <w:pPr>
        <w:spacing w:line="240" w:lineRule="auto"/>
        <w:ind w:firstLine="0" w:firstLineChars="0"/>
        <w:rPr>
          <w:rFonts w:ascii="Times New Roman" w:hAnsi="Times New Roman" w:eastAsia="宋体" w:cs="Times New Roman"/>
          <w:color w:val="auto"/>
          <w:szCs w:val="21"/>
          <w:highlight w:val="none"/>
        </w:rPr>
      </w:pPr>
    </w:p>
    <w:p w14:paraId="044A7C42">
      <w:pPr>
        <w:spacing w:line="240" w:lineRule="auto"/>
        <w:ind w:firstLine="0" w:firstLineChars="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经营期限：</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50783C14">
      <w:pPr>
        <w:spacing w:line="240" w:lineRule="auto"/>
        <w:ind w:firstLine="0" w:firstLineChars="0"/>
        <w:rPr>
          <w:rFonts w:ascii="Times New Roman" w:hAnsi="Times New Roman" w:eastAsia="宋体" w:cs="Times New Roman"/>
          <w:color w:val="auto"/>
          <w:szCs w:val="21"/>
          <w:highlight w:val="none"/>
        </w:rPr>
      </w:pPr>
    </w:p>
    <w:p w14:paraId="0F545C9A">
      <w:pPr>
        <w:spacing w:line="240" w:lineRule="auto"/>
        <w:ind w:firstLine="0" w:firstLineChars="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姓    名：</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 xml:space="preserve"> 性别：</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年龄：</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职务：</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72387F56">
      <w:pPr>
        <w:spacing w:line="240" w:lineRule="auto"/>
        <w:ind w:firstLine="0" w:firstLineChars="0"/>
        <w:rPr>
          <w:rFonts w:ascii="Times New Roman" w:hAnsi="Times New Roman" w:eastAsia="宋体" w:cs="Times New Roman"/>
          <w:color w:val="auto"/>
          <w:szCs w:val="21"/>
          <w:highlight w:val="none"/>
        </w:rPr>
      </w:pPr>
    </w:p>
    <w:p w14:paraId="38B33EEA">
      <w:pPr>
        <w:spacing w:line="240" w:lineRule="auto"/>
        <w:ind w:firstLine="0"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身份证号码：</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384FA7A1">
      <w:pPr>
        <w:spacing w:line="240" w:lineRule="auto"/>
        <w:ind w:firstLine="0" w:firstLineChars="0"/>
        <w:rPr>
          <w:rFonts w:ascii="Times New Roman" w:hAnsi="Times New Roman" w:eastAsia="宋体" w:cs="Times New Roman"/>
          <w:color w:val="auto"/>
          <w:szCs w:val="21"/>
          <w:highlight w:val="none"/>
        </w:rPr>
      </w:pPr>
    </w:p>
    <w:p w14:paraId="71E77DAD">
      <w:pPr>
        <w:spacing w:line="240" w:lineRule="auto"/>
        <w:ind w:firstLine="0"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系 </w:t>
      </w:r>
      <w:r>
        <w:rPr>
          <w:rFonts w:ascii="Times New Roman" w:hAnsi="Times New Roman" w:eastAsia="宋体" w:cs="Times New Roman"/>
          <w:color w:val="auto"/>
          <w:szCs w:val="21"/>
          <w:highlight w:val="none"/>
          <w:u w:val="single"/>
        </w:rPr>
        <w:t xml:space="preserve">         （投标人单位名称）         </w:t>
      </w:r>
      <w:r>
        <w:rPr>
          <w:rFonts w:ascii="Times New Roman" w:hAnsi="Times New Roman" w:eastAsia="宋体" w:cs="Times New Roman"/>
          <w:color w:val="auto"/>
          <w:szCs w:val="21"/>
          <w:highlight w:val="none"/>
        </w:rPr>
        <w:t>的法定代表人。</w:t>
      </w:r>
    </w:p>
    <w:p w14:paraId="03DF5B62">
      <w:pPr>
        <w:spacing w:line="240" w:lineRule="auto"/>
        <w:ind w:firstLine="0" w:firstLineChars="0"/>
        <w:rPr>
          <w:rFonts w:ascii="Times New Roman" w:hAnsi="Times New Roman" w:eastAsia="宋体" w:cs="Times New Roman"/>
          <w:color w:val="auto"/>
          <w:szCs w:val="21"/>
          <w:highlight w:val="none"/>
        </w:rPr>
      </w:pPr>
    </w:p>
    <w:p w14:paraId="782D463A">
      <w:pPr>
        <w:spacing w:line="240" w:lineRule="auto"/>
        <w:ind w:firstLine="0"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特此证明。</w:t>
      </w:r>
    </w:p>
    <w:p w14:paraId="24E9BC58">
      <w:pPr>
        <w:spacing w:line="240" w:lineRule="auto"/>
        <w:ind w:firstLine="0" w:firstLineChars="0"/>
        <w:rPr>
          <w:rFonts w:ascii="Times New Roman" w:hAnsi="Times New Roman" w:eastAsia="宋体" w:cs="Times New Roman"/>
          <w:color w:val="auto"/>
          <w:szCs w:val="21"/>
          <w:highlight w:val="none"/>
        </w:rPr>
      </w:pPr>
    </w:p>
    <w:p w14:paraId="6E13DB8F">
      <w:pPr>
        <w:spacing w:line="240" w:lineRule="auto"/>
        <w:ind w:firstLine="0" w:firstLineChars="0"/>
        <w:rPr>
          <w:rFonts w:ascii="Times New Roman" w:hAnsi="Times New Roman" w:eastAsia="宋体" w:cs="Times New Roman"/>
          <w:color w:val="auto"/>
          <w:szCs w:val="21"/>
          <w:highlight w:val="none"/>
        </w:rPr>
      </w:pPr>
    </w:p>
    <w:p w14:paraId="5755055B">
      <w:pPr>
        <w:spacing w:line="240" w:lineRule="auto"/>
        <w:ind w:firstLine="3150" w:firstLineChars="15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             （企业数字证书电子签名）</w:t>
      </w:r>
    </w:p>
    <w:p w14:paraId="4CC1E463">
      <w:pPr>
        <w:spacing w:line="240" w:lineRule="auto"/>
        <w:ind w:firstLine="3150" w:firstLineChars="15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日</w:t>
      </w:r>
    </w:p>
    <w:p w14:paraId="0D915E28">
      <w:pPr>
        <w:spacing w:line="240" w:lineRule="auto"/>
        <w:ind w:firstLine="0" w:firstLineChars="0"/>
        <w:rPr>
          <w:rFonts w:ascii="Times New Roman" w:hAnsi="Times New Roman" w:eastAsia="宋体" w:cs="Times New Roman"/>
          <w:color w:val="auto"/>
          <w:szCs w:val="21"/>
          <w:highlight w:val="none"/>
        </w:rPr>
      </w:pPr>
    </w:p>
    <w:p w14:paraId="68F48DF9">
      <w:pPr>
        <w:spacing w:line="240" w:lineRule="auto"/>
        <w:ind w:firstLine="0"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说明：须由投标人使用投标人的企业数字证书电子签名。联合体投标的，则联合体各方均提交并由牵头人进行电子签名。</w:t>
      </w:r>
    </w:p>
    <w:p w14:paraId="28E2CC07">
      <w:pPr>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2D914F1C">
      <w:pPr>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二</w:t>
      </w:r>
      <w:r>
        <w:rPr>
          <w:rFonts w:ascii="Times New Roman" w:hAnsi="Times New Roman" w:eastAsia="宋体" w:cs="Times New Roman"/>
          <w:color w:val="auto"/>
          <w:sz w:val="28"/>
          <w:szCs w:val="28"/>
          <w:highlight w:val="none"/>
        </w:rPr>
        <w:t>）授权委托书</w:t>
      </w:r>
    </w:p>
    <w:p w14:paraId="52B02107">
      <w:pPr>
        <w:spacing w:line="240" w:lineRule="auto"/>
        <w:ind w:firstLine="0" w:firstLineChars="0"/>
        <w:rPr>
          <w:rFonts w:ascii="Times New Roman" w:hAnsi="Times New Roman" w:eastAsia="宋体" w:cs="Times New Roman"/>
          <w:color w:val="auto"/>
          <w:szCs w:val="21"/>
          <w:highlight w:val="none"/>
        </w:rPr>
      </w:pPr>
    </w:p>
    <w:p w14:paraId="132F89E8">
      <w:pPr>
        <w:spacing w:line="24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本人</w:t>
      </w:r>
      <w:r>
        <w:rPr>
          <w:rFonts w:ascii="Times New Roman" w:hAnsi="Times New Roman" w:eastAsia="宋体" w:cs="Times New Roman"/>
          <w:color w:val="auto"/>
          <w:szCs w:val="21"/>
          <w:highlight w:val="none"/>
          <w:u w:val="single"/>
        </w:rPr>
        <w:t>（姓名：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系</w:t>
      </w:r>
      <w:r>
        <w:rPr>
          <w:rFonts w:ascii="Times New Roman" w:hAnsi="Times New Roman" w:eastAsia="宋体" w:cs="Times New Roman"/>
          <w:color w:val="auto"/>
          <w:szCs w:val="21"/>
          <w:highlight w:val="none"/>
          <w:u w:val="single"/>
        </w:rPr>
        <w:t>（投标人名称）</w:t>
      </w:r>
      <w:r>
        <w:rPr>
          <w:rFonts w:ascii="Times New Roman" w:hAnsi="Times New Roman" w:eastAsia="宋体" w:cs="Times New Roman"/>
          <w:color w:val="auto"/>
          <w:szCs w:val="21"/>
          <w:highlight w:val="none"/>
        </w:rPr>
        <w:t>的法定代表人，兹授权我单位（姓名：</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14:paraId="4473BA4B">
      <w:pPr>
        <w:spacing w:line="240" w:lineRule="auto"/>
        <w:ind w:firstLine="0"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代理人无转委托权。</w:t>
      </w:r>
    </w:p>
    <w:p w14:paraId="11E6A40F">
      <w:pPr>
        <w:spacing w:line="240" w:lineRule="auto"/>
        <w:ind w:firstLine="0" w:firstLineChars="0"/>
        <w:rPr>
          <w:rFonts w:ascii="Times New Roman" w:hAnsi="Times New Roman" w:eastAsia="宋体" w:cs="Times New Roman"/>
          <w:color w:val="auto"/>
          <w:szCs w:val="21"/>
          <w:highlight w:val="none"/>
        </w:rPr>
      </w:pPr>
    </w:p>
    <w:p w14:paraId="0E2DD994">
      <w:pPr>
        <w:spacing w:line="240" w:lineRule="auto"/>
        <w:ind w:firstLine="0" w:firstLineChars="0"/>
        <w:rPr>
          <w:rFonts w:ascii="Times New Roman" w:hAnsi="Times New Roman" w:eastAsia="宋体" w:cs="Times New Roman"/>
          <w:color w:val="auto"/>
          <w:szCs w:val="21"/>
          <w:highlight w:val="none"/>
        </w:rPr>
      </w:pPr>
    </w:p>
    <w:p w14:paraId="0F0EBD03">
      <w:pPr>
        <w:spacing w:line="240" w:lineRule="auto"/>
        <w:ind w:firstLine="0" w:firstLineChars="0"/>
        <w:rPr>
          <w:rFonts w:ascii="Times New Roman" w:hAnsi="Times New Roman" w:eastAsia="宋体" w:cs="Times New Roman"/>
          <w:color w:val="auto"/>
          <w:szCs w:val="21"/>
          <w:highlight w:val="none"/>
        </w:rPr>
      </w:pPr>
    </w:p>
    <w:p w14:paraId="073D0F1C">
      <w:pPr>
        <w:spacing w:line="240" w:lineRule="auto"/>
        <w:ind w:firstLine="3150" w:firstLineChars="15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w:t>
      </w:r>
    </w:p>
    <w:p w14:paraId="619C27D0">
      <w:pPr>
        <w:spacing w:line="240" w:lineRule="auto"/>
        <w:ind w:firstLine="3150" w:firstLineChars="15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（企业数字证书电子签名）</w:t>
      </w:r>
    </w:p>
    <w:p w14:paraId="09DB6DA4">
      <w:pPr>
        <w:spacing w:line="240" w:lineRule="auto"/>
        <w:ind w:firstLine="3150" w:firstLineChars="1500"/>
        <w:rPr>
          <w:rFonts w:ascii="Times New Roman" w:hAnsi="Times New Roman" w:eastAsia="宋体" w:cs="Times New Roman"/>
          <w:color w:val="auto"/>
          <w:szCs w:val="21"/>
          <w:highlight w:val="none"/>
        </w:rPr>
      </w:pPr>
    </w:p>
    <w:p w14:paraId="34714625">
      <w:pPr>
        <w:spacing w:line="240" w:lineRule="auto"/>
        <w:ind w:firstLine="3150" w:firstLineChars="15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w:t>
      </w:r>
    </w:p>
    <w:p w14:paraId="5571FA1A">
      <w:pPr>
        <w:spacing w:line="240" w:lineRule="auto"/>
        <w:ind w:firstLine="3150" w:firstLineChars="15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14:paraId="2CF86B19">
      <w:pPr>
        <w:spacing w:line="240" w:lineRule="auto"/>
        <w:ind w:firstLine="3150" w:firstLineChars="1500"/>
        <w:rPr>
          <w:rFonts w:ascii="Times New Roman" w:hAnsi="Times New Roman" w:eastAsia="宋体" w:cs="Times New Roman"/>
          <w:color w:val="auto"/>
          <w:szCs w:val="21"/>
          <w:highlight w:val="none"/>
        </w:rPr>
      </w:pPr>
    </w:p>
    <w:p w14:paraId="720CB143">
      <w:pPr>
        <w:spacing w:line="240" w:lineRule="auto"/>
        <w:ind w:firstLine="3150" w:firstLineChars="15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项目负责人：</w:t>
      </w:r>
    </w:p>
    <w:p w14:paraId="60435E73">
      <w:pPr>
        <w:spacing w:line="240" w:lineRule="auto"/>
        <w:ind w:firstLine="3150" w:firstLineChars="15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14:paraId="5A2001F4">
      <w:pPr>
        <w:spacing w:line="240" w:lineRule="auto"/>
        <w:ind w:firstLine="3150" w:firstLineChars="1500"/>
        <w:rPr>
          <w:rFonts w:ascii="Times New Roman" w:hAnsi="Times New Roman" w:eastAsia="宋体" w:cs="Times New Roman"/>
          <w:color w:val="auto"/>
          <w:szCs w:val="21"/>
          <w:highlight w:val="none"/>
        </w:rPr>
      </w:pPr>
    </w:p>
    <w:p w14:paraId="72ADEFB6">
      <w:pPr>
        <w:spacing w:line="240" w:lineRule="auto"/>
        <w:ind w:firstLine="3150" w:firstLineChars="15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14:paraId="4C4F40A4">
      <w:pPr>
        <w:spacing w:line="240" w:lineRule="auto"/>
        <w:ind w:firstLine="0" w:firstLineChars="0"/>
        <w:rPr>
          <w:rFonts w:ascii="Times New Roman" w:hAnsi="Times New Roman" w:eastAsia="宋体" w:cs="Times New Roman"/>
          <w:color w:val="auto"/>
          <w:szCs w:val="21"/>
          <w:highlight w:val="none"/>
        </w:rPr>
      </w:pPr>
    </w:p>
    <w:p w14:paraId="47D9003D">
      <w:pPr>
        <w:spacing w:line="240" w:lineRule="auto"/>
        <w:ind w:firstLine="0"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说明：须由投标人使用投标人的企业数字证书电子签名，法定代表人、项目负责人数字证书电子签名。联合体投标的，则由联合体牵头人提交并进行电子签名。</w:t>
      </w:r>
    </w:p>
    <w:p w14:paraId="1CB7413C">
      <w:pPr>
        <w:adjustRightInd/>
        <w:snapToGrid/>
        <w:spacing w:line="240" w:lineRule="auto"/>
        <w:ind w:firstLine="0" w:firstLineChars="0"/>
        <w:rPr>
          <w:rFonts w:ascii="Times New Roman" w:hAnsi="Times New Roman" w:eastAsia="宋体" w:cs="Times New Roman"/>
          <w:color w:val="auto"/>
          <w:szCs w:val="21"/>
          <w:highlight w:val="none"/>
        </w:rPr>
      </w:pPr>
    </w:p>
    <w:p w14:paraId="4818FB00">
      <w:pPr>
        <w:spacing w:line="240" w:lineRule="auto"/>
        <w:jc w:val="left"/>
        <w:rPr>
          <w:rFonts w:ascii="Times New Roman" w:hAnsi="Times New Roman" w:eastAsia="宋体" w:cs="Times New Roman"/>
          <w:color w:val="auto"/>
          <w:highlight w:val="none"/>
        </w:rPr>
      </w:pPr>
    </w:p>
    <w:p w14:paraId="4A385349">
      <w:pPr>
        <w:widowControl/>
        <w:spacing w:line="240" w:lineRule="auto"/>
        <w:jc w:val="center"/>
        <w:rPr>
          <w:rFonts w:ascii="Times New Roman" w:hAnsi="Times New Roman" w:eastAsia="宋体" w:cs="Times New Roman"/>
          <w:color w:val="auto"/>
          <w:sz w:val="28"/>
          <w:szCs w:val="28"/>
          <w:highlight w:val="none"/>
        </w:rPr>
      </w:pPr>
      <w:r>
        <w:rPr>
          <w:rFonts w:ascii="Times New Roman" w:hAnsi="Times New Roman" w:eastAsia="宋体" w:cs="Times New Roman"/>
          <w:bCs/>
          <w:color w:val="auto"/>
          <w:highlight w:val="none"/>
        </w:rPr>
        <w:br w:type="page"/>
      </w: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三</w:t>
      </w:r>
      <w:r>
        <w:rPr>
          <w:rFonts w:ascii="Times New Roman" w:hAnsi="Times New Roman" w:eastAsia="宋体" w:cs="Times New Roman"/>
          <w:color w:val="auto"/>
          <w:sz w:val="28"/>
          <w:szCs w:val="28"/>
          <w:highlight w:val="none"/>
        </w:rPr>
        <w:t>）投标函</w:t>
      </w:r>
    </w:p>
    <w:p w14:paraId="0049D075">
      <w:pPr>
        <w:keepNext w:val="0"/>
        <w:keepLines w:val="0"/>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投</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标</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函</w:t>
      </w:r>
    </w:p>
    <w:p w14:paraId="32679947">
      <w:pPr>
        <w:rPr>
          <w:rFonts w:ascii="Times New Roman" w:hAnsi="Times New Roman" w:eastAsia="宋体" w:cs="Times New Roman"/>
          <w:color w:val="auto"/>
          <w:szCs w:val="21"/>
          <w:highlight w:val="none"/>
        </w:rPr>
      </w:pPr>
    </w:p>
    <w:p w14:paraId="721565BF">
      <w:pPr>
        <w:spacing w:line="240" w:lineRule="auto"/>
        <w:rPr>
          <w:rFonts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rPr>
        <w:t>致：</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招标人名称</w:t>
      </w:r>
      <w:r>
        <w:rPr>
          <w:rFonts w:ascii="Times New Roman" w:hAnsi="Times New Roman" w:eastAsia="宋体" w:cs="Times New Roman"/>
          <w:color w:val="auto"/>
          <w:sz w:val="21"/>
          <w:szCs w:val="21"/>
          <w:highlight w:val="none"/>
          <w:u w:val="single"/>
        </w:rPr>
        <w:t xml:space="preserve">}   </w:t>
      </w:r>
    </w:p>
    <w:p w14:paraId="0BD33D7F">
      <w:pPr>
        <w:spacing w:line="240" w:lineRule="auto"/>
        <w:ind w:firstLine="420" w:firstLineChars="200"/>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rPr>
        <w:t>、根据你方招标工程项目招标编号为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招标编号</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的</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招标工程项目名称</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14:paraId="2A695EC1">
      <w:pPr>
        <w:spacing w:line="240" w:lineRule="auto"/>
        <w:ind w:firstLine="420" w:firstLineChars="20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rPr>
        <w:t>、我方已详细审核全部招标文件，包括补充通知及有关附件。</w:t>
      </w:r>
    </w:p>
    <w:p w14:paraId="6D707D8D">
      <w:pPr>
        <w:spacing w:line="240" w:lineRule="auto"/>
        <w:ind w:firstLine="420" w:firstLineChars="20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w:t>
      </w:r>
      <w:r>
        <w:rPr>
          <w:rFonts w:hint="eastAsia" w:ascii="Times New Roman" w:hAnsi="Times New Roman" w:eastAsia="宋体" w:cs="Times New Roman"/>
          <w:color w:val="auto"/>
          <w:sz w:val="21"/>
          <w:szCs w:val="21"/>
          <w:highlight w:val="none"/>
        </w:rPr>
        <w:t>、一旦我方中标，我方保证按工程施工合同中规定的工期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工期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日内完成并移交全部工程。按合同约定实施和完成承包工程，修补工程中的任何缺陷，工程质量达到招标公告第</w:t>
      </w:r>
      <w:r>
        <w:rPr>
          <w:rFonts w:ascii="Times New Roman" w:hAnsi="Times New Roman" w:eastAsia="宋体" w:cs="Times New Roman"/>
          <w:color w:val="auto"/>
          <w:sz w:val="21"/>
          <w:szCs w:val="21"/>
          <w:highlight w:val="none"/>
        </w:rPr>
        <w:t>2.11</w:t>
      </w:r>
      <w:r>
        <w:rPr>
          <w:rFonts w:hint="eastAsia" w:ascii="Times New Roman" w:hAnsi="Times New Roman" w:eastAsia="宋体" w:cs="Times New Roman"/>
          <w:color w:val="auto"/>
          <w:sz w:val="21"/>
          <w:szCs w:val="21"/>
          <w:highlight w:val="none"/>
        </w:rPr>
        <w:t>款的要求。</w:t>
      </w:r>
    </w:p>
    <w:p w14:paraId="545BEEB4">
      <w:pPr>
        <w:spacing w:line="240" w:lineRule="auto"/>
        <w:ind w:firstLine="420" w:firstLineChars="20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4</w:t>
      </w:r>
      <w:r>
        <w:rPr>
          <w:rFonts w:hint="eastAsia" w:ascii="Times New Roman" w:hAnsi="Times New Roman" w:eastAsia="宋体" w:cs="Times New Roman"/>
          <w:color w:val="auto"/>
          <w:sz w:val="21"/>
          <w:szCs w:val="21"/>
          <w:highlight w:val="none"/>
        </w:rPr>
        <w:t>、我方已按照招标文件的规定提交投标保证金。如果我们在本投标文件有效期内撤回投标文件；或拒绝接受依据投标人须知的规定对投标文件中细微偏差进行澄清和补正；或自中标通知书发出之日起</w:t>
      </w:r>
      <w:r>
        <w:rPr>
          <w:rFonts w:ascii="Times New Roman" w:hAnsi="Times New Roman" w:eastAsia="宋体" w:cs="Times New Roman"/>
          <w:color w:val="auto"/>
          <w:sz w:val="21"/>
          <w:szCs w:val="21"/>
          <w:highlight w:val="none"/>
        </w:rPr>
        <w:t>30</w:t>
      </w:r>
      <w:r>
        <w:rPr>
          <w:rFonts w:hint="eastAsia" w:ascii="Times New Roman" w:hAnsi="Times New Roman" w:eastAsia="宋体" w:cs="Times New Roman"/>
          <w:color w:val="auto"/>
          <w:sz w:val="21"/>
          <w:szCs w:val="21"/>
          <w:highlight w:val="none"/>
        </w:rPr>
        <w:t>日内未能或拒绝签订工程施工合同；或未能提交履约担保，你方有权没收投标保证金，取消我单位中标资格。</w:t>
      </w:r>
    </w:p>
    <w:p w14:paraId="6B4D2124">
      <w:pPr>
        <w:spacing w:line="240" w:lineRule="auto"/>
        <w:ind w:firstLine="420" w:firstLineChars="200"/>
        <w:rPr>
          <w:rFonts w:ascii="Times New Roman" w:hAnsi="Times New Roman" w:eastAsia="宋体" w:cs="Times New Roman"/>
          <w:color w:val="auto"/>
          <w:spacing w:val="6"/>
          <w:sz w:val="21"/>
          <w:szCs w:val="21"/>
          <w:highlight w:val="none"/>
        </w:rPr>
      </w:pPr>
      <w:r>
        <w:rPr>
          <w:rFonts w:ascii="Times New Roman" w:hAnsi="Times New Roman" w:eastAsia="宋体" w:cs="Times New Roman"/>
          <w:color w:val="auto"/>
          <w:sz w:val="21"/>
          <w:szCs w:val="21"/>
          <w:highlight w:val="none"/>
        </w:rPr>
        <w:t>5</w:t>
      </w:r>
      <w:r>
        <w:rPr>
          <w:rFonts w:hint="eastAsia" w:ascii="Times New Roman" w:hAnsi="Times New Roman" w:eastAsia="宋体" w:cs="Times New Roman"/>
          <w:color w:val="auto"/>
          <w:sz w:val="21"/>
          <w:szCs w:val="21"/>
          <w:highlight w:val="none"/>
        </w:rPr>
        <w:t>、我方承诺在投标文件中所提交的所有资料均真实有效，若有虚假，我方愿意接受按弄虚作假骗取中标的有关规定进行处理，并承担相应的法律责任。</w:t>
      </w:r>
    </w:p>
    <w:p w14:paraId="2ABA6841">
      <w:pPr>
        <w:spacing w:line="240" w:lineRule="auto"/>
        <w:ind w:firstLine="420" w:firstLineChars="20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6</w:t>
      </w:r>
      <w:r>
        <w:rPr>
          <w:rFonts w:hint="eastAsia" w:ascii="Times New Roman" w:hAnsi="Times New Roman" w:eastAsia="宋体" w:cs="Times New Roman"/>
          <w:color w:val="auto"/>
          <w:sz w:val="21"/>
          <w:szCs w:val="21"/>
          <w:highlight w:val="none"/>
        </w:rPr>
        <w:t>、我方同意所提交的投标文件在招标文件的投标须知中第</w:t>
      </w:r>
      <w:r>
        <w:rPr>
          <w:rFonts w:ascii="Times New Roman" w:hAnsi="Times New Roman" w:eastAsia="宋体" w:cs="Times New Roman"/>
          <w:color w:val="auto"/>
          <w:sz w:val="21"/>
          <w:szCs w:val="21"/>
          <w:highlight w:val="none"/>
        </w:rPr>
        <w:t>22</w:t>
      </w:r>
      <w:r>
        <w:rPr>
          <w:rFonts w:hint="eastAsia" w:ascii="Times New Roman" w:hAnsi="Times New Roman" w:eastAsia="宋体" w:cs="Times New Roman"/>
          <w:color w:val="auto"/>
          <w:sz w:val="21"/>
          <w:szCs w:val="21"/>
          <w:highlight w:val="none"/>
        </w:rPr>
        <w:t>款规定的投标有效期内有效，在此期间内如果中标，我方将受此约束。</w:t>
      </w:r>
    </w:p>
    <w:p w14:paraId="40DA17D6">
      <w:pPr>
        <w:spacing w:line="240" w:lineRule="auto"/>
        <w:ind w:firstLine="420" w:firstLineChars="20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7</w:t>
      </w:r>
      <w:r>
        <w:rPr>
          <w:rFonts w:hint="eastAsia" w:ascii="Times New Roman" w:hAnsi="Times New Roman" w:eastAsia="宋体" w:cs="Times New Roman"/>
          <w:color w:val="auto"/>
          <w:sz w:val="21"/>
          <w:szCs w:val="21"/>
          <w:highlight w:val="none"/>
        </w:rPr>
        <w:t>、除非另外达成协议并生效，你方的中标通知书和本投标文件将成为约束双方的合同文件的组成部分。</w:t>
      </w:r>
    </w:p>
    <w:p w14:paraId="764CF6FD">
      <w:pPr>
        <w:spacing w:line="240" w:lineRule="auto"/>
        <w:ind w:left="0" w:firstLine="3150" w:firstLineChars="1500"/>
        <w:jc w:val="left"/>
        <w:rPr>
          <w:rFonts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rPr>
        <w:t>投</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标</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（企业数字证书电子签名）</w:t>
      </w:r>
    </w:p>
    <w:p w14:paraId="56850149">
      <w:pPr>
        <w:spacing w:line="240" w:lineRule="auto"/>
        <w:ind w:left="0" w:firstLine="3150" w:firstLineChars="1500"/>
        <w:jc w:val="left"/>
        <w:rPr>
          <w:rFonts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rPr>
        <w:t>单位地址：</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p>
    <w:p w14:paraId="445748AE">
      <w:pPr>
        <w:spacing w:line="240" w:lineRule="auto"/>
        <w:ind w:left="0" w:firstLine="3150" w:firstLineChars="1500"/>
        <w:jc w:val="lef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法定代表人：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14:paraId="5FE01E09">
      <w:pPr>
        <w:spacing w:line="240" w:lineRule="auto"/>
        <w:ind w:left="0" w:firstLine="3150" w:firstLineChars="1500"/>
        <w:jc w:val="lef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项目负责人：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14:paraId="4E266137">
      <w:pPr>
        <w:spacing w:line="240" w:lineRule="auto"/>
        <w:ind w:left="0" w:firstLine="3150" w:firstLineChars="1500"/>
        <w:jc w:val="lef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技术负责人：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14:paraId="77562887">
      <w:pPr>
        <w:spacing w:line="240" w:lineRule="auto"/>
        <w:ind w:left="0" w:firstLine="3150" w:firstLineChars="1500"/>
        <w:jc w:val="lef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邮政编码：</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hint="eastAsia" w:ascii="Times New Roman" w:hAnsi="Times New Roman" w:eastAsia="宋体" w:cs="Times New Roman"/>
          <w:color w:val="auto"/>
          <w:sz w:val="21"/>
          <w:szCs w:val="21"/>
          <w:highlight w:val="none"/>
        </w:rPr>
        <w:t>电话：</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传真：</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p>
    <w:p w14:paraId="681B35C8">
      <w:pPr>
        <w:ind w:firstLine="3150" w:firstLineChars="1500"/>
        <w:jc w:val="lef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日期：</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年</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月</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日</w:t>
      </w:r>
    </w:p>
    <w:p w14:paraId="351FA214">
      <w:pPr>
        <w:spacing w:line="360" w:lineRule="auto"/>
        <w:ind w:left="0" w:leftChars="0"/>
        <w:rPr>
          <w:rFonts w:ascii="Times New Roman" w:hAnsi="Times New Roman" w:eastAsia="宋体" w:cs="Times New Roman"/>
          <w:color w:val="auto"/>
          <w:sz w:val="21"/>
          <w:szCs w:val="21"/>
          <w:highlight w:val="none"/>
        </w:rPr>
      </w:pPr>
      <w:r>
        <w:rPr>
          <w:rFonts w:ascii="Times New Roman" w:hAnsi="Times New Roman" w:eastAsia="宋体" w:cs="Times New Roman"/>
          <w:b/>
          <w:color w:val="auto"/>
          <w:sz w:val="21"/>
          <w:szCs w:val="21"/>
          <w:highlight w:val="none"/>
        </w:rPr>
        <w:t xml:space="preserve"> </w:t>
      </w:r>
      <w:r>
        <w:rPr>
          <w:rFonts w:hint="eastAsia" w:ascii="Times New Roman" w:hAnsi="Times New Roman" w:eastAsia="宋体" w:cs="Times New Roman"/>
          <w:b/>
          <w:color w:val="auto"/>
          <w:sz w:val="21"/>
          <w:szCs w:val="21"/>
          <w:highlight w:val="none"/>
          <w:lang w:val="en-US" w:eastAsia="zh-CN"/>
        </w:rPr>
        <w:t xml:space="preserve">  </w:t>
      </w:r>
      <w:r>
        <w:rPr>
          <w:rFonts w:ascii="Times New Roman" w:hAnsi="Times New Roman" w:eastAsia="宋体" w:cs="Times New Roman"/>
          <w:b/>
          <w:color w:val="auto"/>
          <w:sz w:val="21"/>
          <w:szCs w:val="21"/>
          <w:highlight w:val="none"/>
        </w:rPr>
        <w:t xml:space="preserve"> (</w:t>
      </w:r>
      <w:r>
        <w:rPr>
          <w:rFonts w:hint="eastAsia" w:ascii="Times New Roman" w:hAnsi="Times New Roman" w:eastAsia="宋体" w:cs="Times New Roman"/>
          <w:b/>
          <w:color w:val="auto"/>
          <w:sz w:val="21"/>
          <w:szCs w:val="21"/>
          <w:highlight w:val="none"/>
        </w:rPr>
        <w:t>注：</w:t>
      </w:r>
      <w:r>
        <w:rPr>
          <w:rFonts w:ascii="Times New Roman" w:hAnsi="Times New Roman" w:eastAsia="宋体" w:cs="Times New Roman"/>
          <w:b/>
          <w:color w:val="auto"/>
          <w:sz w:val="21"/>
          <w:szCs w:val="21"/>
          <w:highlight w:val="none"/>
        </w:rPr>
        <w:t>1</w:t>
      </w:r>
      <w:r>
        <w:rPr>
          <w:rFonts w:hint="eastAsia" w:ascii="Times New Roman" w:hAnsi="Times New Roman" w:eastAsia="宋体" w:cs="Times New Roman"/>
          <w:b/>
          <w:color w:val="auto"/>
          <w:sz w:val="21"/>
          <w:szCs w:val="21"/>
          <w:highlight w:val="none"/>
        </w:rPr>
        <w:t>、本投标函篇幅超过壹页的</w:t>
      </w:r>
      <w:r>
        <w:rPr>
          <w:rFonts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rPr>
        <w:t>须每页加盖投标人公司法人公章；本投标函必须按规定的格式编制</w:t>
      </w:r>
      <w:r>
        <w:rPr>
          <w:rFonts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rPr>
        <w:t>手写、涂改无效。</w:t>
      </w:r>
      <w:r>
        <w:rPr>
          <w:rFonts w:ascii="Times New Roman" w:hAnsi="Times New Roman" w:eastAsia="宋体" w:cs="Times New Roman"/>
          <w:b/>
          <w:color w:val="auto"/>
          <w:sz w:val="21"/>
          <w:szCs w:val="21"/>
          <w:highlight w:val="none"/>
        </w:rPr>
        <w:t>)</w:t>
      </w:r>
    </w:p>
    <w:p w14:paraId="71EADD93">
      <w:pPr>
        <w:spacing w:line="240" w:lineRule="auto"/>
        <w:ind w:firstLine="420" w:firstLineChars="200"/>
        <w:rPr>
          <w:rFonts w:ascii="Times New Roman" w:hAnsi="Times New Roman" w:eastAsia="宋体" w:cs="Times New Roman"/>
          <w:color w:val="auto"/>
          <w:sz w:val="24"/>
          <w:szCs w:val="21"/>
          <w:highlight w:val="none"/>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Times New Roman"/>
          <w:color w:val="auto"/>
          <w:sz w:val="21"/>
          <w:szCs w:val="21"/>
          <w:highlight w:val="none"/>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14:paraId="0C25A376">
      <w:pPr>
        <w:spacing w:line="240" w:lineRule="auto"/>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四</w:t>
      </w:r>
      <w:r>
        <w:rPr>
          <w:rFonts w:ascii="Times New Roman" w:hAnsi="Times New Roman" w:eastAsia="宋体" w:cs="Times New Roman"/>
          <w:color w:val="auto"/>
          <w:sz w:val="28"/>
          <w:szCs w:val="28"/>
          <w:highlight w:val="none"/>
        </w:rPr>
        <w:t>）资格审查资料</w:t>
      </w:r>
    </w:p>
    <w:p w14:paraId="36743019">
      <w:pPr>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投标人基础信息情况表</w:t>
      </w:r>
    </w:p>
    <w:tbl>
      <w:tblPr>
        <w:tblStyle w:val="7"/>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860"/>
        <w:gridCol w:w="992"/>
      </w:tblGrid>
      <w:tr w14:paraId="2E13A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B20FAE9">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33EC8435">
            <w:pPr>
              <w:topLinePunct w:val="0"/>
              <w:spacing w:line="240" w:lineRule="auto"/>
              <w:jc w:val="left"/>
              <w:rPr>
                <w:rFonts w:ascii="Times New Roman" w:hAnsi="Times New Roman" w:eastAsia="宋体" w:cs="Times New Roman"/>
                <w:color w:val="auto"/>
                <w:sz w:val="24"/>
                <w:szCs w:val="24"/>
                <w:highlight w:val="none"/>
              </w:rPr>
            </w:pPr>
          </w:p>
        </w:tc>
      </w:tr>
      <w:tr w14:paraId="070EF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741A804">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0CA36A27">
            <w:pPr>
              <w:topLinePunct w:val="0"/>
              <w:spacing w:line="240" w:lineRule="auto"/>
              <w:jc w:val="left"/>
              <w:rPr>
                <w:rFonts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2F479C16">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邮政编码</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2ECF49E1">
            <w:pPr>
              <w:topLinePunct w:val="0"/>
              <w:spacing w:line="240" w:lineRule="auto"/>
              <w:jc w:val="left"/>
              <w:rPr>
                <w:rFonts w:ascii="Times New Roman" w:hAnsi="Times New Roman" w:eastAsia="宋体" w:cs="Times New Roman"/>
                <w:color w:val="auto"/>
                <w:sz w:val="24"/>
                <w:szCs w:val="24"/>
                <w:highlight w:val="none"/>
              </w:rPr>
            </w:pPr>
          </w:p>
        </w:tc>
      </w:tr>
      <w:tr w14:paraId="6B61C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32706D9B">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1F99068A">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2DA0C9F4">
            <w:pPr>
              <w:topLinePunct w:val="0"/>
              <w:spacing w:line="240" w:lineRule="auto"/>
              <w:jc w:val="left"/>
              <w:rPr>
                <w:rFonts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77A9CCEF">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电话</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7211FB65">
            <w:pPr>
              <w:topLinePunct w:val="0"/>
              <w:spacing w:line="240" w:lineRule="auto"/>
              <w:jc w:val="left"/>
              <w:rPr>
                <w:rFonts w:ascii="Times New Roman" w:hAnsi="Times New Roman" w:eastAsia="宋体" w:cs="Times New Roman"/>
                <w:color w:val="auto"/>
                <w:sz w:val="24"/>
                <w:szCs w:val="24"/>
                <w:highlight w:val="none"/>
              </w:rPr>
            </w:pPr>
          </w:p>
        </w:tc>
      </w:tr>
      <w:tr w14:paraId="23F62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16919DC6">
            <w:pPr>
              <w:topLinePunct w:val="0"/>
              <w:spacing w:line="240" w:lineRule="auto"/>
              <w:jc w:val="left"/>
              <w:rPr>
                <w:rFonts w:ascii="Times New Roman" w:hAnsi="Times New Roman" w:eastAsia="宋体" w:cs="Times New Roman"/>
                <w:color w:val="auto"/>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14:paraId="1BC50B57">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2BE2A738">
            <w:pPr>
              <w:topLinePunct w:val="0"/>
              <w:spacing w:line="240" w:lineRule="auto"/>
              <w:jc w:val="left"/>
              <w:rPr>
                <w:rFonts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08E92DF3">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网址</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1DB73F8C">
            <w:pPr>
              <w:topLinePunct w:val="0"/>
              <w:spacing w:line="240" w:lineRule="auto"/>
              <w:jc w:val="left"/>
              <w:rPr>
                <w:rFonts w:ascii="Times New Roman" w:hAnsi="Times New Roman" w:eastAsia="宋体" w:cs="Times New Roman"/>
                <w:color w:val="auto"/>
                <w:sz w:val="24"/>
                <w:szCs w:val="24"/>
                <w:highlight w:val="none"/>
              </w:rPr>
            </w:pPr>
          </w:p>
        </w:tc>
      </w:tr>
      <w:tr w14:paraId="07D75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2797E12">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30DF303B">
            <w:pPr>
              <w:topLinePunct w:val="0"/>
              <w:spacing w:line="240" w:lineRule="auto"/>
              <w:jc w:val="left"/>
              <w:rPr>
                <w:rFonts w:ascii="Times New Roman" w:hAnsi="Times New Roman" w:eastAsia="宋体" w:cs="Times New Roman"/>
                <w:color w:val="auto"/>
                <w:sz w:val="24"/>
                <w:szCs w:val="24"/>
                <w:highlight w:val="none"/>
              </w:rPr>
            </w:pPr>
          </w:p>
        </w:tc>
      </w:tr>
      <w:tr w14:paraId="2D5AE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CD3EA83">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2753EEEF">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1071CE4E">
            <w:pPr>
              <w:topLinePunct w:val="0"/>
              <w:spacing w:line="240" w:lineRule="auto"/>
              <w:jc w:val="left"/>
              <w:rPr>
                <w:rFonts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E0A453A">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47A8FDE8">
            <w:pPr>
              <w:topLinePunct w:val="0"/>
              <w:spacing w:line="240" w:lineRule="auto"/>
              <w:jc w:val="left"/>
              <w:rPr>
                <w:rFonts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4A473645">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1EBC8D9F">
            <w:pPr>
              <w:topLinePunct w:val="0"/>
              <w:spacing w:line="240" w:lineRule="auto"/>
              <w:jc w:val="left"/>
              <w:rPr>
                <w:rFonts w:ascii="Times New Roman" w:hAnsi="Times New Roman" w:eastAsia="宋体" w:cs="Times New Roman"/>
                <w:color w:val="auto"/>
                <w:sz w:val="24"/>
                <w:szCs w:val="24"/>
                <w:highlight w:val="none"/>
              </w:rPr>
            </w:pPr>
          </w:p>
        </w:tc>
      </w:tr>
      <w:tr w14:paraId="62542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D31B178">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56631C6F">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34C315DE">
            <w:pPr>
              <w:topLinePunct w:val="0"/>
              <w:spacing w:line="240" w:lineRule="auto"/>
              <w:jc w:val="left"/>
              <w:rPr>
                <w:rFonts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C74C223">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4F6DC5E4">
            <w:pPr>
              <w:topLinePunct w:val="0"/>
              <w:spacing w:line="240" w:lineRule="auto"/>
              <w:jc w:val="left"/>
              <w:rPr>
                <w:rFonts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0B146C4F">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2A994BE7">
            <w:pPr>
              <w:topLinePunct w:val="0"/>
              <w:spacing w:line="240" w:lineRule="auto"/>
              <w:jc w:val="left"/>
              <w:rPr>
                <w:rFonts w:ascii="Times New Roman" w:hAnsi="Times New Roman" w:eastAsia="宋体" w:cs="Times New Roman"/>
                <w:color w:val="auto"/>
                <w:sz w:val="24"/>
                <w:szCs w:val="24"/>
                <w:highlight w:val="none"/>
              </w:rPr>
            </w:pPr>
          </w:p>
        </w:tc>
      </w:tr>
      <w:tr w14:paraId="07883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CAD5840">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413F819">
            <w:pPr>
              <w:topLinePunct w:val="0"/>
              <w:spacing w:line="240" w:lineRule="auto"/>
              <w:jc w:val="left"/>
              <w:rPr>
                <w:rFonts w:ascii="Times New Roman" w:hAnsi="Times New Roman" w:eastAsia="宋体" w:cs="Times New Roman"/>
                <w:color w:val="auto"/>
                <w:sz w:val="24"/>
                <w:szCs w:val="24"/>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1517EBBF">
            <w:pPr>
              <w:topLinePunct w:val="0"/>
              <w:spacing w:line="240" w:lineRule="auto"/>
              <w:ind w:firstLine="0" w:firstLineChars="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员工总人数：</w:t>
            </w:r>
          </w:p>
        </w:tc>
      </w:tr>
      <w:tr w14:paraId="429B9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6F2788A">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9DD0A92">
            <w:pPr>
              <w:topLinePunct w:val="0"/>
              <w:spacing w:line="240" w:lineRule="auto"/>
              <w:jc w:val="left"/>
              <w:rPr>
                <w:rFonts w:ascii="Times New Roman" w:hAnsi="Times New Roman" w:eastAsia="宋体" w:cs="Times New Roman"/>
                <w:color w:val="auto"/>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794EB470">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18CF517">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5C83F21">
            <w:pPr>
              <w:topLinePunct w:val="0"/>
              <w:spacing w:line="240" w:lineRule="auto"/>
              <w:jc w:val="left"/>
              <w:rPr>
                <w:rFonts w:ascii="Times New Roman" w:hAnsi="Times New Roman" w:eastAsia="宋体" w:cs="Times New Roman"/>
                <w:color w:val="auto"/>
                <w:sz w:val="24"/>
                <w:szCs w:val="24"/>
                <w:highlight w:val="none"/>
              </w:rPr>
            </w:pPr>
          </w:p>
        </w:tc>
      </w:tr>
      <w:tr w14:paraId="1AAE9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AD855CF">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9F06D94">
            <w:pPr>
              <w:topLinePunct w:val="0"/>
              <w:spacing w:line="240" w:lineRule="auto"/>
              <w:jc w:val="left"/>
              <w:rPr>
                <w:rFonts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5A679BC">
            <w:pPr>
              <w:topLinePunct w:val="0"/>
              <w:spacing w:line="240" w:lineRule="auto"/>
              <w:jc w:val="left"/>
              <w:rPr>
                <w:rFonts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93B174B">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3C7B739">
            <w:pPr>
              <w:topLinePunct w:val="0"/>
              <w:spacing w:line="240" w:lineRule="auto"/>
              <w:jc w:val="left"/>
              <w:rPr>
                <w:rFonts w:ascii="Times New Roman" w:hAnsi="Times New Roman" w:eastAsia="宋体" w:cs="Times New Roman"/>
                <w:color w:val="auto"/>
                <w:sz w:val="24"/>
                <w:szCs w:val="24"/>
                <w:highlight w:val="none"/>
              </w:rPr>
            </w:pPr>
          </w:p>
        </w:tc>
      </w:tr>
      <w:tr w14:paraId="7C52E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4D7A14B">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6443370">
            <w:pPr>
              <w:topLinePunct w:val="0"/>
              <w:spacing w:line="240" w:lineRule="auto"/>
              <w:jc w:val="left"/>
              <w:rPr>
                <w:rFonts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C2DEC88">
            <w:pPr>
              <w:topLinePunct w:val="0"/>
              <w:spacing w:line="240" w:lineRule="auto"/>
              <w:jc w:val="left"/>
              <w:rPr>
                <w:rFonts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A97B104">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5CDA491">
            <w:pPr>
              <w:topLinePunct w:val="0"/>
              <w:spacing w:line="240" w:lineRule="auto"/>
              <w:jc w:val="left"/>
              <w:rPr>
                <w:rFonts w:ascii="Times New Roman" w:hAnsi="Times New Roman" w:eastAsia="宋体" w:cs="Times New Roman"/>
                <w:color w:val="auto"/>
                <w:sz w:val="24"/>
                <w:szCs w:val="24"/>
                <w:highlight w:val="none"/>
              </w:rPr>
            </w:pPr>
          </w:p>
        </w:tc>
      </w:tr>
      <w:tr w14:paraId="2A4EA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68E0947">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6D24053">
            <w:pPr>
              <w:topLinePunct w:val="0"/>
              <w:spacing w:line="240" w:lineRule="auto"/>
              <w:jc w:val="left"/>
              <w:rPr>
                <w:rFonts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BB934E8">
            <w:pPr>
              <w:topLinePunct w:val="0"/>
              <w:spacing w:line="240" w:lineRule="auto"/>
              <w:jc w:val="left"/>
              <w:rPr>
                <w:rFonts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17EAEEC">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CF765BB">
            <w:pPr>
              <w:topLinePunct w:val="0"/>
              <w:spacing w:line="240" w:lineRule="auto"/>
              <w:jc w:val="left"/>
              <w:rPr>
                <w:rFonts w:ascii="Times New Roman" w:hAnsi="Times New Roman" w:eastAsia="宋体" w:cs="Times New Roman"/>
                <w:color w:val="auto"/>
                <w:sz w:val="24"/>
                <w:szCs w:val="24"/>
                <w:highlight w:val="none"/>
              </w:rPr>
            </w:pPr>
          </w:p>
        </w:tc>
      </w:tr>
      <w:tr w14:paraId="6EA9A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576CD46">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534FA12">
            <w:pPr>
              <w:topLinePunct w:val="0"/>
              <w:spacing w:line="240" w:lineRule="auto"/>
              <w:jc w:val="left"/>
              <w:rPr>
                <w:rFonts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B04AB5B">
            <w:pPr>
              <w:topLinePunct w:val="0"/>
              <w:spacing w:line="240" w:lineRule="auto"/>
              <w:jc w:val="left"/>
              <w:rPr>
                <w:rFonts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1E84CCA">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A24522D">
            <w:pPr>
              <w:topLinePunct w:val="0"/>
              <w:spacing w:line="240" w:lineRule="auto"/>
              <w:jc w:val="left"/>
              <w:rPr>
                <w:rFonts w:ascii="Times New Roman" w:hAnsi="Times New Roman" w:eastAsia="宋体" w:cs="Times New Roman"/>
                <w:color w:val="auto"/>
                <w:sz w:val="24"/>
                <w:szCs w:val="24"/>
                <w:highlight w:val="none"/>
              </w:rPr>
            </w:pPr>
          </w:p>
        </w:tc>
      </w:tr>
      <w:tr w14:paraId="013AD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13DB3DBB">
            <w:pPr>
              <w:topLinePunct w:val="0"/>
              <w:spacing w:line="240" w:lineRule="auto"/>
              <w:ind w:firstLine="0" w:firstLineChars="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经营范围</w:t>
            </w:r>
          </w:p>
        </w:tc>
        <w:tc>
          <w:tcPr>
            <w:tcW w:w="6840" w:type="dxa"/>
            <w:gridSpan w:val="9"/>
            <w:tcBorders>
              <w:top w:val="single" w:color="auto" w:sz="4" w:space="0"/>
              <w:left w:val="single" w:color="auto" w:sz="4" w:space="0"/>
              <w:right w:val="single" w:color="auto" w:sz="4" w:space="0"/>
            </w:tcBorders>
            <w:vAlign w:val="center"/>
          </w:tcPr>
          <w:p w14:paraId="12DCE793">
            <w:pPr>
              <w:topLinePunct w:val="0"/>
              <w:spacing w:line="240" w:lineRule="auto"/>
              <w:rPr>
                <w:rFonts w:ascii="Times New Roman" w:hAnsi="Times New Roman" w:eastAsia="宋体" w:cs="Times New Roman"/>
                <w:color w:val="auto"/>
                <w:sz w:val="24"/>
                <w:szCs w:val="24"/>
                <w:highlight w:val="none"/>
              </w:rPr>
            </w:pPr>
          </w:p>
        </w:tc>
      </w:tr>
      <w:tr w14:paraId="0B079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2BC0BCC">
            <w:pPr>
              <w:topLinePunct w:val="0"/>
              <w:spacing w:line="24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2C5C8575">
            <w:pPr>
              <w:topLinePunct w:val="0"/>
              <w:spacing w:line="240" w:lineRule="auto"/>
              <w:jc w:val="left"/>
              <w:rPr>
                <w:rFonts w:ascii="Times New Roman" w:hAnsi="Times New Roman" w:eastAsia="宋体" w:cs="Times New Roman"/>
                <w:color w:val="auto"/>
                <w:sz w:val="24"/>
                <w:szCs w:val="24"/>
                <w:highlight w:val="none"/>
              </w:rPr>
            </w:pPr>
          </w:p>
        </w:tc>
      </w:tr>
    </w:tbl>
    <w:p w14:paraId="20C0A84C">
      <w:pPr>
        <w:topLinePunct w:val="0"/>
        <w:spacing w:line="24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1、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14:paraId="09925D64">
      <w:pPr>
        <w:topLinePunct w:val="0"/>
        <w:rPr>
          <w:rFonts w:ascii="Times New Roman" w:hAnsi="Times New Roman" w:eastAsia="宋体" w:cs="Times New Roman"/>
          <w:color w:val="auto"/>
          <w:sz w:val="24"/>
          <w:szCs w:val="24"/>
          <w:highlight w:val="none"/>
        </w:rPr>
      </w:pPr>
    </w:p>
    <w:p w14:paraId="70A557D2">
      <w:pPr>
        <w:spacing w:line="240" w:lineRule="auto"/>
        <w:rPr>
          <w:rFonts w:ascii="Times New Roman" w:hAnsi="Times New Roman" w:eastAsia="宋体" w:cs="Times New Roman"/>
          <w:color w:val="auto"/>
          <w:sz w:val="24"/>
          <w:szCs w:val="24"/>
          <w:highlight w:val="none"/>
        </w:rPr>
      </w:pPr>
    </w:p>
    <w:p w14:paraId="1CAB6582">
      <w:pPr>
        <w:rPr>
          <w:rFonts w:ascii="Times New Roman" w:hAnsi="Times New Roman" w:eastAsia="宋体" w:cs="Times New Roman"/>
          <w:color w:val="auto"/>
          <w:highlight w:val="none"/>
        </w:rPr>
      </w:pPr>
    </w:p>
    <w:p w14:paraId="78D692AE">
      <w:pPr>
        <w:ind w:firstLine="0"/>
        <w:rPr>
          <w:rFonts w:ascii="Times New Roman" w:hAnsi="Times New Roman" w:eastAsia="宋体" w:cs="Times New Roman"/>
          <w:color w:val="auto"/>
          <w:sz w:val="24"/>
          <w:szCs w:val="24"/>
          <w:highlight w:val="none"/>
        </w:rPr>
        <w:sectPr>
          <w:footerReference r:id="rId4" w:type="default"/>
          <w:pgSz w:w="11907" w:h="16840"/>
          <w:pgMar w:top="1417" w:right="1417" w:bottom="1417" w:left="1417" w:header="851" w:footer="851" w:gutter="0"/>
          <w:cols w:space="425" w:num="1"/>
          <w:docGrid w:type="lines" w:linePitch="312" w:charSpace="0"/>
        </w:sectPr>
      </w:pPr>
    </w:p>
    <w:p w14:paraId="68CA720D">
      <w:pPr>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2、资格审查业绩证明材料</w:t>
      </w:r>
      <w:r>
        <w:rPr>
          <w:rFonts w:hint="eastAsia" w:ascii="Times New Roman" w:hAnsi="Times New Roman" w:eastAsia="宋体" w:cs="Times New Roman"/>
          <w:color w:val="auto"/>
          <w:sz w:val="24"/>
          <w:szCs w:val="24"/>
          <w:highlight w:val="none"/>
        </w:rPr>
        <w:t>（如有）</w:t>
      </w:r>
    </w:p>
    <w:tbl>
      <w:tblPr>
        <w:tblStyle w:val="7"/>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14:paraId="4AB77D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512A4CA8">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14:paraId="2A24EF92">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6CDE9ED2">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内容</w:t>
            </w:r>
          </w:p>
        </w:tc>
      </w:tr>
      <w:tr w14:paraId="36BCB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CD6302C">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604F0D83">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14:paraId="144B1E8A">
            <w:pPr>
              <w:snapToGrid/>
              <w:jc w:val="left"/>
              <w:rPr>
                <w:rFonts w:ascii="Times New Roman" w:hAnsi="Times New Roman" w:eastAsia="宋体" w:cs="Times New Roman"/>
                <w:color w:val="auto"/>
                <w:sz w:val="24"/>
                <w:szCs w:val="24"/>
                <w:highlight w:val="none"/>
              </w:rPr>
            </w:pPr>
          </w:p>
        </w:tc>
      </w:tr>
      <w:tr w14:paraId="40AD0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97F26E0">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0DEDD82F">
            <w:pPr>
              <w:snapToGrid/>
              <w:ind w:left="0" w:firstLine="0" w:firstLineChars="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14:paraId="4A2674C3">
            <w:pPr>
              <w:snapToGrid/>
              <w:jc w:val="left"/>
              <w:rPr>
                <w:rFonts w:ascii="Times New Roman" w:hAnsi="Times New Roman" w:eastAsia="宋体" w:cs="Times New Roman"/>
                <w:color w:val="auto"/>
                <w:sz w:val="24"/>
                <w:szCs w:val="24"/>
                <w:highlight w:val="none"/>
              </w:rPr>
            </w:pPr>
          </w:p>
        </w:tc>
      </w:tr>
      <w:tr w14:paraId="6E2D93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985E38D">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6A9062A9">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14:paraId="3D6ED92A">
            <w:pPr>
              <w:snapToGrid/>
              <w:jc w:val="left"/>
              <w:rPr>
                <w:rFonts w:ascii="Times New Roman" w:hAnsi="Times New Roman" w:eastAsia="宋体" w:cs="Times New Roman"/>
                <w:color w:val="auto"/>
                <w:sz w:val="24"/>
                <w:szCs w:val="24"/>
                <w:highlight w:val="none"/>
              </w:rPr>
            </w:pPr>
          </w:p>
        </w:tc>
      </w:tr>
      <w:tr w14:paraId="6961B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A55A09D">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6454C5ED">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14:paraId="0DA925AE">
            <w:pPr>
              <w:snapToGrid/>
              <w:jc w:val="left"/>
              <w:rPr>
                <w:rFonts w:ascii="Times New Roman" w:hAnsi="Times New Roman" w:eastAsia="宋体" w:cs="Times New Roman"/>
                <w:color w:val="auto"/>
                <w:sz w:val="24"/>
                <w:szCs w:val="24"/>
                <w:highlight w:val="none"/>
              </w:rPr>
            </w:pPr>
          </w:p>
        </w:tc>
      </w:tr>
      <w:tr w14:paraId="1E076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A1F6FD0">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67B30351">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14:paraId="5A52D9E8">
            <w:pPr>
              <w:snapToGrid/>
              <w:jc w:val="left"/>
              <w:rPr>
                <w:rFonts w:ascii="Times New Roman" w:hAnsi="Times New Roman" w:eastAsia="宋体" w:cs="Times New Roman"/>
                <w:color w:val="auto"/>
                <w:sz w:val="24"/>
                <w:szCs w:val="24"/>
                <w:highlight w:val="none"/>
              </w:rPr>
            </w:pPr>
          </w:p>
        </w:tc>
      </w:tr>
      <w:tr w14:paraId="64284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2ADFC86">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0AF37ADD">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施工合同价或结算价</w:t>
            </w:r>
          </w:p>
          <w:p w14:paraId="29FDEBB1">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（万元）</w:t>
            </w:r>
          </w:p>
        </w:tc>
        <w:tc>
          <w:tcPr>
            <w:tcW w:w="5691" w:type="dxa"/>
            <w:tcBorders>
              <w:top w:val="single" w:color="auto" w:sz="4" w:space="0"/>
              <w:left w:val="single" w:color="auto" w:sz="4" w:space="0"/>
              <w:bottom w:val="single" w:color="auto" w:sz="4" w:space="0"/>
              <w:right w:val="single" w:color="auto" w:sz="12" w:space="0"/>
            </w:tcBorders>
            <w:vAlign w:val="center"/>
          </w:tcPr>
          <w:p w14:paraId="3D002003">
            <w:pPr>
              <w:snapToGrid/>
              <w:jc w:val="left"/>
              <w:rPr>
                <w:rFonts w:ascii="Times New Roman" w:hAnsi="Times New Roman" w:eastAsia="宋体" w:cs="Times New Roman"/>
                <w:color w:val="auto"/>
                <w:sz w:val="24"/>
                <w:szCs w:val="24"/>
                <w:highlight w:val="none"/>
              </w:rPr>
            </w:pPr>
          </w:p>
        </w:tc>
      </w:tr>
      <w:tr w14:paraId="2751CF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29667F6">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49FE38A6">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14:paraId="761E6846">
            <w:pPr>
              <w:snapToGrid/>
              <w:jc w:val="left"/>
              <w:rPr>
                <w:rFonts w:ascii="Times New Roman" w:hAnsi="Times New Roman" w:eastAsia="宋体" w:cs="Times New Roman"/>
                <w:color w:val="auto"/>
                <w:sz w:val="24"/>
                <w:szCs w:val="24"/>
                <w:highlight w:val="none"/>
              </w:rPr>
            </w:pPr>
          </w:p>
        </w:tc>
      </w:tr>
      <w:tr w14:paraId="4FA113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012989B">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14:paraId="04CE234C">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14:paraId="030C2FA6">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名称</w:t>
            </w:r>
          </w:p>
        </w:tc>
        <w:tc>
          <w:tcPr>
            <w:tcW w:w="5691" w:type="dxa"/>
            <w:tcBorders>
              <w:top w:val="single" w:color="auto" w:sz="4" w:space="0"/>
              <w:left w:val="single" w:color="auto" w:sz="4" w:space="0"/>
              <w:bottom w:val="single" w:color="auto" w:sz="4" w:space="0"/>
              <w:right w:val="single" w:color="auto" w:sz="12" w:space="0"/>
            </w:tcBorders>
            <w:vAlign w:val="center"/>
          </w:tcPr>
          <w:p w14:paraId="46C7766F">
            <w:pPr>
              <w:snapToGrid/>
              <w:jc w:val="left"/>
              <w:rPr>
                <w:rFonts w:ascii="Times New Roman" w:hAnsi="Times New Roman" w:eastAsia="宋体" w:cs="Times New Roman"/>
                <w:color w:val="auto"/>
                <w:sz w:val="24"/>
                <w:szCs w:val="24"/>
                <w:highlight w:val="none"/>
              </w:rPr>
            </w:pPr>
          </w:p>
        </w:tc>
      </w:tr>
      <w:tr w14:paraId="3DA6DB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EAD0D9E">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56D16738">
            <w:pPr>
              <w:widowControl/>
              <w:snapToGrid/>
              <w:jc w:val="left"/>
              <w:rPr>
                <w:rFonts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845CCD8">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地址</w:t>
            </w:r>
          </w:p>
        </w:tc>
        <w:tc>
          <w:tcPr>
            <w:tcW w:w="5691" w:type="dxa"/>
            <w:tcBorders>
              <w:top w:val="single" w:color="auto" w:sz="4" w:space="0"/>
              <w:left w:val="single" w:color="auto" w:sz="4" w:space="0"/>
              <w:bottom w:val="single" w:color="auto" w:sz="4" w:space="0"/>
              <w:right w:val="single" w:color="auto" w:sz="12" w:space="0"/>
            </w:tcBorders>
            <w:vAlign w:val="center"/>
          </w:tcPr>
          <w:p w14:paraId="375563E2">
            <w:pPr>
              <w:snapToGrid/>
              <w:jc w:val="left"/>
              <w:rPr>
                <w:rFonts w:ascii="Times New Roman" w:hAnsi="Times New Roman" w:eastAsia="宋体" w:cs="Times New Roman"/>
                <w:color w:val="auto"/>
                <w:sz w:val="24"/>
                <w:szCs w:val="24"/>
                <w:highlight w:val="none"/>
              </w:rPr>
            </w:pPr>
          </w:p>
        </w:tc>
      </w:tr>
      <w:tr w14:paraId="44A1A8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43672BA">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20903A5C">
            <w:pPr>
              <w:widowControl/>
              <w:snapToGrid/>
              <w:jc w:val="left"/>
              <w:rPr>
                <w:rFonts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EF77963">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14:paraId="707FBFB8">
            <w:pPr>
              <w:snapToGrid/>
              <w:jc w:val="left"/>
              <w:rPr>
                <w:rFonts w:ascii="Times New Roman" w:hAnsi="Times New Roman" w:eastAsia="宋体" w:cs="Times New Roman"/>
                <w:color w:val="auto"/>
                <w:sz w:val="24"/>
                <w:szCs w:val="24"/>
                <w:highlight w:val="none"/>
              </w:rPr>
            </w:pPr>
          </w:p>
        </w:tc>
      </w:tr>
      <w:tr w14:paraId="56017E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8D8E15F">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5BA44C07">
            <w:pPr>
              <w:widowControl/>
              <w:snapToGrid/>
              <w:jc w:val="left"/>
              <w:rPr>
                <w:rFonts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2CCA4CE">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联系人</w:t>
            </w:r>
          </w:p>
        </w:tc>
        <w:tc>
          <w:tcPr>
            <w:tcW w:w="5691" w:type="dxa"/>
            <w:tcBorders>
              <w:top w:val="single" w:color="auto" w:sz="4" w:space="0"/>
              <w:left w:val="single" w:color="auto" w:sz="4" w:space="0"/>
              <w:bottom w:val="single" w:color="auto" w:sz="4" w:space="0"/>
              <w:right w:val="single" w:color="auto" w:sz="12" w:space="0"/>
            </w:tcBorders>
            <w:vAlign w:val="center"/>
          </w:tcPr>
          <w:p w14:paraId="30B6EE17">
            <w:pPr>
              <w:snapToGrid/>
              <w:jc w:val="left"/>
              <w:rPr>
                <w:rFonts w:ascii="Times New Roman" w:hAnsi="Times New Roman" w:eastAsia="宋体" w:cs="Times New Roman"/>
                <w:color w:val="auto"/>
                <w:sz w:val="24"/>
                <w:szCs w:val="24"/>
                <w:highlight w:val="none"/>
              </w:rPr>
            </w:pPr>
          </w:p>
        </w:tc>
      </w:tr>
      <w:tr w14:paraId="50123A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14:paraId="5B2F2C86">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365631DB">
            <w:pPr>
              <w:widowControl/>
              <w:snapToGrid/>
              <w:jc w:val="left"/>
              <w:rPr>
                <w:rFonts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12" w:space="0"/>
              <w:right w:val="single" w:color="auto" w:sz="4" w:space="0"/>
            </w:tcBorders>
            <w:vAlign w:val="center"/>
          </w:tcPr>
          <w:p w14:paraId="7722C9F4">
            <w:pPr>
              <w:snapToGrid/>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14:paraId="603F3A4C">
            <w:pPr>
              <w:snapToGrid/>
              <w:jc w:val="left"/>
              <w:rPr>
                <w:rFonts w:ascii="Times New Roman" w:hAnsi="Times New Roman" w:eastAsia="宋体" w:cs="Times New Roman"/>
                <w:color w:val="auto"/>
                <w:sz w:val="24"/>
                <w:szCs w:val="24"/>
                <w:highlight w:val="none"/>
              </w:rPr>
            </w:pPr>
          </w:p>
        </w:tc>
      </w:tr>
    </w:tbl>
    <w:p w14:paraId="2B0AA2F2">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1"/>
          <w:szCs w:val="21"/>
          <w:highlight w:val="none"/>
          <w:lang w:val="en-US" w:eastAsia="zh-CN"/>
        </w:rPr>
        <w:t>注：本表后应附资格审查业绩证明材料，</w:t>
      </w:r>
      <w:r>
        <w:rPr>
          <w:rFonts w:hint="eastAsia" w:ascii="Times New Roman" w:hAnsi="Times New Roman" w:eastAsia="宋体" w:cs="Times New Roman"/>
          <w:b w:val="0"/>
          <w:bCs w:val="0"/>
          <w:color w:val="auto"/>
          <w:szCs w:val="21"/>
          <w:highlight w:val="none"/>
          <w:lang w:val="en-US" w:eastAsia="zh-CN"/>
        </w:rPr>
        <w:t>具体要求见招标文件第一章“招标公告”第3.3.9条款要求（如有）。</w:t>
      </w:r>
    </w:p>
    <w:p w14:paraId="0E658860">
      <w:pPr>
        <w:spacing w:line="240" w:lineRule="auto"/>
        <w:ind w:firstLine="0" w:firstLineChars="0"/>
        <w:rPr>
          <w:rFonts w:ascii="Times New Roman" w:hAnsi="Times New Roman" w:eastAsia="宋体" w:cs="Times New Roman"/>
          <w:color w:val="auto"/>
          <w:sz w:val="24"/>
          <w:szCs w:val="24"/>
          <w:highlight w:val="none"/>
        </w:rPr>
      </w:pPr>
    </w:p>
    <w:p w14:paraId="4CA3EBBB">
      <w:pPr>
        <w:spacing w:line="240" w:lineRule="auto"/>
        <w:ind w:firstLine="0" w:firstLineChars="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                         </w:t>
      </w:r>
    </w:p>
    <w:p w14:paraId="080F3076">
      <w:pPr>
        <w:spacing w:line="240" w:lineRule="auto"/>
        <w:ind w:firstLine="0" w:firstLineChars="0"/>
        <w:rPr>
          <w:rFonts w:ascii="Times New Roman" w:hAnsi="Times New Roman" w:eastAsia="宋体" w:cs="Times New Roman"/>
          <w:color w:val="auto"/>
          <w:sz w:val="24"/>
          <w:szCs w:val="24"/>
          <w:highlight w:val="none"/>
        </w:rPr>
      </w:pPr>
    </w:p>
    <w:p w14:paraId="4FDDF3CE">
      <w:pPr>
        <w:spacing w:line="240" w:lineRule="auto"/>
        <w:rPr>
          <w:rFonts w:ascii="Times New Roman" w:hAnsi="Times New Roman" w:eastAsia="宋体" w:cs="Times New Roman"/>
          <w:color w:val="auto"/>
          <w:sz w:val="24"/>
          <w:szCs w:val="24"/>
          <w:highlight w:val="none"/>
        </w:rPr>
      </w:pPr>
    </w:p>
    <w:p w14:paraId="54C3DF29">
      <w:pPr>
        <w:topLinePunct w:val="0"/>
        <w:spacing w:line="24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14:paraId="74D4CEC9">
      <w:pPr>
        <w:spacing w:line="240" w:lineRule="auto"/>
        <w:rPr>
          <w:rFonts w:ascii="Times New Roman" w:hAnsi="Times New Roman" w:eastAsia="宋体" w:cs="Times New Roman"/>
          <w:color w:val="auto"/>
          <w:sz w:val="24"/>
          <w:szCs w:val="24"/>
          <w:highlight w:val="none"/>
        </w:rPr>
      </w:pPr>
    </w:p>
    <w:p w14:paraId="6F26602F">
      <w:pPr>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br w:type="page"/>
      </w:r>
    </w:p>
    <w:p w14:paraId="6B869CB4">
      <w:pPr>
        <w:ind w:firstLine="0"/>
        <w:rPr>
          <w:rFonts w:hint="eastAsia"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eastAsia="zh-CN"/>
        </w:rPr>
        <w:t>项目管理班子配备情况表</w:t>
      </w:r>
    </w:p>
    <w:tbl>
      <w:tblPr>
        <w:tblStyle w:val="8"/>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6111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14:paraId="75710332">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职务</w:t>
            </w:r>
          </w:p>
        </w:tc>
        <w:tc>
          <w:tcPr>
            <w:tcW w:w="759" w:type="dxa"/>
            <w:vMerge w:val="restart"/>
            <w:shd w:val="clear" w:color="auto" w:fill="auto"/>
            <w:vAlign w:val="center"/>
          </w:tcPr>
          <w:p w14:paraId="327391A7">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姓名</w:t>
            </w:r>
          </w:p>
        </w:tc>
        <w:tc>
          <w:tcPr>
            <w:tcW w:w="758" w:type="dxa"/>
            <w:vMerge w:val="restart"/>
            <w:shd w:val="clear" w:color="auto" w:fill="auto"/>
            <w:vAlign w:val="center"/>
          </w:tcPr>
          <w:p w14:paraId="1D7EC460">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职称</w:t>
            </w:r>
          </w:p>
        </w:tc>
        <w:tc>
          <w:tcPr>
            <w:tcW w:w="4929" w:type="dxa"/>
            <w:gridSpan w:val="5"/>
            <w:shd w:val="clear" w:color="auto" w:fill="auto"/>
            <w:vAlign w:val="center"/>
          </w:tcPr>
          <w:p w14:paraId="1CCF9E75">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上岗资格证明</w:t>
            </w:r>
          </w:p>
        </w:tc>
        <w:tc>
          <w:tcPr>
            <w:tcW w:w="2082" w:type="dxa"/>
            <w:gridSpan w:val="2"/>
            <w:shd w:val="clear" w:color="auto" w:fill="auto"/>
            <w:vAlign w:val="center"/>
          </w:tcPr>
          <w:p w14:paraId="7EBB04B7">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已承担在建工程</w:t>
            </w:r>
          </w:p>
          <w:p w14:paraId="20262A74">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情  况</w:t>
            </w:r>
          </w:p>
        </w:tc>
      </w:tr>
      <w:tr w14:paraId="30FD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14:paraId="0581D8A3">
            <w:pPr>
              <w:adjustRightInd w:val="0"/>
              <w:snapToGrid w:val="0"/>
              <w:jc w:val="center"/>
              <w:rPr>
                <w:rFonts w:ascii="Times New Roman" w:hAnsi="Times New Roman" w:eastAsia="宋体" w:cs="Times New Roman"/>
                <w:color w:val="auto"/>
                <w:kern w:val="0"/>
                <w:szCs w:val="21"/>
                <w:highlight w:val="none"/>
              </w:rPr>
            </w:pPr>
          </w:p>
        </w:tc>
        <w:tc>
          <w:tcPr>
            <w:tcW w:w="759" w:type="dxa"/>
            <w:vMerge w:val="continue"/>
            <w:shd w:val="clear" w:color="auto" w:fill="auto"/>
            <w:vAlign w:val="center"/>
          </w:tcPr>
          <w:p w14:paraId="5D588BB1">
            <w:pPr>
              <w:adjustRightInd w:val="0"/>
              <w:snapToGrid w:val="0"/>
              <w:jc w:val="center"/>
              <w:rPr>
                <w:rFonts w:ascii="Times New Roman" w:hAnsi="Times New Roman" w:eastAsia="宋体" w:cs="Times New Roman"/>
                <w:color w:val="auto"/>
                <w:kern w:val="0"/>
                <w:szCs w:val="21"/>
                <w:highlight w:val="none"/>
              </w:rPr>
            </w:pPr>
          </w:p>
        </w:tc>
        <w:tc>
          <w:tcPr>
            <w:tcW w:w="758" w:type="dxa"/>
            <w:vMerge w:val="continue"/>
            <w:shd w:val="clear" w:color="auto" w:fill="auto"/>
            <w:vAlign w:val="center"/>
          </w:tcPr>
          <w:p w14:paraId="446BC95B">
            <w:pPr>
              <w:adjustRightInd w:val="0"/>
              <w:snapToGrid w:val="0"/>
              <w:jc w:val="center"/>
              <w:rPr>
                <w:rFonts w:ascii="Times New Roman" w:hAnsi="Times New Roman" w:eastAsia="宋体" w:cs="Times New Roman"/>
                <w:color w:val="auto"/>
                <w:kern w:val="0"/>
                <w:szCs w:val="21"/>
                <w:highlight w:val="none"/>
              </w:rPr>
            </w:pPr>
          </w:p>
        </w:tc>
        <w:tc>
          <w:tcPr>
            <w:tcW w:w="1137" w:type="dxa"/>
            <w:shd w:val="clear" w:color="auto" w:fill="auto"/>
            <w:vAlign w:val="center"/>
          </w:tcPr>
          <w:p w14:paraId="5EF0F136">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证书名称</w:t>
            </w:r>
          </w:p>
        </w:tc>
        <w:tc>
          <w:tcPr>
            <w:tcW w:w="758" w:type="dxa"/>
            <w:shd w:val="clear" w:color="auto" w:fill="auto"/>
            <w:vAlign w:val="center"/>
          </w:tcPr>
          <w:p w14:paraId="742DF2A3">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级别</w:t>
            </w:r>
          </w:p>
        </w:tc>
        <w:tc>
          <w:tcPr>
            <w:tcW w:w="758" w:type="dxa"/>
            <w:shd w:val="clear" w:color="auto" w:fill="auto"/>
            <w:vAlign w:val="center"/>
          </w:tcPr>
          <w:p w14:paraId="0DA9BDF0">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证号</w:t>
            </w:r>
          </w:p>
        </w:tc>
        <w:tc>
          <w:tcPr>
            <w:tcW w:w="758" w:type="dxa"/>
            <w:shd w:val="clear" w:color="auto" w:fill="auto"/>
            <w:vAlign w:val="center"/>
          </w:tcPr>
          <w:p w14:paraId="7B1EB996">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专业</w:t>
            </w:r>
          </w:p>
        </w:tc>
        <w:tc>
          <w:tcPr>
            <w:tcW w:w="1518" w:type="dxa"/>
            <w:shd w:val="clear" w:color="auto" w:fill="auto"/>
            <w:vAlign w:val="center"/>
          </w:tcPr>
          <w:p w14:paraId="1D665076">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原服务单位</w:t>
            </w:r>
          </w:p>
        </w:tc>
        <w:tc>
          <w:tcPr>
            <w:tcW w:w="947" w:type="dxa"/>
            <w:shd w:val="clear" w:color="auto" w:fill="auto"/>
            <w:vAlign w:val="center"/>
          </w:tcPr>
          <w:p w14:paraId="0DE52ABF">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项目数</w:t>
            </w:r>
          </w:p>
        </w:tc>
        <w:tc>
          <w:tcPr>
            <w:tcW w:w="1135" w:type="dxa"/>
            <w:shd w:val="clear" w:color="auto" w:fill="auto"/>
            <w:vAlign w:val="center"/>
          </w:tcPr>
          <w:p w14:paraId="3D646CFE">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项目名称</w:t>
            </w:r>
          </w:p>
        </w:tc>
      </w:tr>
      <w:tr w14:paraId="33A8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CB253C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66A5B71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3D2F273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1CBFF2C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5E15CB3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310FD5A1">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931BE1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4CF5B07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2665D34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22985E09">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3FB7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0744355">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14F58C4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5A1B31C1">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4D9CA70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7712411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18DFCA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792AEC4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45044AF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1640F58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5EAFB825">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1951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EE5C14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28E3494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7A47CD61">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6A3C14C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AD21961">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06313DC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31CAB2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39849295">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63E8F50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5630B063">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41B6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4D4804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709E9889">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0476511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014109EA">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E9B815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0544981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BAFDDD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22BA5681">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541C1F5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12A874D0">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5D84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947C1E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28E24CC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349F991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71BDAEE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301DE15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0FD2A98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FC6F11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4E1BB69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4063C4B9">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64E24F13">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1DA2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137C4F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74A7B3D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8338F1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1EE2CB0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58BCBFD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3CDB38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0193AC09">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52D7202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5297F47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4ED0B5B0">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09BC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F01036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12A34A01">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E57C4B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166B654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77C5CB4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50C0E5A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25AF62F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6C34097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70AB7B6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5980BA49">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4805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90C6A71">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1ABEE38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8C5764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6234E22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D64BF55">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FF6B35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4E23F7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69ABD4F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0DAB57A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140081E5">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2D17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1DB7005">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61E9841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6EB6BE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6343550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2860C92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051F79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ED3C3F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389B40AA">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16533FA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77861FA3">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509F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5B62D85">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73DBB6C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0FBC3B0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380A71A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718888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25F5A0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649A6A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6D963A3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0DFEA05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274B46B9">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0A9D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5B7D0E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05CE9A9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3D42869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76DFD65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CAC260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57A8AB8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53B7DFC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7557F20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4119EE8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47EB5529">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372D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A8348D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61A6055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B83B89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781FF47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24719C11">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5EA5416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3366D2F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68D6FC1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41249BEA">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226D4E7D">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7E7A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1D83B0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2BBE8CD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0DF9E81A">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230306C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79A2E71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7E0BD2E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1F4AE3A">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412B5FC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556AF6A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252614ED">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1ED6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834BC6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30B931D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FC1768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5A5F269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679917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747A4209">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3EF67119">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356184A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3337467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323DAFD6">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4204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3FFD76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16B8D4D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3203FE5A">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7C79E61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3529220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FA3EA6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3733EC8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48ECB805">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3C1B1401">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6B434AEB">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bl>
    <w:p w14:paraId="0D358286">
      <w:pP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注：</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rPr>
        <w:t>项目管理机构包括：项目经理（项目负责人）、技术负责人、质量管理负责人、安全管理负责人、安全员、资料员、工程造价负责人等；</w:t>
      </w:r>
    </w:p>
    <w:p w14:paraId="206DEEC6">
      <w:pPr>
        <w:ind w:firstLine="422" w:firstLineChars="200"/>
        <w:rPr>
          <w:rFonts w:hint="eastAsia"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lang w:val="en-US" w:eastAsia="zh-CN"/>
        </w:rPr>
        <w:t>2.</w:t>
      </w:r>
      <w:r>
        <w:rPr>
          <w:rFonts w:hint="eastAsia" w:ascii="Times New Roman" w:hAnsi="Times New Roman" w:eastAsia="宋体" w:cs="Times New Roman"/>
          <w:b/>
          <w:bCs/>
          <w:color w:val="auto"/>
          <w:szCs w:val="21"/>
          <w:highlight w:val="none"/>
        </w:rPr>
        <w:t>本表后附上述人员的资格证明文件，具体要求见招标文件第三章“招标人对招标文件及合同范本的补充/修改”第1.29 条款“项目班子人员组成要求表”要求。</w:t>
      </w:r>
    </w:p>
    <w:p w14:paraId="79F3B414">
      <w:pPr>
        <w:ind w:firstLine="42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b w:val="0"/>
          <w:bCs w:val="0"/>
          <w:color w:val="auto"/>
          <w:szCs w:val="21"/>
          <w:highlight w:val="none"/>
          <w:lang w:val="en-US" w:eastAsia="zh-CN"/>
        </w:rPr>
        <w:t>3.</w:t>
      </w:r>
      <w:r>
        <w:rPr>
          <w:rFonts w:hint="eastAsia" w:ascii="Times New Roman" w:hAnsi="Times New Roman" w:eastAsia="宋体" w:cs="Times New Roman"/>
          <w:b w:val="0"/>
          <w:bCs w:val="0"/>
          <w:color w:val="auto"/>
          <w:szCs w:val="21"/>
          <w:highlight w:val="none"/>
          <w:lang w:eastAsia="zh-CN"/>
        </w:rPr>
        <w:t>上述人员</w:t>
      </w:r>
      <w:r>
        <w:rPr>
          <w:rFonts w:hint="eastAsia" w:ascii="宋体" w:hAnsi="宋体" w:eastAsia="宋体" w:cs="宋体"/>
          <w:b w:val="0"/>
          <w:bCs w:val="0"/>
          <w:color w:val="auto"/>
          <w:szCs w:val="21"/>
          <w:highlight w:val="none"/>
          <w:lang w:eastAsia="zh-CN"/>
        </w:rPr>
        <w:t>需与资信标公示的</w:t>
      </w:r>
      <w:r>
        <w:rPr>
          <w:rFonts w:hint="eastAsia" w:ascii="宋体" w:hAnsi="宋体" w:eastAsia="宋体" w:cs="宋体"/>
          <w:b w:val="0"/>
          <w:bCs w:val="0"/>
          <w:color w:val="auto"/>
          <w:szCs w:val="21"/>
          <w:highlight w:val="none"/>
        </w:rPr>
        <w:t>项目</w:t>
      </w:r>
      <w:r>
        <w:rPr>
          <w:rFonts w:hint="eastAsia" w:ascii="宋体" w:hAnsi="宋体" w:eastAsia="宋体" w:cs="宋体"/>
          <w:b w:val="0"/>
          <w:bCs w:val="0"/>
          <w:color w:val="auto"/>
          <w:szCs w:val="21"/>
          <w:highlight w:val="none"/>
          <w:lang w:eastAsia="zh-CN"/>
        </w:rPr>
        <w:t>班子人员一致。</w:t>
      </w:r>
    </w:p>
    <w:p w14:paraId="1FBDBB2A">
      <w:pPr>
        <w:spacing w:line="240" w:lineRule="auto"/>
        <w:ind w:firstLine="0" w:firstLineChars="0"/>
        <w:rPr>
          <w:rFonts w:ascii="Times New Roman" w:hAnsi="Times New Roman" w:eastAsia="宋体" w:cs="Times New Roman"/>
          <w:color w:val="auto"/>
          <w:sz w:val="24"/>
          <w:szCs w:val="24"/>
          <w:highlight w:val="none"/>
        </w:rPr>
      </w:pPr>
    </w:p>
    <w:p w14:paraId="0D1B6865">
      <w:pPr>
        <w:spacing w:line="240" w:lineRule="auto"/>
        <w:ind w:firstLine="0"/>
        <w:rPr>
          <w:rFonts w:ascii="Times New Roman" w:hAnsi="Times New Roman" w:eastAsia="宋体" w:cs="Times New Roman"/>
          <w:color w:val="auto"/>
          <w:sz w:val="24"/>
          <w:szCs w:val="24"/>
          <w:highlight w:val="none"/>
        </w:rPr>
      </w:pPr>
    </w:p>
    <w:p w14:paraId="44EB00FF">
      <w:pPr>
        <w:spacing w:line="240" w:lineRule="auto"/>
        <w:ind w:firstLine="0"/>
        <w:rPr>
          <w:rFonts w:ascii="Times New Roman" w:hAnsi="Times New Roman" w:eastAsia="宋体" w:cs="Times New Roman"/>
          <w:color w:val="auto"/>
          <w:sz w:val="24"/>
          <w:szCs w:val="24"/>
          <w:highlight w:val="none"/>
        </w:rPr>
      </w:pPr>
    </w:p>
    <w:p w14:paraId="3D8DDA36">
      <w:pPr>
        <w:topLinePunct w:val="0"/>
        <w:spacing w:line="24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14:paraId="13917681">
      <w:pPr>
        <w:adjustRightInd/>
        <w:snapToGrid/>
        <w:spacing w:line="240" w:lineRule="auto"/>
        <w:ind w:firstLine="0" w:firstLineChars="0"/>
        <w:rPr>
          <w:rFonts w:ascii="Times New Roman" w:hAnsi="Times New Roman" w:eastAsia="宋体" w:cs="Times New Roman"/>
          <w:color w:val="auto"/>
          <w:szCs w:val="21"/>
          <w:highlight w:val="none"/>
        </w:rPr>
      </w:pPr>
    </w:p>
    <w:p w14:paraId="4E484994">
      <w:pP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650CFBD0">
      <w:pPr>
        <w:spacing w:line="420" w:lineRule="exact"/>
        <w:jc w:val="left"/>
        <w:outlineLvl w:val="2"/>
        <w:rPr>
          <w:rFonts w:ascii="Times New Roman" w:hAnsi="Times New Roman" w:eastAsia="宋体" w:cs="Times New Roman"/>
          <w:color w:val="auto"/>
          <w:szCs w:val="24"/>
          <w:highlight w:val="none"/>
        </w:rPr>
      </w:pPr>
      <w:bookmarkStart w:id="100" w:name="_Toc17381"/>
      <w:r>
        <w:rPr>
          <w:rFonts w:hint="eastAsia" w:ascii="Cambria" w:hAnsi="Cambria" w:eastAsia="宋体" w:cs="Times New Roman"/>
          <w:b/>
          <w:bCs/>
          <w:color w:val="auto"/>
          <w:sz w:val="24"/>
          <w:szCs w:val="24"/>
          <w:highlight w:val="none"/>
          <w:lang w:eastAsia="zh-CN"/>
        </w:rPr>
        <w:t>五、</w:t>
      </w:r>
      <w:r>
        <w:rPr>
          <w:rFonts w:hint="eastAsia" w:ascii="Cambria" w:hAnsi="Cambria" w:eastAsia="宋体" w:cs="Times New Roman"/>
          <w:b/>
          <w:bCs/>
          <w:color w:val="auto"/>
          <w:sz w:val="24"/>
          <w:szCs w:val="24"/>
          <w:highlight w:val="none"/>
        </w:rPr>
        <w:t>响应《推进新型工业化构建“大招商”新格局加快推动经济高质量发展的实施方案》的相关承诺</w:t>
      </w:r>
      <w:r>
        <w:rPr>
          <w:rFonts w:hint="eastAsia" w:ascii="Cambria" w:hAnsi="Cambria" w:eastAsia="宋体" w:cs="Times New Roman"/>
          <w:b/>
          <w:bCs/>
          <w:color w:val="auto"/>
          <w:sz w:val="24"/>
          <w:szCs w:val="24"/>
          <w:highlight w:val="none"/>
          <w:lang w:eastAsia="zh-CN"/>
        </w:rPr>
        <w:t>（</w:t>
      </w:r>
      <w:r>
        <w:rPr>
          <w:rFonts w:hint="eastAsia" w:ascii="Cambria" w:hAnsi="Cambria" w:eastAsia="宋体" w:cs="Times New Roman"/>
          <w:b/>
          <w:bCs/>
          <w:color w:val="auto"/>
          <w:sz w:val="24"/>
          <w:szCs w:val="24"/>
          <w:highlight w:val="none"/>
        </w:rPr>
        <w:t>由投标人自行编制提供，并附相关证明材料，不作强制性要求</w:t>
      </w:r>
      <w:r>
        <w:rPr>
          <w:rFonts w:hint="eastAsia" w:ascii="Cambria" w:hAnsi="Cambria" w:eastAsia="宋体" w:cs="Times New Roman"/>
          <w:b/>
          <w:bCs/>
          <w:color w:val="auto"/>
          <w:sz w:val="24"/>
          <w:szCs w:val="24"/>
          <w:highlight w:val="none"/>
          <w:lang w:eastAsia="zh-CN"/>
        </w:rPr>
        <w:t>）</w:t>
      </w:r>
      <w:bookmarkEnd w:id="100"/>
    </w:p>
    <w:p w14:paraId="7745565A">
      <w:pPr>
        <w:widowControl/>
        <w:spacing w:line="4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承诺书（参考模板）</w:t>
      </w:r>
    </w:p>
    <w:p w14:paraId="315D5005">
      <w:pPr>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积极响应《推进新型工业化构建“大招商”新格局加快推动经济高质量发展的实施方案》的相关承诺。包括但不限于：</w:t>
      </w:r>
    </w:p>
    <w:p w14:paraId="0DB88F9B">
      <w:pPr>
        <w:numPr>
          <w:ilvl w:val="-1"/>
          <w:numId w:val="0"/>
        </w:num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服务承诺：投标人需结合自身情况以及在东莞的业务进行分析，并作出相应承诺。</w:t>
      </w:r>
    </w:p>
    <w:p w14:paraId="31CC59CA">
      <w:pPr>
        <w:numPr>
          <w:ilvl w:val="-1"/>
          <w:numId w:val="0"/>
        </w:num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我方</w:t>
      </w:r>
      <w:r>
        <w:rPr>
          <w:rFonts w:ascii="宋体" w:hAnsi="宋体" w:eastAsia="宋体" w:cs="宋体"/>
          <w:color w:val="auto"/>
          <w:sz w:val="24"/>
          <w:szCs w:val="24"/>
          <w:highlight w:val="none"/>
        </w:rPr>
        <w:t>承诺：</w:t>
      </w:r>
      <w:r>
        <w:rPr>
          <w:rFonts w:hint="eastAsia" w:ascii="宋体" w:hAnsi="宋体" w:eastAsia="宋体" w:cs="宋体"/>
          <w:color w:val="auto"/>
          <w:sz w:val="24"/>
          <w:szCs w:val="24"/>
          <w:highlight w:val="none"/>
        </w:rPr>
        <w:t>如我方中标本项目，</w:t>
      </w:r>
      <w:r>
        <w:rPr>
          <w:rFonts w:ascii="宋体" w:hAnsi="宋体" w:eastAsia="宋体" w:cs="宋体"/>
          <w:color w:val="auto"/>
          <w:sz w:val="24"/>
          <w:szCs w:val="24"/>
          <w:highlight w:val="none"/>
        </w:rPr>
        <w:t>我方自愿以不低于</w:t>
      </w:r>
      <w:r>
        <w:rPr>
          <w:rFonts w:hint="eastAsia" w:ascii="宋体" w:hAnsi="宋体" w:eastAsia="宋体" w:cs="宋体"/>
          <w:color w:val="auto"/>
          <w:sz w:val="24"/>
          <w:szCs w:val="24"/>
          <w:highlight w:val="none"/>
        </w:rPr>
        <w:t>本次中标总价金额</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u w:val="none"/>
        </w:rPr>
        <w:t xml:space="preserve"> </w:t>
      </w:r>
      <w:r>
        <w:rPr>
          <w:rFonts w:ascii="宋体" w:hAnsi="宋体" w:eastAsia="宋体" w:cs="宋体"/>
          <w:color w:val="auto"/>
          <w:sz w:val="24"/>
          <w:szCs w:val="24"/>
          <w:highlight w:val="none"/>
        </w:rPr>
        <w:t>%（3.8%-10%）资金用于租赁</w:t>
      </w:r>
      <w:r>
        <w:rPr>
          <w:rFonts w:hint="eastAsia" w:ascii="宋体" w:hAnsi="宋体" w:eastAsia="宋体" w:cs="宋体"/>
          <w:color w:val="auto"/>
          <w:sz w:val="24"/>
          <w:szCs w:val="24"/>
          <w:highlight w:val="none"/>
        </w:rPr>
        <w:t>或购买</w:t>
      </w:r>
      <w:r>
        <w:rPr>
          <w:rFonts w:hint="eastAsia" w:ascii="宋体" w:hAnsi="宋体" w:eastAsia="宋体" w:cs="宋体"/>
          <w:color w:val="auto"/>
          <w:sz w:val="24"/>
          <w:szCs w:val="24"/>
          <w:highlight w:val="none"/>
          <w:lang w:eastAsia="zh-CN"/>
        </w:rPr>
        <w:t>东莞市水务集团有限公司</w:t>
      </w:r>
      <w:r>
        <w:rPr>
          <w:rFonts w:ascii="宋体" w:hAnsi="宋体" w:eastAsia="宋体" w:cs="宋体"/>
          <w:color w:val="auto"/>
          <w:sz w:val="24"/>
          <w:szCs w:val="24"/>
          <w:highlight w:val="none"/>
        </w:rPr>
        <w:t>所持或代管物业，以扎根粤港澳大湾区，与东莞市</w:t>
      </w:r>
      <w:r>
        <w:rPr>
          <w:rFonts w:hint="eastAsia" w:ascii="宋体" w:hAnsi="宋体" w:eastAsia="宋体" w:cs="宋体"/>
          <w:color w:val="auto"/>
          <w:sz w:val="24"/>
          <w:szCs w:val="24"/>
          <w:highlight w:val="none"/>
          <w:lang w:eastAsia="zh-CN"/>
        </w:rPr>
        <w:t>水务</w:t>
      </w:r>
      <w:r>
        <w:rPr>
          <w:rFonts w:ascii="宋体" w:hAnsi="宋体" w:eastAsia="宋体" w:cs="宋体"/>
          <w:color w:val="auto"/>
          <w:sz w:val="24"/>
          <w:szCs w:val="24"/>
          <w:highlight w:val="none"/>
        </w:rPr>
        <w:t>及相关产业相互促进，共同发展。</w:t>
      </w:r>
    </w:p>
    <w:p w14:paraId="0182BDF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我方已通过公开途径知悉上述物业的市场同期租赁或购买评估定价</w:t>
      </w:r>
      <w:r>
        <w:rPr>
          <w:rFonts w:ascii="宋体" w:hAnsi="宋体" w:eastAsia="宋体" w:cs="宋体"/>
          <w:color w:val="auto"/>
          <w:sz w:val="24"/>
          <w:szCs w:val="24"/>
          <w:highlight w:val="none"/>
        </w:rPr>
        <w:t>,</w:t>
      </w:r>
      <w:r>
        <w:rPr>
          <w:rFonts w:ascii="Times New Roman" w:hAnsi="Times New Roman" w:eastAsia="宋体" w:cs="Times New Roman"/>
          <w:color w:val="auto"/>
          <w:sz w:val="24"/>
          <w:szCs w:val="24"/>
          <w:highlight w:val="none"/>
        </w:rPr>
        <w:t xml:space="preserve"> </w:t>
      </w:r>
      <w:r>
        <w:rPr>
          <w:rFonts w:hint="eastAsia" w:ascii="宋体" w:hAnsi="宋体" w:eastAsia="宋体" w:cs="宋体"/>
          <w:color w:val="auto"/>
          <w:sz w:val="24"/>
          <w:szCs w:val="24"/>
          <w:highlight w:val="none"/>
        </w:rPr>
        <w:t>经综合考量</w:t>
      </w:r>
      <w:r>
        <w:rPr>
          <w:rFonts w:ascii="宋体" w:hAnsi="宋体" w:eastAsia="宋体" w:cs="宋体"/>
          <w:color w:val="auto"/>
          <w:sz w:val="24"/>
          <w:szCs w:val="24"/>
          <w:highlight w:val="none"/>
        </w:rPr>
        <w:t>,</w:t>
      </w:r>
      <w:r>
        <w:rPr>
          <w:rFonts w:ascii="Times New Roman" w:hAnsi="Times New Roman" w:eastAsia="宋体" w:cs="Times New Roman"/>
          <w:color w:val="auto"/>
          <w:sz w:val="24"/>
          <w:szCs w:val="24"/>
          <w:highlight w:val="none"/>
        </w:rPr>
        <w:t xml:space="preserve"> </w:t>
      </w:r>
      <w:r>
        <w:rPr>
          <w:rFonts w:hint="eastAsia" w:ascii="宋体" w:hAnsi="宋体" w:eastAsia="宋体" w:cs="宋体"/>
          <w:color w:val="auto"/>
          <w:sz w:val="24"/>
          <w:szCs w:val="24"/>
          <w:highlight w:val="none"/>
        </w:rPr>
        <w:t>我方对该定价认可并接受。</w:t>
      </w:r>
    </w:p>
    <w:p w14:paraId="1C21493C">
      <w:pPr>
        <w:adjustRightInd w:val="0"/>
        <w:snapToGrid w:val="0"/>
        <w:spacing w:line="360" w:lineRule="auto"/>
        <w:ind w:firstLine="480" w:firstLineChars="200"/>
        <w:rPr>
          <w:rFonts w:ascii="Times New Roman" w:hAnsi="Times New Roman" w:eastAsia="宋体" w:cs="Times New Roman"/>
          <w:color w:val="auto"/>
          <w:szCs w:val="24"/>
          <w:highlight w:val="none"/>
        </w:rPr>
      </w:pPr>
      <w:r>
        <w:rPr>
          <w:rFonts w:hint="default" w:ascii="宋体" w:hAnsi="宋体" w:eastAsia="宋体" w:cs="宋体"/>
          <w:color w:val="auto"/>
          <w:sz w:val="24"/>
          <w:szCs w:val="24"/>
          <w:highlight w:val="none"/>
        </w:rPr>
        <w:t>我方如在202</w:t>
      </w:r>
      <w:r>
        <w:rPr>
          <w:rFonts w:hint="default" w:ascii="宋体" w:hAnsi="宋体" w:eastAsia="宋体" w:cs="宋体"/>
          <w:color w:val="auto"/>
          <w:sz w:val="24"/>
          <w:szCs w:val="24"/>
          <w:highlight w:val="none"/>
          <w:lang w:val="en-US" w:eastAsia="zh-CN"/>
        </w:rPr>
        <w:t>5</w:t>
      </w:r>
      <w:r>
        <w:rPr>
          <w:rFonts w:hint="default"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日前未完成不低于前述金额的认购书、商品房买卖合同</w:t>
      </w:r>
      <w:r>
        <w:rPr>
          <w:rFonts w:hint="default"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lang w:val="en-US" w:eastAsia="zh-CN"/>
        </w:rPr>
        <w:t>租赁合同</w:t>
      </w:r>
      <w:r>
        <w:rPr>
          <w:rFonts w:hint="default" w:ascii="宋体" w:hAnsi="宋体" w:eastAsia="宋体" w:cs="宋体"/>
          <w:color w:val="auto"/>
          <w:sz w:val="24"/>
          <w:szCs w:val="24"/>
          <w:highlight w:val="none"/>
        </w:rPr>
        <w:t>等协议的签署，你方可要求我方继续履行，如因此影响本项目工程资金支付进度时，我方予以充分理解，同意你方不承担相应的违约责任，由此影响到贵我双方再度合作的良好基础时，其不利后果我方自愿承担。</w:t>
      </w:r>
    </w:p>
    <w:p w14:paraId="6C2E981F">
      <w:pPr>
        <w:spacing w:line="420" w:lineRule="exact"/>
        <w:jc w:val="left"/>
        <w:rPr>
          <w:rFonts w:hint="eastAsia" w:ascii="Cambria" w:hAnsi="Cambria" w:eastAsia="宋体" w:cs="Times New Roman"/>
          <w:b/>
          <w:bCs/>
          <w:color w:val="auto"/>
          <w:sz w:val="24"/>
          <w:szCs w:val="24"/>
          <w:highlight w:val="none"/>
          <w:lang w:val="en-US" w:eastAsia="zh-CN"/>
        </w:rPr>
      </w:pPr>
    </w:p>
    <w:p w14:paraId="2CA2B88B">
      <w:pPr>
        <w:spacing w:line="360" w:lineRule="auto"/>
        <w:ind w:right="1950" w:firstLine="4410" w:firstLineChars="21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投标人（单位公章）：</w:t>
      </w:r>
    </w:p>
    <w:p w14:paraId="4D5BF9A2">
      <w:pPr>
        <w:spacing w:line="360" w:lineRule="auto"/>
        <w:ind w:right="1950" w:firstLine="4410" w:firstLineChars="2100"/>
        <w:rPr>
          <w:rFonts w:ascii="宋体" w:hAnsi="宋体" w:eastAsia="宋体" w:cs="Times New Roman"/>
          <w:bCs/>
          <w:color w:val="auto"/>
          <w:szCs w:val="21"/>
          <w:highlight w:val="none"/>
          <w:u w:val="single"/>
        </w:rPr>
      </w:pPr>
      <w:r>
        <w:rPr>
          <w:rFonts w:ascii="宋体" w:hAnsi="宋体" w:eastAsia="宋体" w:cs="Times New Roman"/>
          <w:bCs/>
          <w:color w:val="auto"/>
          <w:szCs w:val="21"/>
          <w:highlight w:val="none"/>
        </w:rPr>
        <w:t>单位地址：</w:t>
      </w:r>
      <w:r>
        <w:rPr>
          <w:rFonts w:hint="eastAsia" w:ascii="宋体" w:hAnsi="宋体" w:eastAsia="宋体" w:cs="Times New Roman"/>
          <w:bCs/>
          <w:color w:val="auto"/>
          <w:szCs w:val="21"/>
          <w:highlight w:val="none"/>
          <w:u w:val="single"/>
        </w:rPr>
        <w:t xml:space="preserve">         </w:t>
      </w:r>
    </w:p>
    <w:p w14:paraId="593CFF21">
      <w:pPr>
        <w:spacing w:line="360" w:lineRule="auto"/>
        <w:ind w:right="1120" w:firstLine="4410" w:firstLineChars="2100"/>
        <w:rPr>
          <w:rFonts w:ascii="宋体" w:hAnsi="宋体" w:eastAsia="宋体" w:cs="Times New Roman"/>
          <w:bCs/>
          <w:color w:val="auto"/>
          <w:szCs w:val="21"/>
          <w:highlight w:val="none"/>
          <w:u w:val="single"/>
        </w:rPr>
      </w:pPr>
      <w:r>
        <w:rPr>
          <w:rFonts w:ascii="宋体" w:hAnsi="宋体" w:eastAsia="宋体" w:cs="Times New Roman"/>
          <w:bCs/>
          <w:color w:val="auto"/>
          <w:szCs w:val="21"/>
          <w:highlight w:val="none"/>
        </w:rPr>
        <w:t>邮政编码：</w:t>
      </w:r>
      <w:r>
        <w:rPr>
          <w:rFonts w:hint="eastAsia" w:ascii="宋体" w:hAnsi="宋体" w:eastAsia="宋体" w:cs="Times New Roman"/>
          <w:bCs/>
          <w:color w:val="auto"/>
          <w:szCs w:val="21"/>
          <w:highlight w:val="none"/>
          <w:u w:val="single"/>
        </w:rPr>
        <w:t xml:space="preserve">                 </w:t>
      </w:r>
    </w:p>
    <w:p w14:paraId="77B4E0E9">
      <w:pPr>
        <w:spacing w:line="360" w:lineRule="auto"/>
        <w:ind w:right="1470" w:firstLine="4410" w:firstLineChars="2100"/>
        <w:rPr>
          <w:rFonts w:ascii="宋体" w:hAnsi="宋体" w:eastAsia="宋体" w:cs="Times New Roman"/>
          <w:bCs/>
          <w:color w:val="auto"/>
          <w:szCs w:val="21"/>
          <w:highlight w:val="none"/>
          <w:u w:val="single"/>
        </w:rPr>
      </w:pPr>
      <w:r>
        <w:rPr>
          <w:rFonts w:ascii="宋体" w:hAnsi="宋体" w:eastAsia="宋体" w:cs="Times New Roman"/>
          <w:bCs/>
          <w:color w:val="auto"/>
          <w:szCs w:val="21"/>
          <w:highlight w:val="none"/>
        </w:rPr>
        <w:t xml:space="preserve">电话： </w:t>
      </w:r>
      <w:r>
        <w:rPr>
          <w:rFonts w:hint="eastAsia" w:ascii="宋体" w:hAnsi="宋体" w:eastAsia="宋体" w:cs="Times New Roman"/>
          <w:bCs/>
          <w:color w:val="auto"/>
          <w:szCs w:val="21"/>
          <w:highlight w:val="none"/>
          <w:u w:val="single"/>
        </w:rPr>
        <w:t xml:space="preserve">                      </w:t>
      </w:r>
    </w:p>
    <w:p w14:paraId="38C3DC80">
      <w:pPr>
        <w:spacing w:line="360" w:lineRule="auto"/>
        <w:ind w:right="1470" w:firstLine="4410" w:firstLineChars="2100"/>
        <w:rPr>
          <w:rFonts w:ascii="宋体" w:hAnsi="宋体" w:eastAsia="宋体" w:cs="Times New Roman"/>
          <w:bCs/>
          <w:color w:val="auto"/>
          <w:szCs w:val="21"/>
          <w:highlight w:val="none"/>
          <w:u w:val="single"/>
        </w:rPr>
      </w:pPr>
      <w:r>
        <w:rPr>
          <w:rFonts w:ascii="宋体" w:hAnsi="宋体" w:eastAsia="宋体" w:cs="Times New Roman"/>
          <w:bCs/>
          <w:color w:val="auto"/>
          <w:szCs w:val="21"/>
          <w:highlight w:val="none"/>
        </w:rPr>
        <w:t>传真：</w:t>
      </w:r>
      <w:r>
        <w:rPr>
          <w:rFonts w:hint="eastAsia" w:ascii="宋体" w:hAnsi="宋体" w:eastAsia="宋体" w:cs="Times New Roman"/>
          <w:bCs/>
          <w:color w:val="auto"/>
          <w:szCs w:val="21"/>
          <w:highlight w:val="none"/>
          <w:u w:val="single"/>
        </w:rPr>
        <w:t xml:space="preserve">                 </w:t>
      </w:r>
    </w:p>
    <w:p w14:paraId="05E775FF">
      <w:pPr>
        <w:spacing w:line="360" w:lineRule="exact"/>
        <w:jc w:val="center"/>
        <w:outlineLvl w:val="9"/>
        <w:rPr>
          <w:rFonts w:ascii="宋体" w:hAnsi="宋体" w:eastAsia="宋体" w:cs="Times New Roman"/>
          <w:bCs/>
          <w:color w:val="auto"/>
          <w:szCs w:val="21"/>
          <w:highlight w:val="none"/>
        </w:rPr>
      </w:pPr>
      <w:r>
        <w:rPr>
          <w:rFonts w:hint="eastAsia" w:ascii="宋体" w:hAnsi="宋体" w:eastAsia="宋体" w:cs="Times New Roman"/>
          <w:b w:val="0"/>
          <w:bCs/>
          <w:color w:val="auto"/>
          <w:kern w:val="2"/>
          <w:sz w:val="21"/>
          <w:szCs w:val="21"/>
          <w:highlight w:val="none"/>
          <w:lang w:val="en-US" w:eastAsia="zh-CN" w:bidi="ar-SA"/>
        </w:rPr>
        <w:t xml:space="preserve">                    日期： </w:t>
      </w:r>
      <w:r>
        <w:rPr>
          <w:rFonts w:ascii="宋体" w:hAnsi="宋体" w:eastAsia="宋体" w:cs="Times New Roman"/>
          <w:b w:val="0"/>
          <w:bCs/>
          <w:color w:val="auto"/>
          <w:kern w:val="2"/>
          <w:sz w:val="21"/>
          <w:szCs w:val="21"/>
          <w:highlight w:val="none"/>
          <w:lang w:val="en-US" w:eastAsia="zh-CN" w:bidi="ar-SA"/>
        </w:rPr>
        <w:t xml:space="preserve">  年   月   日</w:t>
      </w:r>
    </w:p>
    <w:p w14:paraId="34DC5C41">
      <w:pPr>
        <w:jc w:val="left"/>
        <w:rPr>
          <w:rFonts w:ascii="Times New Roman" w:hAnsi="Times New Roman" w:eastAsia="宋体" w:cs="Times New Roman"/>
          <w:color w:val="auto"/>
          <w:sz w:val="32"/>
          <w:szCs w:val="32"/>
          <w:highlight w:val="none"/>
        </w:rPr>
      </w:pPr>
    </w:p>
    <w:p w14:paraId="13BB912E">
      <w:pPr>
        <w:jc w:val="left"/>
        <w:rPr>
          <w:rFonts w:ascii="Times New Roman" w:hAnsi="Times New Roman" w:eastAsia="宋体" w:cs="Times New Roman"/>
          <w:color w:val="auto"/>
          <w:sz w:val="44"/>
          <w:highlight w:val="none"/>
        </w:rPr>
      </w:pPr>
    </w:p>
    <w:p w14:paraId="1A510130">
      <w:pPr>
        <w:rPr>
          <w:rFonts w:ascii="Times New Roman" w:hAnsi="Times New Roman" w:eastAsia="宋体" w:cs="Times New Roman"/>
          <w:color w:val="auto"/>
          <w:highlight w:val="none"/>
        </w:rPr>
      </w:pPr>
    </w:p>
    <w:p w14:paraId="44464A6E">
      <w:pPr>
        <w:pStyle w:val="3"/>
        <w:rPr>
          <w:rFonts w:ascii="Times New Roman" w:hAnsi="Times New Roman" w:cs="Times New Roman"/>
          <w:color w:val="auto"/>
          <w:highlight w:val="none"/>
        </w:rPr>
      </w:pPr>
    </w:p>
    <w:p w14:paraId="14E9E233">
      <w:pPr>
        <w:adjustRightInd w:val="0"/>
        <w:snapToGrid w:val="0"/>
        <w:spacing w:line="360" w:lineRule="auto"/>
        <w:ind w:firstLine="6425" w:firstLineChars="2000"/>
        <w:rPr>
          <w:rFonts w:ascii="Times New Roman" w:hAnsi="Times New Roman" w:eastAsia="宋体" w:cs="Times New Roman"/>
          <w:b/>
          <w:bCs/>
          <w:color w:val="auto"/>
          <w:sz w:val="32"/>
          <w:szCs w:val="32"/>
          <w:highlight w:val="none"/>
          <w:u w:val="singl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w:t>
      </w:r>
    </w:p>
    <w:p w14:paraId="379EF3AD">
      <w:pPr>
        <w:adjustRightInd w:val="0"/>
        <w:snapToGrid w:val="0"/>
        <w:spacing w:line="360" w:lineRule="auto"/>
        <w:rPr>
          <w:rFonts w:ascii="Times New Roman" w:hAnsi="Times New Roman" w:eastAsia="宋体" w:cs="Times New Roman"/>
          <w:b/>
          <w:color w:val="auto"/>
          <w:sz w:val="32"/>
          <w:szCs w:val="32"/>
          <w:highlight w:val="none"/>
        </w:rPr>
      </w:pPr>
    </w:p>
    <w:p w14:paraId="6FB0F84D">
      <w:pPr>
        <w:adjustRightInd w:val="0"/>
        <w:snapToGrid w:val="0"/>
        <w:spacing w:line="360" w:lineRule="auto"/>
        <w:jc w:val="center"/>
        <w:rPr>
          <w:rFonts w:ascii="Times New Roman" w:hAnsi="Times New Roman" w:eastAsia="宋体" w:cs="Times New Roman"/>
          <w:b/>
          <w:color w:val="auto"/>
          <w:sz w:val="72"/>
          <w:highlight w:val="none"/>
        </w:rPr>
      </w:pPr>
      <w:bookmarkStart w:id="101" w:name="_Toc721237483_WPSOffice_Level3"/>
      <w:r>
        <w:rPr>
          <w:rFonts w:ascii="Times New Roman" w:hAnsi="Times New Roman" w:eastAsia="宋体" w:cs="Times New Roman"/>
          <w:b/>
          <w:color w:val="auto"/>
          <w:sz w:val="72"/>
          <w:highlight w:val="none"/>
        </w:rPr>
        <w:t>东莞市工程施工招标</w:t>
      </w:r>
      <w:bookmarkEnd w:id="101"/>
    </w:p>
    <w:p w14:paraId="456D1B14">
      <w:pPr>
        <w:adjustRightInd w:val="0"/>
        <w:snapToGrid w:val="0"/>
        <w:spacing w:line="360" w:lineRule="auto"/>
        <w:jc w:val="center"/>
        <w:rPr>
          <w:rFonts w:ascii="Times New Roman" w:hAnsi="Times New Roman" w:eastAsia="宋体" w:cs="Times New Roman"/>
          <w:b/>
          <w:color w:val="auto"/>
          <w:sz w:val="72"/>
          <w:highlight w:val="none"/>
        </w:rPr>
      </w:pPr>
      <w:bookmarkStart w:id="102" w:name="_Toc969971621_WPSOffice_Level3"/>
      <w:r>
        <w:rPr>
          <w:rFonts w:ascii="Times New Roman" w:hAnsi="Times New Roman" w:eastAsia="宋体" w:cs="Times New Roman"/>
          <w:b/>
          <w:color w:val="auto"/>
          <w:sz w:val="72"/>
          <w:highlight w:val="none"/>
        </w:rPr>
        <w:t>投 标 文 件</w:t>
      </w:r>
      <w:bookmarkEnd w:id="102"/>
    </w:p>
    <w:p w14:paraId="144E0A25">
      <w:pPr>
        <w:adjustRightInd w:val="0"/>
        <w:snapToGrid w:val="0"/>
        <w:spacing w:line="360" w:lineRule="auto"/>
        <w:jc w:val="center"/>
        <w:rPr>
          <w:rFonts w:ascii="Times New Roman" w:hAnsi="Times New Roman" w:eastAsia="宋体" w:cs="Times New Roman"/>
          <w:b/>
          <w:color w:val="auto"/>
          <w:sz w:val="72"/>
          <w:highlight w:val="none"/>
        </w:rPr>
      </w:pPr>
    </w:p>
    <w:p w14:paraId="0EF7DAEF">
      <w:pPr>
        <w:adjustRightInd w:val="0"/>
        <w:snapToGrid w:val="0"/>
        <w:spacing w:line="360" w:lineRule="auto"/>
        <w:jc w:val="center"/>
        <w:rPr>
          <w:rFonts w:ascii="Times New Roman" w:hAnsi="Times New Roman" w:eastAsia="宋体" w:cs="Times New Roman"/>
          <w:b/>
          <w:color w:val="auto"/>
          <w:sz w:val="72"/>
          <w:highlight w:val="none"/>
        </w:rPr>
      </w:pPr>
    </w:p>
    <w:p w14:paraId="6D6D5909">
      <w:pPr>
        <w:adjustRightInd w:val="0"/>
        <w:snapToGrid w:val="0"/>
        <w:spacing w:line="360" w:lineRule="auto"/>
        <w:jc w:val="center"/>
        <w:rPr>
          <w:rFonts w:ascii="Times New Roman" w:hAnsi="Times New Roman" w:eastAsia="宋体" w:cs="Times New Roman"/>
          <w:b/>
          <w:color w:val="auto"/>
          <w:sz w:val="72"/>
          <w:highlight w:val="none"/>
        </w:rPr>
      </w:pPr>
    </w:p>
    <w:p w14:paraId="2110DC75">
      <w:pP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___________________________________________</w:t>
      </w:r>
    </w:p>
    <w:p w14:paraId="49316BF5">
      <w:pPr>
        <w:adjustRightInd w:val="0"/>
        <w:snapToGrid w:val="0"/>
        <w:spacing w:line="360" w:lineRule="auto"/>
        <w:rPr>
          <w:rFonts w:ascii="Times New Roman" w:hAnsi="Times New Roman" w:eastAsia="宋体" w:cs="Times New Roman"/>
          <w:b/>
          <w:color w:val="auto"/>
          <w:sz w:val="32"/>
          <w:highlight w:val="none"/>
        </w:rPr>
      </w:pPr>
    </w:p>
    <w:p w14:paraId="7EAEE8EC">
      <w:pPr>
        <w:adjustRightInd w:val="0"/>
        <w:snapToGrid w:val="0"/>
        <w:spacing w:line="360" w:lineRule="auto"/>
        <w:outlineLvl w:val="1"/>
        <w:rPr>
          <w:rFonts w:ascii="Times New Roman" w:hAnsi="Times New Roman" w:eastAsia="宋体" w:cs="Times New Roman"/>
          <w:b/>
          <w:color w:val="auto"/>
          <w:sz w:val="32"/>
          <w:highlight w:val="none"/>
        </w:rPr>
      </w:pPr>
      <w:bookmarkStart w:id="103" w:name="_Toc185199523"/>
      <w:bookmarkStart w:id="104" w:name="_Toc765438192"/>
      <w:bookmarkStart w:id="105" w:name="_Toc1392"/>
      <w:bookmarkStart w:id="106" w:name="_Toc8194"/>
      <w:bookmarkStart w:id="107" w:name="_Toc19687"/>
      <w:bookmarkStart w:id="108" w:name="_Toc18048"/>
      <w:bookmarkStart w:id="109" w:name="_Toc31270"/>
      <w:bookmarkStart w:id="110" w:name="_Toc385889181"/>
      <w:bookmarkStart w:id="111" w:name="_Toc19094"/>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技术标部分</w:t>
      </w:r>
      <w:bookmarkEnd w:id="103"/>
      <w:bookmarkEnd w:id="104"/>
      <w:bookmarkEnd w:id="105"/>
      <w:bookmarkEnd w:id="106"/>
      <w:bookmarkEnd w:id="107"/>
      <w:bookmarkEnd w:id="108"/>
      <w:bookmarkEnd w:id="109"/>
      <w:bookmarkEnd w:id="110"/>
      <w:bookmarkEnd w:id="111"/>
      <w:r>
        <w:rPr>
          <w:rFonts w:ascii="Times New Roman" w:hAnsi="Times New Roman" w:eastAsia="宋体" w:cs="Times New Roman"/>
          <w:b/>
          <w:color w:val="auto"/>
          <w:sz w:val="52"/>
          <w:highlight w:val="none"/>
          <w:u w:val="single"/>
        </w:rPr>
        <w:t xml:space="preserve">       </w:t>
      </w:r>
    </w:p>
    <w:p w14:paraId="7C4B080E">
      <w:pPr>
        <w:adjustRightInd w:val="0"/>
        <w:snapToGrid w:val="0"/>
        <w:spacing w:line="360" w:lineRule="auto"/>
        <w:rPr>
          <w:rFonts w:ascii="Times New Roman" w:hAnsi="Times New Roman" w:eastAsia="宋体" w:cs="Times New Roman"/>
          <w:b/>
          <w:color w:val="auto"/>
          <w:sz w:val="32"/>
          <w:highlight w:val="none"/>
        </w:rPr>
      </w:pPr>
    </w:p>
    <w:p w14:paraId="21706374">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14:paraId="25887C1D">
      <w:pPr>
        <w:adjustRightInd w:val="0"/>
        <w:snapToGrid w:val="0"/>
        <w:spacing w:line="360" w:lineRule="auto"/>
        <w:jc w:val="center"/>
        <w:rPr>
          <w:rFonts w:ascii="Times New Roman" w:hAnsi="Times New Roman" w:eastAsia="宋体" w:cs="Times New Roman"/>
          <w:b/>
          <w:color w:val="auto"/>
          <w:sz w:val="44"/>
          <w:szCs w:val="44"/>
          <w:highlight w:val="none"/>
        </w:rPr>
      </w:pPr>
      <w:bookmarkStart w:id="112" w:name="_Toc1981561413_WPSOffice_Level1"/>
      <w:bookmarkStart w:id="113" w:name="_Toc926167254_WPSOffice_Level1"/>
      <w:bookmarkStart w:id="114" w:name="_Toc442062625_WPSOffice_Level1"/>
      <w:r>
        <w:rPr>
          <w:rFonts w:ascii="Times New Roman" w:hAnsi="Times New Roman" w:eastAsia="宋体" w:cs="Times New Roman"/>
          <w:b/>
          <w:color w:val="auto"/>
          <w:sz w:val="44"/>
          <w:szCs w:val="44"/>
          <w:highlight w:val="none"/>
        </w:rPr>
        <w:t>技术标编写目录及要求</w:t>
      </w:r>
      <w:bookmarkEnd w:id="112"/>
      <w:bookmarkEnd w:id="113"/>
      <w:bookmarkEnd w:id="114"/>
    </w:p>
    <w:p w14:paraId="2B188CCC">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招标人要求投标人编制技术标书的，应在招标文件中明确列出技术标部分目录，包括篇、章、节的标题及主要编制内容。</w:t>
      </w:r>
    </w:p>
    <w:p w14:paraId="0DBA43A9">
      <w:pPr>
        <w:adjustRightInd w:val="0"/>
        <w:snapToGrid w:val="0"/>
        <w:spacing w:line="360" w:lineRule="auto"/>
        <w:jc w:val="center"/>
        <w:rPr>
          <w:rFonts w:ascii="Times New Roman" w:hAnsi="Times New Roman" w:eastAsia="宋体" w:cs="Times New Roman"/>
          <w:b/>
          <w:color w:val="auto"/>
          <w:sz w:val="32"/>
          <w:highlight w:val="none"/>
        </w:rPr>
      </w:pPr>
      <w:bookmarkStart w:id="115" w:name="_Toc290338072_WPSOffice_Level2"/>
      <w:bookmarkStart w:id="116" w:name="_Toc686927167_WPSOffice_Level2"/>
      <w:bookmarkStart w:id="117" w:name="_Toc2026742145_WPSOffice_Level2"/>
      <w:r>
        <w:rPr>
          <w:rFonts w:ascii="Times New Roman" w:hAnsi="Times New Roman" w:eastAsia="宋体" w:cs="Times New Roman"/>
          <w:b/>
          <w:color w:val="auto"/>
          <w:sz w:val="32"/>
          <w:highlight w:val="none"/>
        </w:rPr>
        <w:t>本节编写指南</w:t>
      </w:r>
      <w:bookmarkEnd w:id="115"/>
      <w:bookmarkEnd w:id="116"/>
      <w:bookmarkEnd w:id="117"/>
    </w:p>
    <w:p w14:paraId="33B93B03">
      <w:pPr>
        <w:adjustRightInd w:val="0"/>
        <w:snapToGrid w:val="0"/>
        <w:spacing w:line="360" w:lineRule="auto"/>
        <w:jc w:val="center"/>
        <w:rPr>
          <w:rFonts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（技术标需评审的内容详见“技术标定性评审表”）</w:t>
      </w:r>
    </w:p>
    <w:p w14:paraId="291E1F0D">
      <w:pPr>
        <w:adjustRightInd w:val="0"/>
        <w:snapToGrid w:val="0"/>
        <w:spacing w:line="360" w:lineRule="auto"/>
        <w:rPr>
          <w:rFonts w:ascii="Times New Roman" w:hAnsi="Times New Roman" w:eastAsia="宋体" w:cs="Times New Roman"/>
          <w:b/>
          <w:color w:val="auto"/>
          <w:sz w:val="30"/>
          <w:highlight w:val="none"/>
        </w:rPr>
      </w:pPr>
    </w:p>
    <w:p w14:paraId="18A6FD36">
      <w:pPr>
        <w:adjustRightInd w:val="0"/>
        <w:snapToGrid w:val="0"/>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第一篇  工程概况</w:t>
      </w:r>
    </w:p>
    <w:p w14:paraId="126175B0">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第一章  工程概况的描述情况</w:t>
      </w:r>
    </w:p>
    <w:p w14:paraId="0C1199C9">
      <w:pPr>
        <w:adjustRightInd w:val="0"/>
        <w:snapToGrid w:val="0"/>
        <w:spacing w:line="360" w:lineRule="auto"/>
        <w:ind w:firstLine="420" w:firstLineChars="200"/>
        <w:rPr>
          <w:rFonts w:hint="eastAsia" w:ascii="宋体" w:hAnsi="宋体" w:eastAsia="宋体" w:cs="宋体"/>
          <w:b w:val="0"/>
          <w:bCs/>
          <w:color w:val="auto"/>
          <w:sz w:val="30"/>
          <w:highlight w:val="none"/>
        </w:rPr>
      </w:pPr>
      <w:r>
        <w:rPr>
          <w:rFonts w:hint="eastAsia" w:ascii="宋体" w:hAnsi="宋体" w:eastAsia="宋体" w:cs="宋体"/>
          <w:b w:val="0"/>
          <w:bCs/>
          <w:color w:val="auto"/>
          <w:szCs w:val="21"/>
          <w:highlight w:val="none"/>
        </w:rPr>
        <w:t>主要编制内容</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描述本工程特点，分析关键性专业工程的施工特点与难点，并对本工程质量、进度、造价和安全文明施工具有控制性影响的工程（工作）内容进行必要的、简要的描述。</w:t>
      </w:r>
    </w:p>
    <w:p w14:paraId="190816F6">
      <w:pPr>
        <w:adjustRightInd w:val="0"/>
        <w:snapToGrid w:val="0"/>
        <w:spacing w:line="360" w:lineRule="auto"/>
        <w:rPr>
          <w:rFonts w:hint="eastAsia" w:ascii="宋体" w:hAnsi="宋体" w:eastAsia="宋体" w:cs="宋体"/>
          <w:b/>
          <w:color w:val="auto"/>
          <w:sz w:val="30"/>
          <w:highlight w:val="none"/>
        </w:rPr>
      </w:pPr>
    </w:p>
    <w:p w14:paraId="46112750">
      <w:pPr>
        <w:adjustRightInd w:val="0"/>
        <w:snapToGrid w:val="0"/>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szCs w:val="30"/>
          <w:highlight w:val="none"/>
        </w:rPr>
        <w:t>第二篇  组织机构</w:t>
      </w:r>
    </w:p>
    <w:p w14:paraId="643D6677">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rPr>
        <w:t>章  施工管理组织机构配置情况</w:t>
      </w:r>
    </w:p>
    <w:p w14:paraId="1151FA98">
      <w:pPr>
        <w:adjustRightInd w:val="0"/>
        <w:snapToGrid w:val="0"/>
        <w:spacing w:line="360" w:lineRule="auto"/>
        <w:ind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主要编制内容</w:t>
      </w:r>
      <w:r>
        <w:rPr>
          <w:rFonts w:hint="eastAsia" w:ascii="宋体" w:hAnsi="宋体" w:eastAsia="宋体" w:cs="宋体"/>
          <w:b w:val="0"/>
          <w:bCs/>
          <w:color w:val="auto"/>
          <w:szCs w:val="21"/>
          <w:highlight w:val="none"/>
          <w:lang w:eastAsia="zh-CN"/>
        </w:rPr>
        <w:t>：</w:t>
      </w:r>
    </w:p>
    <w:p w14:paraId="2055964A">
      <w:pPr>
        <w:numPr>
          <w:ilvl w:val="-1"/>
          <w:numId w:val="0"/>
        </w:numPr>
        <w:adjustRightInd w:val="0"/>
        <w:snapToGrid w:val="0"/>
        <w:spacing w:line="360" w:lineRule="auto"/>
        <w:ind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提出施工组织架构设想与施工管理人员配置计划，绘制投标人拟组建的项目管理部组织系统框图，并简述拟派驻本工程主要施工管理人员的学历、专业技术任职资格、项目管理任职资格、专业技术工作经历与类似工程项目经验</w:t>
      </w:r>
      <w:r>
        <w:rPr>
          <w:rFonts w:hint="eastAsia" w:ascii="宋体" w:hAnsi="宋体" w:eastAsia="宋体" w:cs="宋体"/>
          <w:b w:val="0"/>
          <w:bCs/>
          <w:color w:val="auto"/>
          <w:szCs w:val="21"/>
          <w:highlight w:val="none"/>
          <w:lang w:eastAsia="zh-CN"/>
        </w:rPr>
        <w:t>；</w:t>
      </w:r>
    </w:p>
    <w:p w14:paraId="24911344">
      <w:pPr>
        <w:numPr>
          <w:ilvl w:val="-1"/>
          <w:numId w:val="0"/>
        </w:numPr>
        <w:adjustRightInd w:val="0"/>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lang w:eastAsia="zh-CN"/>
        </w:rPr>
        <w:t>填写“</w:t>
      </w:r>
      <w:r>
        <w:rPr>
          <w:rFonts w:hint="eastAsia" w:ascii="宋体" w:hAnsi="宋体" w:eastAsia="宋体" w:cs="宋体"/>
          <w:bCs/>
          <w:color w:val="auto"/>
          <w:szCs w:val="21"/>
          <w:highlight w:val="none"/>
        </w:rPr>
        <w:t>项目管理机构配备情况表</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w:t>
      </w:r>
    </w:p>
    <w:p w14:paraId="45DFD86C">
      <w:pPr>
        <w:adjustRightInd w:val="0"/>
        <w:snapToGrid w:val="0"/>
        <w:spacing w:line="360" w:lineRule="auto"/>
        <w:jc w:val="center"/>
        <w:rPr>
          <w:rFonts w:hint="eastAsia" w:ascii="Times New Roman" w:hAnsi="Times New Roman" w:eastAsia="宋体" w:cs="Times New Roman"/>
          <w:b/>
          <w:bCs/>
          <w:color w:val="auto"/>
          <w:sz w:val="30"/>
          <w:szCs w:val="30"/>
          <w:highlight w:val="none"/>
          <w:lang w:eastAsia="zh-CN"/>
        </w:rPr>
      </w:pPr>
      <w:r>
        <w:rPr>
          <w:rFonts w:ascii="Times New Roman" w:hAnsi="Times New Roman" w:eastAsia="宋体" w:cs="Times New Roman"/>
          <w:b/>
          <w:bCs/>
          <w:color w:val="auto"/>
          <w:sz w:val="30"/>
          <w:szCs w:val="30"/>
          <w:highlight w:val="none"/>
        </w:rPr>
        <w:t>项目管理机构配备情况表</w:t>
      </w:r>
      <w:r>
        <w:rPr>
          <w:rFonts w:hint="eastAsia" w:ascii="Times New Roman" w:hAnsi="Times New Roman" w:eastAsia="宋体" w:cs="Times New Roman"/>
          <w:b/>
          <w:bCs/>
          <w:color w:val="auto"/>
          <w:sz w:val="30"/>
          <w:szCs w:val="30"/>
          <w:highlight w:val="none"/>
          <w:lang w:eastAsia="zh-CN"/>
        </w:rPr>
        <w:t>（必填项）</w:t>
      </w:r>
    </w:p>
    <w:tbl>
      <w:tblPr>
        <w:tblStyle w:val="8"/>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6F5B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14:paraId="6CFFCBCA">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职务</w:t>
            </w:r>
          </w:p>
        </w:tc>
        <w:tc>
          <w:tcPr>
            <w:tcW w:w="759" w:type="dxa"/>
            <w:vMerge w:val="restart"/>
            <w:shd w:val="clear" w:color="auto" w:fill="auto"/>
            <w:vAlign w:val="center"/>
          </w:tcPr>
          <w:p w14:paraId="0FAAD9D6">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姓名</w:t>
            </w:r>
          </w:p>
        </w:tc>
        <w:tc>
          <w:tcPr>
            <w:tcW w:w="758" w:type="dxa"/>
            <w:vMerge w:val="restart"/>
            <w:shd w:val="clear" w:color="auto" w:fill="auto"/>
            <w:vAlign w:val="center"/>
          </w:tcPr>
          <w:p w14:paraId="4490BCFB">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职称</w:t>
            </w:r>
          </w:p>
        </w:tc>
        <w:tc>
          <w:tcPr>
            <w:tcW w:w="4929" w:type="dxa"/>
            <w:gridSpan w:val="5"/>
            <w:shd w:val="clear" w:color="auto" w:fill="auto"/>
            <w:vAlign w:val="center"/>
          </w:tcPr>
          <w:p w14:paraId="79703CB3">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上岗资格证明</w:t>
            </w:r>
          </w:p>
        </w:tc>
        <w:tc>
          <w:tcPr>
            <w:tcW w:w="2082" w:type="dxa"/>
            <w:gridSpan w:val="2"/>
            <w:shd w:val="clear" w:color="auto" w:fill="auto"/>
            <w:vAlign w:val="center"/>
          </w:tcPr>
          <w:p w14:paraId="20A57DC8">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已承担在建工程</w:t>
            </w:r>
          </w:p>
          <w:p w14:paraId="7F98AF6F">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情  况</w:t>
            </w:r>
          </w:p>
        </w:tc>
      </w:tr>
      <w:tr w14:paraId="037B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14:paraId="17C12226">
            <w:pPr>
              <w:adjustRightInd w:val="0"/>
              <w:snapToGrid w:val="0"/>
              <w:jc w:val="center"/>
              <w:rPr>
                <w:rFonts w:ascii="Times New Roman" w:hAnsi="Times New Roman" w:eastAsia="宋体" w:cs="Times New Roman"/>
                <w:color w:val="auto"/>
                <w:kern w:val="0"/>
                <w:szCs w:val="21"/>
                <w:highlight w:val="none"/>
              </w:rPr>
            </w:pPr>
          </w:p>
        </w:tc>
        <w:tc>
          <w:tcPr>
            <w:tcW w:w="759" w:type="dxa"/>
            <w:vMerge w:val="continue"/>
            <w:shd w:val="clear" w:color="auto" w:fill="auto"/>
            <w:vAlign w:val="center"/>
          </w:tcPr>
          <w:p w14:paraId="2FF2376B">
            <w:pPr>
              <w:adjustRightInd w:val="0"/>
              <w:snapToGrid w:val="0"/>
              <w:jc w:val="center"/>
              <w:rPr>
                <w:rFonts w:ascii="Times New Roman" w:hAnsi="Times New Roman" w:eastAsia="宋体" w:cs="Times New Roman"/>
                <w:color w:val="auto"/>
                <w:kern w:val="0"/>
                <w:szCs w:val="21"/>
                <w:highlight w:val="none"/>
              </w:rPr>
            </w:pPr>
          </w:p>
        </w:tc>
        <w:tc>
          <w:tcPr>
            <w:tcW w:w="758" w:type="dxa"/>
            <w:vMerge w:val="continue"/>
            <w:shd w:val="clear" w:color="auto" w:fill="auto"/>
            <w:vAlign w:val="center"/>
          </w:tcPr>
          <w:p w14:paraId="3107E193">
            <w:pPr>
              <w:adjustRightInd w:val="0"/>
              <w:snapToGrid w:val="0"/>
              <w:jc w:val="center"/>
              <w:rPr>
                <w:rFonts w:ascii="Times New Roman" w:hAnsi="Times New Roman" w:eastAsia="宋体" w:cs="Times New Roman"/>
                <w:color w:val="auto"/>
                <w:kern w:val="0"/>
                <w:szCs w:val="21"/>
                <w:highlight w:val="none"/>
              </w:rPr>
            </w:pPr>
          </w:p>
        </w:tc>
        <w:tc>
          <w:tcPr>
            <w:tcW w:w="1137" w:type="dxa"/>
            <w:shd w:val="clear" w:color="auto" w:fill="auto"/>
            <w:vAlign w:val="center"/>
          </w:tcPr>
          <w:p w14:paraId="141DFD21">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证书名称</w:t>
            </w:r>
          </w:p>
        </w:tc>
        <w:tc>
          <w:tcPr>
            <w:tcW w:w="758" w:type="dxa"/>
            <w:shd w:val="clear" w:color="auto" w:fill="auto"/>
            <w:vAlign w:val="center"/>
          </w:tcPr>
          <w:p w14:paraId="2EDCBD3D">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级别</w:t>
            </w:r>
          </w:p>
        </w:tc>
        <w:tc>
          <w:tcPr>
            <w:tcW w:w="758" w:type="dxa"/>
            <w:shd w:val="clear" w:color="auto" w:fill="auto"/>
            <w:vAlign w:val="center"/>
          </w:tcPr>
          <w:p w14:paraId="34F3DCDB">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证号</w:t>
            </w:r>
          </w:p>
        </w:tc>
        <w:tc>
          <w:tcPr>
            <w:tcW w:w="758" w:type="dxa"/>
            <w:shd w:val="clear" w:color="auto" w:fill="auto"/>
            <w:vAlign w:val="center"/>
          </w:tcPr>
          <w:p w14:paraId="0612F057">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专业</w:t>
            </w:r>
          </w:p>
        </w:tc>
        <w:tc>
          <w:tcPr>
            <w:tcW w:w="1518" w:type="dxa"/>
            <w:shd w:val="clear" w:color="auto" w:fill="auto"/>
            <w:vAlign w:val="center"/>
          </w:tcPr>
          <w:p w14:paraId="410FF789">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原服务单位</w:t>
            </w:r>
          </w:p>
        </w:tc>
        <w:tc>
          <w:tcPr>
            <w:tcW w:w="947" w:type="dxa"/>
            <w:shd w:val="clear" w:color="auto" w:fill="auto"/>
            <w:vAlign w:val="center"/>
          </w:tcPr>
          <w:p w14:paraId="55B7F677">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项目数</w:t>
            </w:r>
          </w:p>
        </w:tc>
        <w:tc>
          <w:tcPr>
            <w:tcW w:w="1135" w:type="dxa"/>
            <w:shd w:val="clear" w:color="auto" w:fill="auto"/>
            <w:vAlign w:val="center"/>
          </w:tcPr>
          <w:p w14:paraId="133CB0BC">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项目名称</w:t>
            </w:r>
          </w:p>
        </w:tc>
      </w:tr>
      <w:tr w14:paraId="216A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694B8F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6016422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9B86079">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3688A9A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3B43109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225C7C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70F5DC9">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03A5693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0A44C215">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3455AF88">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4235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76C561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02919ED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B0445D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288481F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BC855D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C457BE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2B7A722A">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67711361">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63741721">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67F54306">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210B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9D357C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28A8C12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291939F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5D9BA53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6797B3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302826C9">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7AB5A10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14DF678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7CF518B9">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4DD8F7F2">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02AE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55A5C8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6A3D39D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0ABD2C7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6D147505">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5D4AF7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AD4B1E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0EEFB2B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0167CD8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01565FB5">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4855DF8C">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187A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741C18A">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6F8CE595">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0D2BDFB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02A5B94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2E92226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A85F389">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39A0D76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7B7CC1F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610CF5C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3ACE577C">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1FEE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8B7858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6FAEB5F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70F2372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34B2F0D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FB42A99">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7E1A5BB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A74A6E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7D988091">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229FB11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3B616B45">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5046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2AF675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44CEDDC1">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087641D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68E2CBE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3FD13A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7E20E33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3840CE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66E7CD2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773FD94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10AFF95F">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28A5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0AB051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302877A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0A100E59">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3C2AE21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F786CA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62C5CB9">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2AA95B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7BB586C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0F307CEA">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03C831AC">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1FE7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0EE8B7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45872A1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21B0937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20F259D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52D62C5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08BBAB6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7F25060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61D91771">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5406FD2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35DC74CB">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6723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92D367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503BDD3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719D962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6892374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05B4039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4FC7AF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41CEAC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06EFA6E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014B447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1F4A7F36">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2A53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E48783A">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417C95D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5A53BE2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3BB45F1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C2DB24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2449B7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57A8955">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10F8F4E5">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7FDF7A8A">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0EB6E0D7">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080F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080859A">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5F402372">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52C194D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13BE3B6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B5ACE6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5E6411C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CC280C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55A4ADE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5249AE6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2AAD3E28">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7151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1B7A2F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2B5B669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08A8951">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6700EA1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42A10C9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7DF2EDB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75E96DDD">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046F147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3CA7615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3B8681EC">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2E7A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91E052A">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72EFE39A">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84421F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69CD2175">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4A5AD20">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67894A3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046F4B49">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3D0FAE8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162F4CBE">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7E68A570">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14C1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4B738C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shd w:val="clear" w:color="auto" w:fill="auto"/>
            <w:vAlign w:val="center"/>
          </w:tcPr>
          <w:p w14:paraId="5EDAE71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3395E70B">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shd w:val="clear" w:color="auto" w:fill="auto"/>
            <w:vAlign w:val="center"/>
          </w:tcPr>
          <w:p w14:paraId="333BED36">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5E1C42A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13BAEE7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shd w:val="clear" w:color="auto" w:fill="auto"/>
            <w:vAlign w:val="center"/>
          </w:tcPr>
          <w:p w14:paraId="3C5F7598">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shd w:val="clear" w:color="auto" w:fill="auto"/>
            <w:vAlign w:val="center"/>
          </w:tcPr>
          <w:p w14:paraId="69ABD534">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shd w:val="clear" w:color="auto" w:fill="auto"/>
            <w:vAlign w:val="center"/>
          </w:tcPr>
          <w:p w14:paraId="2E128CEF">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shd w:val="clear" w:color="auto" w:fill="auto"/>
            <w:vAlign w:val="center"/>
          </w:tcPr>
          <w:p w14:paraId="778800C5">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bl>
    <w:p w14:paraId="7DE15DAC">
      <w:pPr>
        <w:spacing w:line="20" w:lineRule="exact"/>
        <w:rPr>
          <w:rFonts w:ascii="Times New Roman" w:hAnsi="Times New Roman" w:eastAsia="宋体" w:cs="Times New Roman"/>
          <w:color w:val="auto"/>
          <w:highlight w:val="none"/>
        </w:rPr>
      </w:pPr>
    </w:p>
    <w:p w14:paraId="0A5A8026">
      <w:pPr>
        <w:adjustRightInd w:val="0"/>
        <w:snapToGrid w:val="0"/>
        <w:spacing w:line="360" w:lineRule="auto"/>
        <w:ind w:firstLine="422" w:firstLineChars="200"/>
        <w:rPr>
          <w:rFonts w:hint="eastAsia" w:ascii="Times New Roman" w:hAnsi="Times New Roman" w:eastAsia="宋体" w:cs="Times New Roman"/>
          <w:b/>
          <w:bCs/>
          <w:color w:val="auto"/>
          <w:szCs w:val="21"/>
          <w:highlight w:val="none"/>
          <w:lang w:val="en-US" w:eastAsia="zh-CN"/>
        </w:rPr>
      </w:pPr>
      <w:r>
        <w:rPr>
          <w:rFonts w:ascii="Times New Roman" w:hAnsi="Times New Roman" w:eastAsia="宋体" w:cs="Times New Roman"/>
          <w:b/>
          <w:bCs/>
          <w:color w:val="auto"/>
          <w:szCs w:val="21"/>
          <w:highlight w:val="none"/>
        </w:rPr>
        <w:t>注：1.项目管理机构包括：项目经理</w:t>
      </w:r>
      <w:r>
        <w:rPr>
          <w:rFonts w:hint="eastAsia" w:ascii="Times New Roman" w:hAnsi="Times New Roman" w:eastAsia="宋体" w:cs="Times New Roman"/>
          <w:b/>
          <w:bCs/>
          <w:color w:val="auto"/>
          <w:szCs w:val="21"/>
          <w:highlight w:val="none"/>
        </w:rPr>
        <w:t>（项目负责人）</w:t>
      </w:r>
      <w:r>
        <w:rPr>
          <w:rFonts w:ascii="Times New Roman" w:hAnsi="Times New Roman" w:eastAsia="宋体" w:cs="Times New Roman"/>
          <w:b/>
          <w:bCs/>
          <w:color w:val="auto"/>
          <w:szCs w:val="21"/>
          <w:highlight w:val="none"/>
        </w:rPr>
        <w:t>、技术负责人、质量</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负责人、安全员</w:t>
      </w:r>
      <w:r>
        <w:rPr>
          <w:rFonts w:hint="eastAsia" w:ascii="Times New Roman" w:hAnsi="Times New Roman" w:eastAsia="宋体" w:cs="Times New Roman"/>
          <w:b/>
          <w:bCs/>
          <w:color w:val="auto"/>
          <w:szCs w:val="21"/>
          <w:highlight w:val="none"/>
        </w:rPr>
        <w:t>、资料员、工程造价负责人</w:t>
      </w:r>
      <w:r>
        <w:rPr>
          <w:rFonts w:hint="eastAsia" w:ascii="Times New Roman" w:hAnsi="Times New Roman" w:eastAsia="宋体" w:cs="Times New Roman"/>
          <w:b/>
          <w:bCs/>
          <w:color w:val="auto"/>
          <w:szCs w:val="21"/>
          <w:highlight w:val="none"/>
          <w:lang w:val="en-US" w:eastAsia="zh-CN"/>
        </w:rPr>
        <w:t>等；</w:t>
      </w:r>
    </w:p>
    <w:p w14:paraId="2AB7CFE8">
      <w:pPr>
        <w:adjustRightInd w:val="0"/>
        <w:snapToGrid w:val="0"/>
        <w:spacing w:line="360" w:lineRule="auto"/>
        <w:ind w:firstLine="422" w:firstLineChars="200"/>
        <w:rPr>
          <w:rFonts w:hint="eastAsia" w:ascii="宋体" w:hAnsi="宋体" w:eastAsia="宋体" w:cs="宋体"/>
          <w:b/>
          <w:bCs w:val="0"/>
          <w:color w:val="auto"/>
          <w:sz w:val="30"/>
          <w:szCs w:val="21"/>
          <w:highlight w:val="none"/>
        </w:rPr>
      </w:pPr>
      <w:r>
        <w:rPr>
          <w:rFonts w:hint="eastAsia" w:ascii="Times New Roman" w:hAnsi="Times New Roman" w:eastAsia="宋体" w:cs="Times New Roman"/>
          <w:b/>
          <w:bCs/>
          <w:color w:val="auto"/>
          <w:szCs w:val="21"/>
          <w:highlight w:val="none"/>
          <w:lang w:val="en-US" w:eastAsia="zh-CN"/>
        </w:rPr>
        <w:t>2上述</w:t>
      </w:r>
      <w:r>
        <w:rPr>
          <w:rFonts w:hint="eastAsia" w:ascii="Times New Roman" w:hAnsi="Times New Roman" w:eastAsia="宋体" w:cs="Times New Roman"/>
          <w:b/>
          <w:bCs/>
          <w:color w:val="auto"/>
          <w:szCs w:val="21"/>
          <w:highlight w:val="none"/>
          <w:lang w:eastAsia="zh-CN"/>
        </w:rPr>
        <w:t>人员</w:t>
      </w:r>
      <w:r>
        <w:rPr>
          <w:rFonts w:hint="eastAsia" w:ascii="Times New Roman" w:hAnsi="Times New Roman" w:eastAsia="宋体" w:cs="Times New Roman"/>
          <w:b/>
          <w:bCs/>
          <w:color w:val="auto"/>
          <w:szCs w:val="21"/>
          <w:highlight w:val="none"/>
        </w:rPr>
        <w:t>需与资信标公示的项目班子人员一致。</w:t>
      </w:r>
    </w:p>
    <w:p w14:paraId="228486DD">
      <w:pPr>
        <w:adjustRightInd w:val="0"/>
        <w:snapToGrid w:val="0"/>
        <w:spacing w:line="360" w:lineRule="auto"/>
        <w:rPr>
          <w:rFonts w:hint="eastAsia" w:ascii="宋体" w:hAnsi="宋体" w:eastAsia="宋体" w:cs="宋体"/>
          <w:b/>
          <w:color w:val="auto"/>
          <w:sz w:val="30"/>
          <w:highlight w:val="none"/>
          <w:lang w:eastAsia="zh-CN"/>
        </w:rPr>
      </w:pPr>
    </w:p>
    <w:p w14:paraId="2AB3D6EE">
      <w:pPr>
        <w:adjustRightInd w:val="0"/>
        <w:snapToGrid w:val="0"/>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w:t>
      </w:r>
      <w:r>
        <w:rPr>
          <w:rFonts w:hint="eastAsia" w:ascii="宋体" w:hAnsi="宋体" w:eastAsia="宋体" w:cs="宋体"/>
          <w:b/>
          <w:color w:val="auto"/>
          <w:sz w:val="30"/>
          <w:highlight w:val="none"/>
          <w:lang w:eastAsia="zh-CN"/>
        </w:rPr>
        <w:t>三</w:t>
      </w:r>
      <w:r>
        <w:rPr>
          <w:rFonts w:hint="eastAsia" w:ascii="宋体" w:hAnsi="宋体" w:eastAsia="宋体" w:cs="宋体"/>
          <w:b/>
          <w:color w:val="auto"/>
          <w:sz w:val="30"/>
          <w:highlight w:val="none"/>
        </w:rPr>
        <w:t>篇  重点与难点</w:t>
      </w:r>
    </w:p>
    <w:p w14:paraId="31F02188">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第一章  工程施工的重点和难点</w:t>
      </w:r>
    </w:p>
    <w:p w14:paraId="4D5EF0BE">
      <w:pPr>
        <w:adjustRightInd w:val="0"/>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主要编制内容</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描述拟采用的施工方法和技术措施，包括主要施工工艺、施工流程和施工顺序等。明确项目中重要的施工环节或关键部位，如基础施工、结构施工、安装工程等，提出针对性的施工措施。识别施工过程中可能遇到的问题或复杂环节，针对每个识别出的施工难点，说明拟采取的技术措施和解决方案。例如，采用先进的施工工艺、新型材料或特殊设备来克服技术难题</w:t>
      </w:r>
      <w:r>
        <w:rPr>
          <w:rFonts w:hint="eastAsia" w:ascii="宋体" w:hAnsi="宋体" w:eastAsia="宋体" w:cs="宋体"/>
          <w:b w:val="0"/>
          <w:bCs/>
          <w:color w:val="auto"/>
          <w:szCs w:val="21"/>
          <w:highlight w:val="none"/>
          <w:lang w:eastAsia="zh-CN"/>
        </w:rPr>
        <w:t>等，</w:t>
      </w:r>
      <w:r>
        <w:rPr>
          <w:rFonts w:hint="eastAsia" w:ascii="宋体" w:hAnsi="宋体" w:eastAsia="宋体" w:cs="宋体"/>
          <w:b w:val="0"/>
          <w:bCs/>
          <w:color w:val="auto"/>
          <w:szCs w:val="21"/>
          <w:highlight w:val="none"/>
        </w:rPr>
        <w:t>对于较为复杂的技术难点，可列出多个备选方案以及各自的优势和适用条件。</w:t>
      </w:r>
    </w:p>
    <w:p w14:paraId="4E77AF75">
      <w:pPr>
        <w:adjustRightInd w:val="0"/>
        <w:snapToGrid w:val="0"/>
        <w:spacing w:line="360" w:lineRule="auto"/>
        <w:ind w:firstLine="422" w:firstLineChars="200"/>
        <w:rPr>
          <w:rFonts w:hint="eastAsia" w:ascii="宋体" w:hAnsi="宋体" w:eastAsia="宋体" w:cs="宋体"/>
          <w:b/>
          <w:color w:val="auto"/>
          <w:szCs w:val="21"/>
          <w:highlight w:val="none"/>
        </w:rPr>
      </w:pPr>
    </w:p>
    <w:p w14:paraId="79317E1F">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eastAsia="zh-CN"/>
        </w:rPr>
        <w:t>二</w:t>
      </w:r>
      <w:r>
        <w:rPr>
          <w:rFonts w:hint="eastAsia" w:ascii="宋体" w:hAnsi="宋体" w:eastAsia="宋体" w:cs="宋体"/>
          <w:b/>
          <w:color w:val="auto"/>
          <w:szCs w:val="21"/>
          <w:highlight w:val="none"/>
        </w:rPr>
        <w:t xml:space="preserve">章 </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减少水厂减产、停产的保证措施情况</w:t>
      </w:r>
    </w:p>
    <w:p w14:paraId="65A66108">
      <w:pPr>
        <w:adjustRightInd w:val="0"/>
        <w:snapToGrid w:val="0"/>
        <w:spacing w:line="360" w:lineRule="auto"/>
        <w:ind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主要编制内容</w:t>
      </w:r>
      <w:r>
        <w:rPr>
          <w:rFonts w:hint="eastAsia" w:ascii="宋体" w:hAnsi="宋体" w:eastAsia="宋体" w:cs="宋体"/>
          <w:b w:val="0"/>
          <w:bCs/>
          <w:color w:val="auto"/>
          <w:szCs w:val="21"/>
          <w:highlight w:val="none"/>
          <w:lang w:eastAsia="zh-CN"/>
        </w:rPr>
        <w:t>：提出</w:t>
      </w:r>
      <w:r>
        <w:rPr>
          <w:rFonts w:hint="eastAsia" w:ascii="宋体" w:hAnsi="宋体" w:eastAsia="宋体" w:cs="宋体"/>
          <w:b w:val="0"/>
          <w:bCs/>
          <w:color w:val="auto"/>
          <w:szCs w:val="21"/>
          <w:highlight w:val="none"/>
        </w:rPr>
        <w:t>分期分段施工方案</w:t>
      </w:r>
      <w:r>
        <w:rPr>
          <w:rFonts w:hint="eastAsia" w:ascii="宋体" w:hAnsi="宋体" w:eastAsia="宋体" w:cs="宋体"/>
          <w:b w:val="0"/>
          <w:bCs/>
          <w:color w:val="auto"/>
          <w:szCs w:val="21"/>
          <w:highlight w:val="none"/>
          <w:lang w:eastAsia="zh-CN"/>
        </w:rPr>
        <w:t>和</w:t>
      </w:r>
      <w:r>
        <w:rPr>
          <w:rFonts w:hint="eastAsia" w:ascii="宋体" w:hAnsi="宋体" w:eastAsia="宋体" w:cs="宋体"/>
          <w:b w:val="0"/>
          <w:bCs/>
          <w:color w:val="auto"/>
          <w:szCs w:val="21"/>
          <w:highlight w:val="none"/>
        </w:rPr>
        <w:t>临时供水方案</w:t>
      </w:r>
      <w:r>
        <w:rPr>
          <w:rFonts w:hint="eastAsia" w:ascii="宋体" w:hAnsi="宋体" w:eastAsia="宋体" w:cs="宋体"/>
          <w:b w:val="0"/>
          <w:bCs/>
          <w:color w:val="auto"/>
          <w:szCs w:val="21"/>
          <w:highlight w:val="none"/>
          <w:lang w:eastAsia="zh-CN"/>
        </w:rPr>
        <w:t>，保证</w:t>
      </w:r>
      <w:r>
        <w:rPr>
          <w:rFonts w:hint="eastAsia" w:ascii="宋体" w:hAnsi="宋体" w:eastAsia="宋体" w:cs="宋体"/>
          <w:b w:val="0"/>
          <w:bCs/>
          <w:color w:val="auto"/>
          <w:szCs w:val="21"/>
          <w:highlight w:val="none"/>
        </w:rPr>
        <w:t>在施工的同时水厂的核心工艺能持续运行</w:t>
      </w:r>
      <w:r>
        <w:rPr>
          <w:rFonts w:hint="eastAsia" w:ascii="宋体" w:hAnsi="宋体" w:eastAsia="宋体" w:cs="宋体"/>
          <w:b w:val="0"/>
          <w:bCs/>
          <w:color w:val="auto"/>
          <w:szCs w:val="21"/>
          <w:highlight w:val="none"/>
          <w:lang w:eastAsia="zh-CN"/>
        </w:rPr>
        <w:t>，并保证</w:t>
      </w:r>
      <w:r>
        <w:rPr>
          <w:rFonts w:hint="eastAsia" w:ascii="宋体" w:hAnsi="宋体" w:eastAsia="宋体" w:cs="宋体"/>
          <w:b w:val="0"/>
          <w:bCs/>
          <w:color w:val="auto"/>
          <w:szCs w:val="21"/>
          <w:highlight w:val="none"/>
        </w:rPr>
        <w:t>供水服务的持续性。制定完善的应急预案，</w:t>
      </w:r>
      <w:r>
        <w:rPr>
          <w:rFonts w:hint="eastAsia" w:ascii="宋体" w:hAnsi="宋体" w:eastAsia="宋体" w:cs="宋体"/>
          <w:b w:val="0"/>
          <w:bCs/>
          <w:color w:val="auto"/>
          <w:szCs w:val="21"/>
          <w:highlight w:val="none"/>
          <w:lang w:eastAsia="zh-CN"/>
        </w:rPr>
        <w:t>保证</w:t>
      </w:r>
      <w:r>
        <w:rPr>
          <w:rFonts w:hint="eastAsia" w:ascii="宋体" w:hAnsi="宋体" w:eastAsia="宋体" w:cs="宋体"/>
          <w:b w:val="0"/>
          <w:bCs/>
          <w:color w:val="auto"/>
          <w:szCs w:val="21"/>
          <w:highlight w:val="none"/>
        </w:rPr>
        <w:t>在出现突发停产、设备故障或事故时，能够迅速采取应急措施，恢复水厂的正常生产。</w:t>
      </w:r>
    </w:p>
    <w:p w14:paraId="46C29078">
      <w:pPr>
        <w:adjustRightInd w:val="0"/>
        <w:snapToGrid w:val="0"/>
        <w:spacing w:line="360" w:lineRule="auto"/>
        <w:ind w:firstLine="422" w:firstLineChars="200"/>
        <w:rPr>
          <w:rFonts w:hint="eastAsia" w:ascii="宋体" w:hAnsi="宋体" w:eastAsia="宋体" w:cs="宋体"/>
          <w:b/>
          <w:color w:val="auto"/>
          <w:szCs w:val="21"/>
          <w:highlight w:val="none"/>
          <w:lang w:eastAsia="zh-CN"/>
        </w:rPr>
      </w:pPr>
    </w:p>
    <w:p w14:paraId="29E00CA1">
      <w:pPr>
        <w:adjustRightInd w:val="0"/>
        <w:snapToGrid w:val="0"/>
        <w:spacing w:line="360" w:lineRule="auto"/>
        <w:ind w:firstLine="422" w:firstLineChars="200"/>
        <w:rPr>
          <w:rFonts w:hint="eastAsia" w:ascii="宋体" w:hAnsi="宋体" w:eastAsia="宋体" w:cs="宋体"/>
          <w:b/>
          <w:color w:val="auto"/>
          <w:szCs w:val="21"/>
          <w:highlight w:val="none"/>
          <w:lang w:eastAsia="zh-CN"/>
        </w:rPr>
      </w:pPr>
    </w:p>
    <w:p w14:paraId="48187BA9">
      <w:pPr>
        <w:adjustRightInd w:val="0"/>
        <w:snapToGrid w:val="0"/>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eastAsia="zh-CN"/>
        </w:rPr>
        <w:t>三</w:t>
      </w:r>
      <w:r>
        <w:rPr>
          <w:rFonts w:hint="eastAsia" w:ascii="宋体" w:hAnsi="宋体" w:eastAsia="宋体" w:cs="宋体"/>
          <w:b/>
          <w:color w:val="auto"/>
          <w:szCs w:val="21"/>
          <w:highlight w:val="none"/>
        </w:rPr>
        <w:t xml:space="preserve">章 </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lang w:eastAsia="zh-CN"/>
        </w:rPr>
        <w:t>危大工程</w:t>
      </w:r>
      <w:r>
        <w:rPr>
          <w:rFonts w:hint="eastAsia" w:ascii="宋体" w:hAnsi="宋体" w:eastAsia="宋体" w:cs="宋体"/>
          <w:b/>
          <w:color w:val="auto"/>
          <w:szCs w:val="21"/>
          <w:highlight w:val="none"/>
        </w:rPr>
        <w:t>保证措施情况</w:t>
      </w:r>
      <w:r>
        <w:rPr>
          <w:rFonts w:hint="eastAsia" w:ascii="宋体" w:hAnsi="宋体" w:eastAsia="宋体" w:cs="宋体"/>
          <w:b/>
          <w:color w:val="auto"/>
          <w:szCs w:val="21"/>
          <w:highlight w:val="none"/>
          <w:lang w:eastAsia="zh-CN"/>
        </w:rPr>
        <w:t>（如有）</w:t>
      </w:r>
    </w:p>
    <w:p w14:paraId="2FDB3479">
      <w:pPr>
        <w:adjustRightInd w:val="0"/>
        <w:snapToGrid w:val="0"/>
        <w:spacing w:line="360" w:lineRule="auto"/>
        <w:ind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主要编制内容：</w:t>
      </w:r>
      <w:r>
        <w:rPr>
          <w:rFonts w:hint="eastAsia" w:ascii="宋体" w:hAnsi="宋体" w:eastAsia="宋体" w:cs="宋体"/>
          <w:b w:val="0"/>
          <w:bCs/>
          <w:color w:val="auto"/>
          <w:szCs w:val="21"/>
          <w:highlight w:val="none"/>
        </w:rPr>
        <w:t>根据工程实际特点，补充完善危大工程清单并明确相应的安全管理措施。</w:t>
      </w:r>
    </w:p>
    <w:p w14:paraId="7C2A532F">
      <w:pPr>
        <w:adjustRightInd w:val="0"/>
        <w:snapToGrid w:val="0"/>
        <w:jc w:val="center"/>
        <w:rPr>
          <w:rFonts w:hint="eastAsia" w:ascii="宋体" w:hAnsi="宋体" w:eastAsia="宋体" w:cs="宋体"/>
          <w:b/>
          <w:color w:val="auto"/>
          <w:sz w:val="28"/>
          <w:szCs w:val="28"/>
          <w:highlight w:val="none"/>
        </w:rPr>
      </w:pPr>
    </w:p>
    <w:p w14:paraId="1EDB90BF">
      <w:pPr>
        <w:adjustRightInd w:val="0"/>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危大工程清单</w:t>
      </w:r>
    </w:p>
    <w:tbl>
      <w:tblPr>
        <w:tblStyle w:val="8"/>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615"/>
        <w:gridCol w:w="3970"/>
      </w:tblGrid>
      <w:tr w14:paraId="5842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2" w:type="dxa"/>
            <w:vAlign w:val="center"/>
          </w:tcPr>
          <w:p w14:paraId="281DA840">
            <w:pPr>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615" w:type="dxa"/>
            <w:vAlign w:val="center"/>
          </w:tcPr>
          <w:p w14:paraId="1ADEA1FC">
            <w:pPr>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危大工程</w:t>
            </w:r>
          </w:p>
        </w:tc>
        <w:tc>
          <w:tcPr>
            <w:tcW w:w="3970" w:type="dxa"/>
            <w:vAlign w:val="center"/>
          </w:tcPr>
          <w:p w14:paraId="510ADB82">
            <w:pPr>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相关要求或说明</w:t>
            </w:r>
          </w:p>
        </w:tc>
      </w:tr>
      <w:tr w14:paraId="1C9E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0E1322D0">
            <w:pPr>
              <w:adjustRightInd w:val="0"/>
              <w:snapToGrid w:val="0"/>
              <w:jc w:val="center"/>
              <w:rPr>
                <w:rFonts w:hint="eastAsia" w:ascii="宋体" w:hAnsi="宋体" w:eastAsia="宋体" w:cs="宋体"/>
                <w:color w:val="auto"/>
                <w:kern w:val="0"/>
                <w:szCs w:val="21"/>
                <w:highlight w:val="none"/>
              </w:rPr>
            </w:pPr>
          </w:p>
        </w:tc>
        <w:tc>
          <w:tcPr>
            <w:tcW w:w="4615" w:type="dxa"/>
            <w:vAlign w:val="center"/>
          </w:tcPr>
          <w:p w14:paraId="4DC23E05">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w:t>
            </w:r>
          </w:p>
        </w:tc>
        <w:tc>
          <w:tcPr>
            <w:tcW w:w="3970" w:type="dxa"/>
            <w:vAlign w:val="center"/>
          </w:tcPr>
          <w:p w14:paraId="0EBB9A94">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bidi="ar"/>
              </w:rPr>
              <w:t>/</w:t>
            </w:r>
          </w:p>
        </w:tc>
      </w:tr>
    </w:tbl>
    <w:p w14:paraId="03830E93">
      <w:pPr>
        <w:adjustRightInd w:val="0"/>
        <w:snapToGrid w:val="0"/>
        <w:spacing w:line="360" w:lineRule="auto"/>
        <w:rPr>
          <w:rFonts w:hint="eastAsia" w:ascii="宋体" w:hAnsi="宋体" w:eastAsia="宋体" w:cs="宋体"/>
          <w:b/>
          <w:color w:val="auto"/>
          <w:sz w:val="30"/>
          <w:highlight w:val="none"/>
        </w:rPr>
      </w:pPr>
    </w:p>
    <w:p w14:paraId="440F9AB1">
      <w:pPr>
        <w:adjustRightInd w:val="0"/>
        <w:snapToGrid w:val="0"/>
        <w:spacing w:line="360" w:lineRule="auto"/>
        <w:rPr>
          <w:rFonts w:hint="eastAsia" w:ascii="宋体" w:hAnsi="宋体" w:eastAsia="宋体" w:cs="宋体"/>
          <w:b/>
          <w:color w:val="auto"/>
          <w:sz w:val="30"/>
          <w:highlight w:val="none"/>
        </w:rPr>
      </w:pPr>
    </w:p>
    <w:p w14:paraId="395609D9">
      <w:pPr>
        <w:adjustRightInd w:val="0"/>
        <w:snapToGrid w:val="0"/>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w:t>
      </w:r>
      <w:r>
        <w:rPr>
          <w:rFonts w:hint="eastAsia" w:ascii="宋体" w:hAnsi="宋体" w:eastAsia="宋体" w:cs="宋体"/>
          <w:b/>
          <w:color w:val="auto"/>
          <w:sz w:val="30"/>
          <w:highlight w:val="none"/>
          <w:lang w:eastAsia="zh-CN"/>
        </w:rPr>
        <w:t>四</w:t>
      </w:r>
      <w:r>
        <w:rPr>
          <w:rFonts w:hint="eastAsia" w:ascii="宋体" w:hAnsi="宋体" w:eastAsia="宋体" w:cs="宋体"/>
          <w:b/>
          <w:color w:val="auto"/>
          <w:sz w:val="30"/>
          <w:highlight w:val="none"/>
        </w:rPr>
        <w:t>篇  劳动力组织</w:t>
      </w:r>
    </w:p>
    <w:p w14:paraId="5D262E31">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第一章  项目劳动力组织计划情况</w:t>
      </w:r>
    </w:p>
    <w:p w14:paraId="6DB18E09">
      <w:pPr>
        <w:adjustRightInd w:val="0"/>
        <w:snapToGrid w:val="0"/>
        <w:spacing w:line="360" w:lineRule="auto"/>
        <w:ind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主要编制内容：</w:t>
      </w:r>
    </w:p>
    <w:p w14:paraId="0461778C">
      <w:pPr>
        <w:adjustRightInd w:val="0"/>
        <w:snapToGrid w:val="0"/>
        <w:spacing w:line="360" w:lineRule="auto"/>
        <w:ind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简述</w:t>
      </w:r>
      <w:r>
        <w:rPr>
          <w:rFonts w:hint="eastAsia" w:ascii="宋体" w:hAnsi="宋体" w:eastAsia="宋体" w:cs="宋体"/>
          <w:b w:val="0"/>
          <w:bCs/>
          <w:color w:val="auto"/>
          <w:szCs w:val="21"/>
          <w:highlight w:val="none"/>
        </w:rPr>
        <w:t>各工种劳动力安排，编制各工种工人的组织计划，并列出主要工种及其人数分布</w:t>
      </w:r>
      <w:r>
        <w:rPr>
          <w:rFonts w:hint="eastAsia" w:ascii="宋体" w:hAnsi="宋体" w:eastAsia="宋体" w:cs="宋体"/>
          <w:b w:val="0"/>
          <w:bCs/>
          <w:color w:val="auto"/>
          <w:szCs w:val="21"/>
          <w:highlight w:val="none"/>
          <w:lang w:eastAsia="zh-CN"/>
        </w:rPr>
        <w:t>；</w:t>
      </w:r>
    </w:p>
    <w:p w14:paraId="53A01992">
      <w:pPr>
        <w:adjustRightInd w:val="0"/>
        <w:snapToGrid w:val="0"/>
        <w:spacing w:line="360" w:lineRule="auto"/>
        <w:ind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lang w:eastAsia="zh-CN"/>
        </w:rPr>
        <w:t>填写“</w:t>
      </w:r>
      <w:r>
        <w:rPr>
          <w:rFonts w:hint="eastAsia" w:ascii="宋体" w:hAnsi="宋体" w:eastAsia="宋体" w:cs="宋体"/>
          <w:b w:val="0"/>
          <w:bCs/>
          <w:color w:val="auto"/>
          <w:szCs w:val="21"/>
          <w:highlight w:val="none"/>
        </w:rPr>
        <w:t>劳动力安排计划表</w:t>
      </w:r>
      <w:r>
        <w:rPr>
          <w:rFonts w:hint="eastAsia" w:ascii="宋体" w:hAnsi="宋体" w:eastAsia="宋体" w:cs="宋体"/>
          <w:b w:val="0"/>
          <w:bCs/>
          <w:color w:val="auto"/>
          <w:szCs w:val="21"/>
          <w:highlight w:val="none"/>
          <w:lang w:eastAsia="zh-CN"/>
        </w:rPr>
        <w:t>”。</w:t>
      </w:r>
    </w:p>
    <w:p w14:paraId="2F30A4AC">
      <w:pPr>
        <w:adjustRightInd w:val="0"/>
        <w:snapToGrid w:val="0"/>
        <w:spacing w:line="360" w:lineRule="auto"/>
        <w:jc w:val="center"/>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劳动力安排计划表</w:t>
      </w:r>
      <w:r>
        <w:rPr>
          <w:rFonts w:hint="eastAsia" w:ascii="Times New Roman" w:hAnsi="Times New Roman" w:eastAsia="宋体" w:cs="Times New Roman"/>
          <w:b/>
          <w:bCs/>
          <w:color w:val="auto"/>
          <w:sz w:val="30"/>
          <w:szCs w:val="30"/>
          <w:highlight w:val="none"/>
          <w:lang w:eastAsia="zh-CN"/>
        </w:rPr>
        <w:t>（必填项）</w:t>
      </w:r>
    </w:p>
    <w:p w14:paraId="7EA58E12">
      <w:pPr>
        <w:adjustRightInd w:val="0"/>
        <w:snapToGrid w:val="0"/>
        <w:spacing w:line="360" w:lineRule="auto"/>
        <w:ind w:firstLine="8085" w:firstLineChars="38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单位：人</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59"/>
        <w:gridCol w:w="1161"/>
        <w:gridCol w:w="1161"/>
        <w:gridCol w:w="1161"/>
        <w:gridCol w:w="1161"/>
        <w:gridCol w:w="1161"/>
        <w:gridCol w:w="1159"/>
      </w:tblGrid>
      <w:tr w14:paraId="0985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restart"/>
            <w:shd w:val="clear" w:color="auto" w:fill="auto"/>
            <w:vAlign w:val="center"/>
          </w:tcPr>
          <w:p w14:paraId="04C5031A">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工 种</w:t>
            </w:r>
          </w:p>
          <w:p w14:paraId="4AFDEFC8">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级 别</w:t>
            </w:r>
          </w:p>
        </w:tc>
        <w:tc>
          <w:tcPr>
            <w:tcW w:w="8123" w:type="dxa"/>
            <w:gridSpan w:val="7"/>
            <w:shd w:val="clear" w:color="auto" w:fill="auto"/>
            <w:vAlign w:val="center"/>
          </w:tcPr>
          <w:p w14:paraId="331E8FF5">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按工程施工阶段投入劳动力情况</w:t>
            </w:r>
          </w:p>
        </w:tc>
      </w:tr>
      <w:tr w14:paraId="0F0E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continue"/>
            <w:shd w:val="clear" w:color="auto" w:fill="auto"/>
            <w:vAlign w:val="center"/>
          </w:tcPr>
          <w:p w14:paraId="2101315E">
            <w:pPr>
              <w:adjustRightInd w:val="0"/>
              <w:snapToGrid w:val="0"/>
              <w:jc w:val="center"/>
              <w:rPr>
                <w:rFonts w:ascii="Times New Roman" w:hAnsi="Times New Roman" w:eastAsia="宋体" w:cs="Times New Roman"/>
                <w:color w:val="auto"/>
                <w:kern w:val="0"/>
                <w:szCs w:val="21"/>
                <w:highlight w:val="none"/>
              </w:rPr>
            </w:pPr>
          </w:p>
        </w:tc>
        <w:tc>
          <w:tcPr>
            <w:tcW w:w="1159" w:type="dxa"/>
            <w:shd w:val="clear" w:color="auto" w:fill="auto"/>
            <w:vAlign w:val="center"/>
          </w:tcPr>
          <w:p w14:paraId="21D553F3">
            <w:pPr>
              <w:adjustRightInd w:val="0"/>
              <w:snapToGrid w:val="0"/>
              <w:jc w:val="center"/>
              <w:rPr>
                <w:rFonts w:ascii="Times New Roman" w:hAnsi="Times New Roman" w:eastAsia="宋体" w:cs="Times New Roman"/>
                <w:color w:val="auto"/>
                <w:kern w:val="0"/>
                <w:szCs w:val="21"/>
                <w:highlight w:val="none"/>
              </w:rPr>
            </w:pPr>
          </w:p>
        </w:tc>
        <w:tc>
          <w:tcPr>
            <w:tcW w:w="1161" w:type="dxa"/>
            <w:shd w:val="clear" w:color="auto" w:fill="auto"/>
            <w:vAlign w:val="center"/>
          </w:tcPr>
          <w:p w14:paraId="5A26571C">
            <w:pPr>
              <w:adjustRightInd w:val="0"/>
              <w:snapToGrid w:val="0"/>
              <w:jc w:val="center"/>
              <w:rPr>
                <w:rFonts w:ascii="Times New Roman" w:hAnsi="Times New Roman" w:eastAsia="宋体" w:cs="Times New Roman"/>
                <w:color w:val="auto"/>
                <w:kern w:val="0"/>
                <w:szCs w:val="21"/>
                <w:highlight w:val="none"/>
              </w:rPr>
            </w:pPr>
          </w:p>
        </w:tc>
        <w:tc>
          <w:tcPr>
            <w:tcW w:w="1161" w:type="dxa"/>
            <w:shd w:val="clear" w:color="auto" w:fill="auto"/>
            <w:vAlign w:val="center"/>
          </w:tcPr>
          <w:p w14:paraId="03A7532C">
            <w:pPr>
              <w:adjustRightInd w:val="0"/>
              <w:snapToGrid w:val="0"/>
              <w:jc w:val="center"/>
              <w:rPr>
                <w:rFonts w:ascii="Times New Roman" w:hAnsi="Times New Roman" w:eastAsia="宋体" w:cs="Times New Roman"/>
                <w:color w:val="auto"/>
                <w:kern w:val="0"/>
                <w:szCs w:val="21"/>
                <w:highlight w:val="none"/>
              </w:rPr>
            </w:pPr>
          </w:p>
        </w:tc>
        <w:tc>
          <w:tcPr>
            <w:tcW w:w="1161" w:type="dxa"/>
            <w:shd w:val="clear" w:color="auto" w:fill="auto"/>
            <w:vAlign w:val="center"/>
          </w:tcPr>
          <w:p w14:paraId="16FD46CF">
            <w:pPr>
              <w:adjustRightInd w:val="0"/>
              <w:snapToGrid w:val="0"/>
              <w:jc w:val="center"/>
              <w:rPr>
                <w:rFonts w:ascii="Times New Roman" w:hAnsi="Times New Roman" w:eastAsia="宋体" w:cs="Times New Roman"/>
                <w:color w:val="auto"/>
                <w:kern w:val="0"/>
                <w:szCs w:val="21"/>
                <w:highlight w:val="none"/>
              </w:rPr>
            </w:pPr>
          </w:p>
        </w:tc>
        <w:tc>
          <w:tcPr>
            <w:tcW w:w="1161" w:type="dxa"/>
            <w:shd w:val="clear" w:color="auto" w:fill="auto"/>
            <w:vAlign w:val="center"/>
          </w:tcPr>
          <w:p w14:paraId="48B6E571">
            <w:pPr>
              <w:adjustRightInd w:val="0"/>
              <w:snapToGrid w:val="0"/>
              <w:jc w:val="center"/>
              <w:rPr>
                <w:rFonts w:ascii="Times New Roman" w:hAnsi="Times New Roman" w:eastAsia="宋体" w:cs="Times New Roman"/>
                <w:color w:val="auto"/>
                <w:kern w:val="0"/>
                <w:szCs w:val="21"/>
                <w:highlight w:val="none"/>
              </w:rPr>
            </w:pPr>
          </w:p>
        </w:tc>
        <w:tc>
          <w:tcPr>
            <w:tcW w:w="1161" w:type="dxa"/>
            <w:shd w:val="clear" w:color="auto" w:fill="auto"/>
            <w:vAlign w:val="center"/>
          </w:tcPr>
          <w:p w14:paraId="13889EA3">
            <w:pPr>
              <w:adjustRightInd w:val="0"/>
              <w:snapToGrid w:val="0"/>
              <w:jc w:val="center"/>
              <w:rPr>
                <w:rFonts w:ascii="Times New Roman" w:hAnsi="Times New Roman" w:eastAsia="宋体" w:cs="Times New Roman"/>
                <w:color w:val="auto"/>
                <w:kern w:val="0"/>
                <w:szCs w:val="21"/>
                <w:highlight w:val="none"/>
              </w:rPr>
            </w:pPr>
          </w:p>
        </w:tc>
        <w:tc>
          <w:tcPr>
            <w:tcW w:w="1159" w:type="dxa"/>
            <w:shd w:val="clear" w:color="auto" w:fill="auto"/>
            <w:vAlign w:val="center"/>
          </w:tcPr>
          <w:p w14:paraId="1D9F1802">
            <w:pPr>
              <w:adjustRightInd w:val="0"/>
              <w:snapToGrid w:val="0"/>
              <w:jc w:val="center"/>
              <w:rPr>
                <w:rFonts w:ascii="Times New Roman" w:hAnsi="Times New Roman" w:eastAsia="宋体" w:cs="Times New Roman"/>
                <w:color w:val="auto"/>
                <w:kern w:val="0"/>
                <w:szCs w:val="21"/>
                <w:highlight w:val="none"/>
              </w:rPr>
            </w:pPr>
          </w:p>
        </w:tc>
      </w:tr>
      <w:tr w14:paraId="011F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0D236A07">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1135C74E">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48FB9A41">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60F98077">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1A54033D">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3833F4BD">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25CCCCAA">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5327F9A1">
            <w:pPr>
              <w:adjustRightInd w:val="0"/>
              <w:snapToGrid w:val="0"/>
              <w:spacing w:line="360" w:lineRule="auto"/>
              <w:rPr>
                <w:rFonts w:ascii="Times New Roman" w:hAnsi="Times New Roman" w:eastAsia="宋体" w:cs="Times New Roman"/>
                <w:color w:val="auto"/>
                <w:kern w:val="0"/>
                <w:sz w:val="20"/>
                <w:szCs w:val="20"/>
                <w:highlight w:val="none"/>
              </w:rPr>
            </w:pPr>
          </w:p>
        </w:tc>
      </w:tr>
      <w:tr w14:paraId="50D0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490D9D6">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6A451EA9">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7BC00DE4">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67092644">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694BD314">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08386553">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46A55977">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5A15E0C6">
            <w:pPr>
              <w:adjustRightInd w:val="0"/>
              <w:snapToGrid w:val="0"/>
              <w:spacing w:line="360" w:lineRule="auto"/>
              <w:rPr>
                <w:rFonts w:ascii="Times New Roman" w:hAnsi="Times New Roman" w:eastAsia="宋体" w:cs="Times New Roman"/>
                <w:color w:val="auto"/>
                <w:kern w:val="0"/>
                <w:sz w:val="20"/>
                <w:szCs w:val="20"/>
                <w:highlight w:val="none"/>
              </w:rPr>
            </w:pPr>
          </w:p>
        </w:tc>
      </w:tr>
      <w:tr w14:paraId="66BA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0785339C">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58133134">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07D58441">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3A21C1CE">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1CA5CC3F">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44476623">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78485C2F">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2AD266A3">
            <w:pPr>
              <w:adjustRightInd w:val="0"/>
              <w:snapToGrid w:val="0"/>
              <w:spacing w:line="360" w:lineRule="auto"/>
              <w:rPr>
                <w:rFonts w:ascii="Times New Roman" w:hAnsi="Times New Roman" w:eastAsia="宋体" w:cs="Times New Roman"/>
                <w:color w:val="auto"/>
                <w:kern w:val="0"/>
                <w:sz w:val="20"/>
                <w:szCs w:val="20"/>
                <w:highlight w:val="none"/>
              </w:rPr>
            </w:pPr>
          </w:p>
        </w:tc>
      </w:tr>
      <w:tr w14:paraId="052F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7C3E80B1">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6B17894F">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6BCA6245">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79EB320F">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13ECE002">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0A51F699">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252F2C6C">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706083EB">
            <w:pPr>
              <w:adjustRightInd w:val="0"/>
              <w:snapToGrid w:val="0"/>
              <w:spacing w:line="360" w:lineRule="auto"/>
              <w:rPr>
                <w:rFonts w:ascii="Times New Roman" w:hAnsi="Times New Roman" w:eastAsia="宋体" w:cs="Times New Roman"/>
                <w:color w:val="auto"/>
                <w:kern w:val="0"/>
                <w:sz w:val="20"/>
                <w:szCs w:val="20"/>
                <w:highlight w:val="none"/>
              </w:rPr>
            </w:pPr>
          </w:p>
        </w:tc>
      </w:tr>
      <w:tr w14:paraId="7406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C786E93">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27401C83">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6B40E6D0">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77A26EA2">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291FFA25">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4DD3E002">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091BB6BC">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18DE1F04">
            <w:pPr>
              <w:adjustRightInd w:val="0"/>
              <w:snapToGrid w:val="0"/>
              <w:spacing w:line="360" w:lineRule="auto"/>
              <w:rPr>
                <w:rFonts w:ascii="Times New Roman" w:hAnsi="Times New Roman" w:eastAsia="宋体" w:cs="Times New Roman"/>
                <w:color w:val="auto"/>
                <w:kern w:val="0"/>
                <w:sz w:val="20"/>
                <w:szCs w:val="20"/>
                <w:highlight w:val="none"/>
              </w:rPr>
            </w:pPr>
          </w:p>
        </w:tc>
      </w:tr>
      <w:tr w14:paraId="6C27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69EFC8E">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7DBF05AD">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60F37636">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6FE9C015">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4DAEC7D7">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613FF7D7">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258BF849">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030E5EB6">
            <w:pPr>
              <w:adjustRightInd w:val="0"/>
              <w:snapToGrid w:val="0"/>
              <w:spacing w:line="360" w:lineRule="auto"/>
              <w:rPr>
                <w:rFonts w:ascii="Times New Roman" w:hAnsi="Times New Roman" w:eastAsia="宋体" w:cs="Times New Roman"/>
                <w:color w:val="auto"/>
                <w:kern w:val="0"/>
                <w:sz w:val="20"/>
                <w:szCs w:val="20"/>
                <w:highlight w:val="none"/>
              </w:rPr>
            </w:pPr>
          </w:p>
        </w:tc>
      </w:tr>
      <w:tr w14:paraId="3BBE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0A81971B">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1CB3CFE6">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36F5D5D8">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2C028A8B">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2031B784">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624D41B6">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26CE27AE">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00D3C449">
            <w:pPr>
              <w:adjustRightInd w:val="0"/>
              <w:snapToGrid w:val="0"/>
              <w:spacing w:line="360" w:lineRule="auto"/>
              <w:rPr>
                <w:rFonts w:ascii="Times New Roman" w:hAnsi="Times New Roman" w:eastAsia="宋体" w:cs="Times New Roman"/>
                <w:color w:val="auto"/>
                <w:kern w:val="0"/>
                <w:sz w:val="20"/>
                <w:szCs w:val="20"/>
                <w:highlight w:val="none"/>
              </w:rPr>
            </w:pPr>
          </w:p>
        </w:tc>
      </w:tr>
      <w:tr w14:paraId="7E8E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C88D5F6">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1BE8AADD">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1AE00156">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1C613733">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1CC0478B">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30911713">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3F0CD626">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746BEC78">
            <w:pPr>
              <w:adjustRightInd w:val="0"/>
              <w:snapToGrid w:val="0"/>
              <w:spacing w:line="360" w:lineRule="auto"/>
              <w:rPr>
                <w:rFonts w:ascii="Times New Roman" w:hAnsi="Times New Roman" w:eastAsia="宋体" w:cs="Times New Roman"/>
                <w:color w:val="auto"/>
                <w:kern w:val="0"/>
                <w:sz w:val="20"/>
                <w:szCs w:val="20"/>
                <w:highlight w:val="none"/>
              </w:rPr>
            </w:pPr>
          </w:p>
        </w:tc>
      </w:tr>
      <w:tr w14:paraId="048E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74E98911">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470EFB6F">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266F3596">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7976674A">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273391BA">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3C0C5CA3">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4C20881E">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2183FDBB">
            <w:pPr>
              <w:adjustRightInd w:val="0"/>
              <w:snapToGrid w:val="0"/>
              <w:spacing w:line="360" w:lineRule="auto"/>
              <w:rPr>
                <w:rFonts w:ascii="Times New Roman" w:hAnsi="Times New Roman" w:eastAsia="宋体" w:cs="Times New Roman"/>
                <w:color w:val="auto"/>
                <w:kern w:val="0"/>
                <w:sz w:val="20"/>
                <w:szCs w:val="20"/>
                <w:highlight w:val="none"/>
              </w:rPr>
            </w:pPr>
          </w:p>
        </w:tc>
      </w:tr>
      <w:tr w14:paraId="6CE7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92D578A">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69C41BD2">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64159AA0">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7E492F19">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7325BE44">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24DE5111">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3765EB05">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3AB78FA0">
            <w:pPr>
              <w:adjustRightInd w:val="0"/>
              <w:snapToGrid w:val="0"/>
              <w:spacing w:line="360" w:lineRule="auto"/>
              <w:rPr>
                <w:rFonts w:ascii="Times New Roman" w:hAnsi="Times New Roman" w:eastAsia="宋体" w:cs="Times New Roman"/>
                <w:color w:val="auto"/>
                <w:kern w:val="0"/>
                <w:sz w:val="20"/>
                <w:szCs w:val="20"/>
                <w:highlight w:val="none"/>
              </w:rPr>
            </w:pPr>
          </w:p>
        </w:tc>
      </w:tr>
      <w:tr w14:paraId="12D5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F0D2678">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2B075208">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2D6ABAFC">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26710399">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6A02C02D">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19AEDF85">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07FE73CE">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1823E3F4">
            <w:pPr>
              <w:adjustRightInd w:val="0"/>
              <w:snapToGrid w:val="0"/>
              <w:spacing w:line="360" w:lineRule="auto"/>
              <w:rPr>
                <w:rFonts w:ascii="Times New Roman" w:hAnsi="Times New Roman" w:eastAsia="宋体" w:cs="Times New Roman"/>
                <w:color w:val="auto"/>
                <w:kern w:val="0"/>
                <w:sz w:val="20"/>
                <w:szCs w:val="20"/>
                <w:highlight w:val="none"/>
              </w:rPr>
            </w:pPr>
          </w:p>
        </w:tc>
      </w:tr>
      <w:tr w14:paraId="0F64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7A9C2B98">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164FF7AE">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06110FAD">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5F554062">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5F513C0A">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1DB56B1C">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6FF46C5E">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38925B13">
            <w:pPr>
              <w:adjustRightInd w:val="0"/>
              <w:snapToGrid w:val="0"/>
              <w:spacing w:line="360" w:lineRule="auto"/>
              <w:rPr>
                <w:rFonts w:ascii="Times New Roman" w:hAnsi="Times New Roman" w:eastAsia="宋体" w:cs="Times New Roman"/>
                <w:color w:val="auto"/>
                <w:kern w:val="0"/>
                <w:sz w:val="20"/>
                <w:szCs w:val="20"/>
                <w:highlight w:val="none"/>
              </w:rPr>
            </w:pPr>
          </w:p>
        </w:tc>
      </w:tr>
      <w:tr w14:paraId="1A3F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6C3BA4D">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7427B0A1">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0969B07D">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43FA3CE6">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24B4BEF5">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41DCCC07">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565E4359">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299684D5">
            <w:pPr>
              <w:adjustRightInd w:val="0"/>
              <w:snapToGrid w:val="0"/>
              <w:spacing w:line="360" w:lineRule="auto"/>
              <w:rPr>
                <w:rFonts w:ascii="Times New Roman" w:hAnsi="Times New Roman" w:eastAsia="宋体" w:cs="Times New Roman"/>
                <w:color w:val="auto"/>
                <w:kern w:val="0"/>
                <w:sz w:val="20"/>
                <w:szCs w:val="20"/>
                <w:highlight w:val="none"/>
              </w:rPr>
            </w:pPr>
          </w:p>
        </w:tc>
      </w:tr>
      <w:tr w14:paraId="052C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2144318E">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5CAD64DF">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5632113F">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34635B88">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01AC8BB1">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4E3ECD59">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01812DDE">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507C23A3">
            <w:pPr>
              <w:adjustRightInd w:val="0"/>
              <w:snapToGrid w:val="0"/>
              <w:spacing w:line="360" w:lineRule="auto"/>
              <w:rPr>
                <w:rFonts w:ascii="Times New Roman" w:hAnsi="Times New Roman" w:eastAsia="宋体" w:cs="Times New Roman"/>
                <w:color w:val="auto"/>
                <w:kern w:val="0"/>
                <w:sz w:val="20"/>
                <w:szCs w:val="20"/>
                <w:highlight w:val="none"/>
              </w:rPr>
            </w:pPr>
          </w:p>
        </w:tc>
      </w:tr>
      <w:tr w14:paraId="4927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074CCDBA">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69CBB872">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6E06CF57">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46D342DD">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036BA7D5">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38A68DBB">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58F396DE">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6E34FE4B">
            <w:pPr>
              <w:adjustRightInd w:val="0"/>
              <w:snapToGrid w:val="0"/>
              <w:spacing w:line="360" w:lineRule="auto"/>
              <w:rPr>
                <w:rFonts w:ascii="Times New Roman" w:hAnsi="Times New Roman" w:eastAsia="宋体" w:cs="Times New Roman"/>
                <w:color w:val="auto"/>
                <w:kern w:val="0"/>
                <w:sz w:val="20"/>
                <w:szCs w:val="20"/>
                <w:highlight w:val="none"/>
              </w:rPr>
            </w:pPr>
          </w:p>
        </w:tc>
      </w:tr>
      <w:tr w14:paraId="7F91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9FA48AC">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1BD3AFE5">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7E76D873">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5000A16B">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3D5AF409">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704BC6EA">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6B647A10">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3A26EC82">
            <w:pPr>
              <w:adjustRightInd w:val="0"/>
              <w:snapToGrid w:val="0"/>
              <w:spacing w:line="360" w:lineRule="auto"/>
              <w:rPr>
                <w:rFonts w:ascii="Times New Roman" w:hAnsi="Times New Roman" w:eastAsia="宋体" w:cs="Times New Roman"/>
                <w:color w:val="auto"/>
                <w:kern w:val="0"/>
                <w:sz w:val="20"/>
                <w:szCs w:val="20"/>
                <w:highlight w:val="none"/>
              </w:rPr>
            </w:pPr>
          </w:p>
        </w:tc>
      </w:tr>
      <w:tr w14:paraId="3D78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72C30EF">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27E1709D">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68ABBD78">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20B73407">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5ED6DDD5">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2042BB4B">
            <w:pPr>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shd w:val="clear" w:color="auto" w:fill="auto"/>
            <w:vAlign w:val="center"/>
          </w:tcPr>
          <w:p w14:paraId="72ADE7A0">
            <w:pPr>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shd w:val="clear" w:color="auto" w:fill="auto"/>
            <w:vAlign w:val="center"/>
          </w:tcPr>
          <w:p w14:paraId="344315AB">
            <w:pPr>
              <w:adjustRightInd w:val="0"/>
              <w:snapToGrid w:val="0"/>
              <w:spacing w:line="360" w:lineRule="auto"/>
              <w:rPr>
                <w:rFonts w:ascii="Times New Roman" w:hAnsi="Times New Roman" w:eastAsia="宋体" w:cs="Times New Roman"/>
                <w:color w:val="auto"/>
                <w:kern w:val="0"/>
                <w:sz w:val="20"/>
                <w:szCs w:val="20"/>
                <w:highlight w:val="none"/>
              </w:rPr>
            </w:pPr>
          </w:p>
        </w:tc>
      </w:tr>
    </w:tbl>
    <w:p w14:paraId="0D6C53CE">
      <w:pPr>
        <w:adjustRightInd w:val="0"/>
        <w:snapToGrid w:val="0"/>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w:t>
      </w:r>
      <w:r>
        <w:rPr>
          <w:rFonts w:hint="eastAsia" w:ascii="Times New Roman" w:hAnsi="Times New Roman" w:eastAsia="宋体" w:cs="Times New Roman"/>
          <w:color w:val="auto"/>
          <w:szCs w:val="21"/>
          <w:highlight w:val="none"/>
        </w:rPr>
        <w:t>按</w:t>
      </w:r>
      <w:r>
        <w:rPr>
          <w:rFonts w:ascii="Times New Roman" w:hAnsi="Times New Roman" w:eastAsia="宋体" w:cs="Times New Roman"/>
          <w:color w:val="auto"/>
          <w:szCs w:val="21"/>
          <w:highlight w:val="none"/>
        </w:rPr>
        <w:t>所列格式提交包括分包人在内的估计的劳动力计划表；</w:t>
      </w:r>
    </w:p>
    <w:p w14:paraId="526EAB5F">
      <w:pPr>
        <w:adjustRightInd w:val="0"/>
        <w:snapToGrid w:val="0"/>
        <w:spacing w:line="360" w:lineRule="auto"/>
        <w:rPr>
          <w:rFonts w:hint="eastAsia" w:ascii="宋体" w:hAnsi="宋体" w:eastAsia="宋体" w:cs="宋体"/>
          <w:b/>
          <w:color w:val="auto"/>
          <w:sz w:val="30"/>
          <w:szCs w:val="30"/>
          <w:highlight w:val="none"/>
        </w:rPr>
      </w:pPr>
      <w:r>
        <w:rPr>
          <w:rFonts w:ascii="Times New Roman" w:hAnsi="Times New Roman" w:eastAsia="宋体" w:cs="Times New Roman"/>
          <w:color w:val="auto"/>
          <w:szCs w:val="21"/>
          <w:highlight w:val="none"/>
        </w:rPr>
        <w:t>本计划表是以每班八小时工作制为基础的。</w:t>
      </w:r>
    </w:p>
    <w:p w14:paraId="12E7B5F4">
      <w:pPr>
        <w:adjustRightInd w:val="0"/>
        <w:snapToGrid w:val="0"/>
        <w:spacing w:line="360" w:lineRule="auto"/>
        <w:rPr>
          <w:rFonts w:hint="eastAsia" w:ascii="宋体" w:hAnsi="宋体" w:eastAsia="宋体" w:cs="宋体"/>
          <w:b/>
          <w:color w:val="auto"/>
          <w:sz w:val="30"/>
          <w:highlight w:val="none"/>
        </w:rPr>
      </w:pPr>
    </w:p>
    <w:p w14:paraId="47D51E64">
      <w:pPr>
        <w:adjustRightInd w:val="0"/>
        <w:snapToGrid w:val="0"/>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w:t>
      </w:r>
      <w:r>
        <w:rPr>
          <w:rFonts w:hint="eastAsia" w:ascii="宋体" w:hAnsi="宋体" w:eastAsia="宋体" w:cs="宋体"/>
          <w:b/>
          <w:color w:val="auto"/>
          <w:sz w:val="30"/>
          <w:highlight w:val="none"/>
          <w:lang w:eastAsia="zh-CN"/>
        </w:rPr>
        <w:t>五</w:t>
      </w:r>
      <w:r>
        <w:rPr>
          <w:rFonts w:hint="eastAsia" w:ascii="宋体" w:hAnsi="宋体" w:eastAsia="宋体" w:cs="宋体"/>
          <w:b/>
          <w:color w:val="auto"/>
          <w:sz w:val="30"/>
          <w:highlight w:val="none"/>
        </w:rPr>
        <w:t>篇  机械设备</w:t>
      </w:r>
    </w:p>
    <w:p w14:paraId="181B59DC">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第一章  施工机械设备数量及配套情况</w:t>
      </w:r>
    </w:p>
    <w:p w14:paraId="35C7EEA4">
      <w:pPr>
        <w:adjustRightInd w:val="0"/>
        <w:snapToGrid w:val="0"/>
        <w:spacing w:line="360" w:lineRule="auto"/>
        <w:ind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主要编制内容：</w:t>
      </w:r>
    </w:p>
    <w:p w14:paraId="7515874F">
      <w:pPr>
        <w:adjustRightInd w:val="0"/>
        <w:snapToGrid w:val="0"/>
        <w:spacing w:line="360" w:lineRule="auto"/>
        <w:ind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主要机械设备需求相关说明</w:t>
      </w:r>
      <w:r>
        <w:rPr>
          <w:rFonts w:hint="eastAsia" w:ascii="宋体" w:hAnsi="宋体" w:eastAsia="宋体" w:cs="宋体"/>
          <w:b w:val="0"/>
          <w:bCs/>
          <w:color w:val="auto"/>
          <w:szCs w:val="21"/>
          <w:highlight w:val="none"/>
          <w:lang w:eastAsia="zh-CN"/>
        </w:rPr>
        <w:t>；</w:t>
      </w:r>
    </w:p>
    <w:p w14:paraId="0A800035">
      <w:pPr>
        <w:adjustRightInd w:val="0"/>
        <w:snapToGrid w:val="0"/>
        <w:spacing w:line="360" w:lineRule="auto"/>
        <w:ind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lang w:eastAsia="zh-CN"/>
        </w:rPr>
        <w:t>填写“</w:t>
      </w:r>
      <w:r>
        <w:rPr>
          <w:rFonts w:hint="eastAsia" w:ascii="宋体" w:hAnsi="宋体" w:eastAsia="宋体" w:cs="宋体"/>
          <w:b w:val="0"/>
          <w:bCs/>
          <w:color w:val="auto"/>
          <w:szCs w:val="21"/>
          <w:highlight w:val="none"/>
        </w:rPr>
        <w:t>投入本招标工程的主要施工机械设备表</w:t>
      </w:r>
      <w:r>
        <w:rPr>
          <w:rFonts w:hint="eastAsia" w:ascii="宋体" w:hAnsi="宋体" w:eastAsia="宋体" w:cs="宋体"/>
          <w:b w:val="0"/>
          <w:bCs/>
          <w:color w:val="auto"/>
          <w:szCs w:val="21"/>
          <w:highlight w:val="none"/>
          <w:lang w:eastAsia="zh-CN"/>
        </w:rPr>
        <w:t>”。</w:t>
      </w:r>
    </w:p>
    <w:p w14:paraId="2519C297">
      <w:pPr>
        <w:adjustRightInd w:val="0"/>
        <w:snapToGrid w:val="0"/>
        <w:spacing w:line="360" w:lineRule="auto"/>
        <w:jc w:val="center"/>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投入本招标工程的主要施工机械设备表</w:t>
      </w:r>
      <w:r>
        <w:rPr>
          <w:rFonts w:hint="eastAsia" w:ascii="Times New Roman" w:hAnsi="Times New Roman" w:eastAsia="宋体" w:cs="Times New Roman"/>
          <w:b/>
          <w:bCs/>
          <w:color w:val="auto"/>
          <w:sz w:val="30"/>
          <w:szCs w:val="30"/>
          <w:highlight w:val="none"/>
          <w:lang w:eastAsia="zh-CN"/>
        </w:rPr>
        <w:t>（必填项）</w:t>
      </w:r>
    </w:p>
    <w:tbl>
      <w:tblPr>
        <w:tblStyle w:val="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14:paraId="1631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5241266">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序号</w:t>
            </w:r>
          </w:p>
        </w:tc>
        <w:tc>
          <w:tcPr>
            <w:tcW w:w="1722" w:type="dxa"/>
            <w:shd w:val="clear" w:color="auto" w:fill="auto"/>
            <w:vAlign w:val="center"/>
          </w:tcPr>
          <w:p w14:paraId="590E2EC2">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机械设备名称</w:t>
            </w:r>
          </w:p>
        </w:tc>
        <w:tc>
          <w:tcPr>
            <w:tcW w:w="1072" w:type="dxa"/>
            <w:shd w:val="clear" w:color="auto" w:fill="auto"/>
            <w:vAlign w:val="center"/>
          </w:tcPr>
          <w:p w14:paraId="56AB1EB7">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型号</w:t>
            </w:r>
          </w:p>
          <w:p w14:paraId="56682553">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规格</w:t>
            </w:r>
          </w:p>
        </w:tc>
        <w:tc>
          <w:tcPr>
            <w:tcW w:w="858" w:type="dxa"/>
            <w:shd w:val="clear" w:color="auto" w:fill="auto"/>
            <w:vAlign w:val="center"/>
          </w:tcPr>
          <w:p w14:paraId="6ABABA12">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数量</w:t>
            </w:r>
          </w:p>
        </w:tc>
        <w:tc>
          <w:tcPr>
            <w:tcW w:w="858" w:type="dxa"/>
            <w:shd w:val="clear" w:color="auto" w:fill="auto"/>
            <w:vAlign w:val="center"/>
          </w:tcPr>
          <w:p w14:paraId="734D6CD0">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国别</w:t>
            </w:r>
          </w:p>
          <w:p w14:paraId="1B2F38F9">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产地</w:t>
            </w:r>
          </w:p>
        </w:tc>
        <w:tc>
          <w:tcPr>
            <w:tcW w:w="834" w:type="dxa"/>
            <w:shd w:val="clear" w:color="auto" w:fill="auto"/>
            <w:vAlign w:val="center"/>
          </w:tcPr>
          <w:p w14:paraId="77E237CC">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制造</w:t>
            </w:r>
          </w:p>
          <w:p w14:paraId="369FE97E">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年份</w:t>
            </w:r>
          </w:p>
        </w:tc>
        <w:tc>
          <w:tcPr>
            <w:tcW w:w="1095" w:type="dxa"/>
            <w:shd w:val="clear" w:color="auto" w:fill="auto"/>
            <w:vAlign w:val="center"/>
          </w:tcPr>
          <w:p w14:paraId="60100CA2">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额定功率（KW）</w:t>
            </w:r>
          </w:p>
        </w:tc>
        <w:tc>
          <w:tcPr>
            <w:tcW w:w="1104" w:type="dxa"/>
            <w:shd w:val="clear" w:color="auto" w:fill="auto"/>
            <w:vAlign w:val="center"/>
          </w:tcPr>
          <w:p w14:paraId="0165E2C6">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生产</w:t>
            </w:r>
          </w:p>
          <w:p w14:paraId="47B4EA1B">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能力</w:t>
            </w:r>
          </w:p>
        </w:tc>
        <w:tc>
          <w:tcPr>
            <w:tcW w:w="1072" w:type="dxa"/>
            <w:shd w:val="clear" w:color="auto" w:fill="auto"/>
            <w:vAlign w:val="center"/>
          </w:tcPr>
          <w:p w14:paraId="358E787E">
            <w:pPr>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备注</w:t>
            </w:r>
          </w:p>
        </w:tc>
      </w:tr>
      <w:tr w14:paraId="4B3B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5981D33">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shd w:val="clear" w:color="auto" w:fill="auto"/>
            <w:vAlign w:val="center"/>
          </w:tcPr>
          <w:p w14:paraId="48480B61">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42FDD93B">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4DA3A5EF">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59D343E9">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shd w:val="clear" w:color="auto" w:fill="auto"/>
            <w:vAlign w:val="center"/>
          </w:tcPr>
          <w:p w14:paraId="328BB0B4">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shd w:val="clear" w:color="auto" w:fill="auto"/>
            <w:vAlign w:val="center"/>
          </w:tcPr>
          <w:p w14:paraId="0D3A9751">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shd w:val="clear" w:color="auto" w:fill="auto"/>
            <w:vAlign w:val="center"/>
          </w:tcPr>
          <w:p w14:paraId="5ECD7F14">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6F027EE4">
            <w:pPr>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71DF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7CF947F">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shd w:val="clear" w:color="auto" w:fill="auto"/>
            <w:vAlign w:val="center"/>
          </w:tcPr>
          <w:p w14:paraId="32E6922C">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22E05818">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1C5BC0DD">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58C530E2">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shd w:val="clear" w:color="auto" w:fill="auto"/>
            <w:vAlign w:val="center"/>
          </w:tcPr>
          <w:p w14:paraId="77462AC0">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shd w:val="clear" w:color="auto" w:fill="auto"/>
            <w:vAlign w:val="center"/>
          </w:tcPr>
          <w:p w14:paraId="50DB888B">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shd w:val="clear" w:color="auto" w:fill="auto"/>
            <w:vAlign w:val="center"/>
          </w:tcPr>
          <w:p w14:paraId="616C51AD">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75339F24">
            <w:pPr>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7206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AE37C80">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shd w:val="clear" w:color="auto" w:fill="auto"/>
            <w:vAlign w:val="center"/>
          </w:tcPr>
          <w:p w14:paraId="7A24A214">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62A74E6A">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2EA555A8">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109F8420">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shd w:val="clear" w:color="auto" w:fill="auto"/>
            <w:vAlign w:val="center"/>
          </w:tcPr>
          <w:p w14:paraId="0A6868DC">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shd w:val="clear" w:color="auto" w:fill="auto"/>
            <w:vAlign w:val="center"/>
          </w:tcPr>
          <w:p w14:paraId="40E9393A">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shd w:val="clear" w:color="auto" w:fill="auto"/>
            <w:vAlign w:val="center"/>
          </w:tcPr>
          <w:p w14:paraId="41B58F4B">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79136F95">
            <w:pPr>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1514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D651728">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shd w:val="clear" w:color="auto" w:fill="auto"/>
            <w:vAlign w:val="center"/>
          </w:tcPr>
          <w:p w14:paraId="13005F3B">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06A764E3">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7BC4FCCD">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4EB68DE2">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shd w:val="clear" w:color="auto" w:fill="auto"/>
            <w:vAlign w:val="center"/>
          </w:tcPr>
          <w:p w14:paraId="2A663A79">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shd w:val="clear" w:color="auto" w:fill="auto"/>
            <w:vAlign w:val="center"/>
          </w:tcPr>
          <w:p w14:paraId="2032E6A7">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shd w:val="clear" w:color="auto" w:fill="auto"/>
            <w:vAlign w:val="center"/>
          </w:tcPr>
          <w:p w14:paraId="45048E1B">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7EF653E2">
            <w:pPr>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0FF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25265F9">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shd w:val="clear" w:color="auto" w:fill="auto"/>
            <w:vAlign w:val="center"/>
          </w:tcPr>
          <w:p w14:paraId="3F70FB24">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0C6E55EF">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093BD59C">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39BF4E21">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shd w:val="clear" w:color="auto" w:fill="auto"/>
            <w:vAlign w:val="center"/>
          </w:tcPr>
          <w:p w14:paraId="02CDFA9F">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shd w:val="clear" w:color="auto" w:fill="auto"/>
            <w:vAlign w:val="center"/>
          </w:tcPr>
          <w:p w14:paraId="259F14B7">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shd w:val="clear" w:color="auto" w:fill="auto"/>
            <w:vAlign w:val="center"/>
          </w:tcPr>
          <w:p w14:paraId="0141B6E9">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673C1025">
            <w:pPr>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7C8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B269B7B">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shd w:val="clear" w:color="auto" w:fill="auto"/>
            <w:vAlign w:val="center"/>
          </w:tcPr>
          <w:p w14:paraId="3271B913">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6FA2795B">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3F4A5FC7">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3E5ED625">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shd w:val="clear" w:color="auto" w:fill="auto"/>
            <w:vAlign w:val="center"/>
          </w:tcPr>
          <w:p w14:paraId="040B850B">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shd w:val="clear" w:color="auto" w:fill="auto"/>
            <w:vAlign w:val="center"/>
          </w:tcPr>
          <w:p w14:paraId="54E3A536">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shd w:val="clear" w:color="auto" w:fill="auto"/>
            <w:vAlign w:val="center"/>
          </w:tcPr>
          <w:p w14:paraId="044DE5DC">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44F9FDDD">
            <w:pPr>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AE4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AB29922">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shd w:val="clear" w:color="auto" w:fill="auto"/>
            <w:vAlign w:val="center"/>
          </w:tcPr>
          <w:p w14:paraId="141D3CB8">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5BFEE777">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28CD780B">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162895FE">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shd w:val="clear" w:color="auto" w:fill="auto"/>
            <w:vAlign w:val="center"/>
          </w:tcPr>
          <w:p w14:paraId="0E4707CC">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shd w:val="clear" w:color="auto" w:fill="auto"/>
            <w:vAlign w:val="center"/>
          </w:tcPr>
          <w:p w14:paraId="13F5F025">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shd w:val="clear" w:color="auto" w:fill="auto"/>
            <w:vAlign w:val="center"/>
          </w:tcPr>
          <w:p w14:paraId="3AB02378">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0D697A6A">
            <w:pPr>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2D9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B01546B">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shd w:val="clear" w:color="auto" w:fill="auto"/>
            <w:vAlign w:val="center"/>
          </w:tcPr>
          <w:p w14:paraId="4B4F94DC">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17565ED5">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45FBF725">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1A8361BF">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shd w:val="clear" w:color="auto" w:fill="auto"/>
            <w:vAlign w:val="center"/>
          </w:tcPr>
          <w:p w14:paraId="0DBA8A64">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shd w:val="clear" w:color="auto" w:fill="auto"/>
            <w:vAlign w:val="center"/>
          </w:tcPr>
          <w:p w14:paraId="0B851A9E">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shd w:val="clear" w:color="auto" w:fill="auto"/>
            <w:vAlign w:val="center"/>
          </w:tcPr>
          <w:p w14:paraId="12ADBFE9">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57FCE7F1">
            <w:pPr>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7A6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105255F">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shd w:val="clear" w:color="auto" w:fill="auto"/>
            <w:vAlign w:val="center"/>
          </w:tcPr>
          <w:p w14:paraId="326B08F4">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771E48A9">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070BD6E6">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675E3BEA">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shd w:val="clear" w:color="auto" w:fill="auto"/>
            <w:vAlign w:val="center"/>
          </w:tcPr>
          <w:p w14:paraId="30F67D78">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shd w:val="clear" w:color="auto" w:fill="auto"/>
            <w:vAlign w:val="center"/>
          </w:tcPr>
          <w:p w14:paraId="54231E40">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shd w:val="clear" w:color="auto" w:fill="auto"/>
            <w:vAlign w:val="center"/>
          </w:tcPr>
          <w:p w14:paraId="0CF55AB6">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04924B0D">
            <w:pPr>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4865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FADF8C2">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shd w:val="clear" w:color="auto" w:fill="auto"/>
            <w:vAlign w:val="center"/>
          </w:tcPr>
          <w:p w14:paraId="7AE4D775">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64D2904F">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410DF8B1">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3F71515F">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shd w:val="clear" w:color="auto" w:fill="auto"/>
            <w:vAlign w:val="center"/>
          </w:tcPr>
          <w:p w14:paraId="70FF89CD">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shd w:val="clear" w:color="auto" w:fill="auto"/>
            <w:vAlign w:val="center"/>
          </w:tcPr>
          <w:p w14:paraId="4DF77438">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shd w:val="clear" w:color="auto" w:fill="auto"/>
            <w:vAlign w:val="center"/>
          </w:tcPr>
          <w:p w14:paraId="301DBB72">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1BD85DB0">
            <w:pPr>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5C12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C55E31B">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shd w:val="clear" w:color="auto" w:fill="auto"/>
            <w:vAlign w:val="center"/>
          </w:tcPr>
          <w:p w14:paraId="044BFB86">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59B64FF9">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012740F7">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41F911B7">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shd w:val="clear" w:color="auto" w:fill="auto"/>
            <w:vAlign w:val="center"/>
          </w:tcPr>
          <w:p w14:paraId="3FF7AA19">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shd w:val="clear" w:color="auto" w:fill="auto"/>
            <w:vAlign w:val="center"/>
          </w:tcPr>
          <w:p w14:paraId="0E37447D">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shd w:val="clear" w:color="auto" w:fill="auto"/>
            <w:vAlign w:val="center"/>
          </w:tcPr>
          <w:p w14:paraId="7D462DE6">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0BE71E03">
            <w:pPr>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58B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F3FA14A">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shd w:val="clear" w:color="auto" w:fill="auto"/>
            <w:vAlign w:val="center"/>
          </w:tcPr>
          <w:p w14:paraId="121E2FD1">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4F3C0AF3">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1577BD6F">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12C3505F">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shd w:val="clear" w:color="auto" w:fill="auto"/>
            <w:vAlign w:val="center"/>
          </w:tcPr>
          <w:p w14:paraId="0B7E39BE">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shd w:val="clear" w:color="auto" w:fill="auto"/>
            <w:vAlign w:val="center"/>
          </w:tcPr>
          <w:p w14:paraId="6290C39B">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shd w:val="clear" w:color="auto" w:fill="auto"/>
            <w:vAlign w:val="center"/>
          </w:tcPr>
          <w:p w14:paraId="108B6277">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57B6BAB0">
            <w:pPr>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465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28D7FE4">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shd w:val="clear" w:color="auto" w:fill="auto"/>
            <w:vAlign w:val="center"/>
          </w:tcPr>
          <w:p w14:paraId="3FBC4574">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3E153958">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3050F73C">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shd w:val="clear" w:color="auto" w:fill="auto"/>
            <w:vAlign w:val="center"/>
          </w:tcPr>
          <w:p w14:paraId="5B4582F1">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shd w:val="clear" w:color="auto" w:fill="auto"/>
            <w:vAlign w:val="center"/>
          </w:tcPr>
          <w:p w14:paraId="0E5E8F2A">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shd w:val="clear" w:color="auto" w:fill="auto"/>
            <w:vAlign w:val="center"/>
          </w:tcPr>
          <w:p w14:paraId="692C4FBE">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shd w:val="clear" w:color="auto" w:fill="auto"/>
            <w:vAlign w:val="center"/>
          </w:tcPr>
          <w:p w14:paraId="216521DD">
            <w:pPr>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shd w:val="clear" w:color="auto" w:fill="auto"/>
            <w:vAlign w:val="center"/>
          </w:tcPr>
          <w:p w14:paraId="0E685B59">
            <w:pPr>
              <w:adjustRightInd w:val="0"/>
              <w:snapToGrid w:val="0"/>
              <w:spacing w:line="360" w:lineRule="auto"/>
              <w:jc w:val="center"/>
              <w:rPr>
                <w:rFonts w:ascii="Times New Roman" w:hAnsi="Times New Roman" w:eastAsia="宋体" w:cs="Times New Roman"/>
                <w:color w:val="auto"/>
                <w:kern w:val="0"/>
                <w:sz w:val="20"/>
                <w:szCs w:val="20"/>
                <w:highlight w:val="none"/>
              </w:rPr>
            </w:pPr>
          </w:p>
        </w:tc>
      </w:tr>
    </w:tbl>
    <w:p w14:paraId="631F051F">
      <w:pPr>
        <w:adjustRightInd w:val="0"/>
        <w:snapToGrid w:val="0"/>
        <w:spacing w:line="360" w:lineRule="auto"/>
        <w:rPr>
          <w:rFonts w:hint="eastAsia" w:ascii="宋体" w:hAnsi="宋体" w:eastAsia="宋体" w:cs="宋体"/>
          <w:b/>
          <w:color w:val="auto"/>
          <w:sz w:val="30"/>
          <w:highlight w:val="none"/>
        </w:rPr>
      </w:pPr>
    </w:p>
    <w:p w14:paraId="440A92EC">
      <w:pPr>
        <w:adjustRightInd w:val="0"/>
        <w:snapToGrid w:val="0"/>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w:t>
      </w:r>
      <w:r>
        <w:rPr>
          <w:rFonts w:hint="eastAsia" w:ascii="宋体" w:hAnsi="宋体" w:eastAsia="宋体" w:cs="宋体"/>
          <w:b/>
          <w:color w:val="auto"/>
          <w:sz w:val="30"/>
          <w:highlight w:val="none"/>
          <w:lang w:eastAsia="zh-CN"/>
        </w:rPr>
        <w:t>六</w:t>
      </w:r>
      <w:r>
        <w:rPr>
          <w:rFonts w:hint="eastAsia" w:ascii="宋体" w:hAnsi="宋体" w:eastAsia="宋体" w:cs="宋体"/>
          <w:b/>
          <w:color w:val="auto"/>
          <w:sz w:val="30"/>
          <w:highlight w:val="none"/>
        </w:rPr>
        <w:t>篇  进度计划</w:t>
      </w:r>
    </w:p>
    <w:p w14:paraId="7B3218EF">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第一章  施工进度计划响应招标文件情况</w:t>
      </w:r>
    </w:p>
    <w:p w14:paraId="5E687FB6">
      <w:pPr>
        <w:adjustRightInd w:val="0"/>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主要编制内容：</w:t>
      </w:r>
      <w:r>
        <w:rPr>
          <w:rFonts w:hint="eastAsia" w:ascii="宋体" w:hAnsi="宋体" w:eastAsia="宋体" w:cs="宋体"/>
          <w:b w:val="0"/>
          <w:bCs/>
          <w:color w:val="auto"/>
          <w:szCs w:val="21"/>
          <w:highlight w:val="none"/>
        </w:rPr>
        <w:t>根据招标人的工期要求和投标人的施工总体安排，规划施工关键线路，明确进度控制时间参数，绘制本工程施工总进度控制计划网络图（规定采用时标双代号网络图）和横道图</w:t>
      </w:r>
      <w:r>
        <w:rPr>
          <w:rFonts w:hint="eastAsia" w:ascii="宋体" w:hAnsi="宋体" w:eastAsia="宋体" w:cs="宋体"/>
          <w:b w:val="0"/>
          <w:bCs/>
          <w:color w:val="auto"/>
          <w:szCs w:val="21"/>
          <w:highlight w:val="none"/>
          <w:lang w:eastAsia="zh-CN"/>
        </w:rPr>
        <w:t>。</w:t>
      </w:r>
    </w:p>
    <w:p w14:paraId="69559728">
      <w:pPr>
        <w:adjustRightInd w:val="0"/>
        <w:snapToGrid w:val="0"/>
        <w:spacing w:line="360" w:lineRule="auto"/>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施工进度表可采用关键线路网络图（或横道图）表示，说明计划开工日期和各分项工程各阶段的完工日期和分包合同签订的日期。施工进度计划应与施工组织设计或施工方案相适应。</w:t>
      </w:r>
    </w:p>
    <w:p w14:paraId="625571D7">
      <w:pPr>
        <w:adjustRightInd w:val="0"/>
        <w:snapToGrid w:val="0"/>
        <w:spacing w:line="360" w:lineRule="auto"/>
        <w:ind w:firstLine="422" w:firstLineChars="200"/>
        <w:rPr>
          <w:rFonts w:hint="eastAsia" w:ascii="宋体" w:hAnsi="宋体" w:eastAsia="宋体" w:cs="宋体"/>
          <w:b/>
          <w:color w:val="auto"/>
          <w:szCs w:val="21"/>
          <w:highlight w:val="none"/>
          <w:lang w:val="en-US" w:eastAsia="zh-CN"/>
        </w:rPr>
      </w:pPr>
    </w:p>
    <w:p w14:paraId="3E15D8D9">
      <w:pPr>
        <w:adjustRightInd w:val="0"/>
        <w:snapToGrid w:val="0"/>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w:t>
      </w:r>
      <w:r>
        <w:rPr>
          <w:rFonts w:hint="eastAsia" w:ascii="宋体" w:hAnsi="宋体" w:eastAsia="宋体" w:cs="宋体"/>
          <w:b/>
          <w:color w:val="auto"/>
          <w:sz w:val="30"/>
          <w:highlight w:val="none"/>
          <w:lang w:eastAsia="zh-CN"/>
        </w:rPr>
        <w:t>七</w:t>
      </w:r>
      <w:r>
        <w:rPr>
          <w:rFonts w:hint="eastAsia" w:ascii="宋体" w:hAnsi="宋体" w:eastAsia="宋体" w:cs="宋体"/>
          <w:b/>
          <w:color w:val="auto"/>
          <w:sz w:val="30"/>
          <w:highlight w:val="none"/>
        </w:rPr>
        <w:t>篇  工期</w:t>
      </w:r>
    </w:p>
    <w:p w14:paraId="19F2ED8D">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第一章  工期保证措施情况</w:t>
      </w:r>
    </w:p>
    <w:p w14:paraId="33B48E1F">
      <w:pPr>
        <w:adjustRightInd w:val="0"/>
        <w:snapToGrid w:val="0"/>
        <w:spacing w:line="360" w:lineRule="auto"/>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主要编制内容：</w:t>
      </w:r>
      <w:r>
        <w:rPr>
          <w:rFonts w:hint="eastAsia" w:ascii="宋体" w:hAnsi="宋体" w:eastAsia="宋体" w:cs="宋体"/>
          <w:b w:val="0"/>
          <w:bCs/>
          <w:color w:val="auto"/>
          <w:szCs w:val="21"/>
          <w:highlight w:val="none"/>
        </w:rPr>
        <w:t>提出本工程总工期和关键节点工期</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如有</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控制措施，以及关键节点工期</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如有</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延误的回补措施</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列出各阶段的施工工期安排和重要的里程碑节点，确保施工按计划推进。</w:t>
      </w:r>
    </w:p>
    <w:p w14:paraId="565F69AD">
      <w:pPr>
        <w:adjustRightInd w:val="0"/>
        <w:snapToGrid w:val="0"/>
        <w:spacing w:line="360" w:lineRule="auto"/>
        <w:rPr>
          <w:rFonts w:hint="eastAsia" w:ascii="宋体" w:hAnsi="宋体" w:eastAsia="宋体" w:cs="宋体"/>
          <w:b/>
          <w:color w:val="auto"/>
          <w:sz w:val="30"/>
          <w:highlight w:val="none"/>
        </w:rPr>
      </w:pPr>
    </w:p>
    <w:p w14:paraId="3EB4FCAD">
      <w:pPr>
        <w:adjustRightInd w:val="0"/>
        <w:snapToGrid w:val="0"/>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w:t>
      </w:r>
      <w:r>
        <w:rPr>
          <w:rFonts w:hint="eastAsia" w:ascii="宋体" w:hAnsi="宋体" w:eastAsia="宋体" w:cs="宋体"/>
          <w:b/>
          <w:color w:val="auto"/>
          <w:sz w:val="30"/>
          <w:highlight w:val="none"/>
          <w:lang w:eastAsia="zh-CN"/>
        </w:rPr>
        <w:t>八</w:t>
      </w:r>
      <w:r>
        <w:rPr>
          <w:rFonts w:hint="eastAsia" w:ascii="宋体" w:hAnsi="宋体" w:eastAsia="宋体" w:cs="宋体"/>
          <w:b/>
          <w:color w:val="auto"/>
          <w:sz w:val="30"/>
          <w:highlight w:val="none"/>
        </w:rPr>
        <w:t>篇  质保措施</w:t>
      </w:r>
    </w:p>
    <w:p w14:paraId="7BA0415C">
      <w:pPr>
        <w:adjustRightInd w:val="0"/>
        <w:snapToGrid w:val="0"/>
        <w:spacing w:line="360" w:lineRule="auto"/>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第一章  施工工程质量保证措施情况</w:t>
      </w:r>
    </w:p>
    <w:p w14:paraId="6D6F11FB">
      <w:pPr>
        <w:adjustRightInd w:val="0"/>
        <w:snapToGrid w:val="0"/>
        <w:spacing w:line="360" w:lineRule="auto"/>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主要编制内容：</w:t>
      </w:r>
      <w:r>
        <w:rPr>
          <w:rFonts w:hint="eastAsia" w:ascii="宋体" w:hAnsi="宋体" w:eastAsia="宋体" w:cs="宋体"/>
          <w:b w:val="0"/>
          <w:bCs/>
          <w:color w:val="auto"/>
          <w:szCs w:val="21"/>
          <w:highlight w:val="none"/>
        </w:rPr>
        <w:t>明确项目的总体质量目标</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制定施工过程中的质量控制措施</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制定</w:t>
      </w:r>
      <w:r>
        <w:rPr>
          <w:rFonts w:hint="eastAsia" w:ascii="宋体" w:hAnsi="宋体" w:eastAsia="宋体" w:cs="宋体"/>
          <w:b w:val="0"/>
          <w:bCs/>
          <w:color w:val="auto"/>
          <w:szCs w:val="21"/>
          <w:highlight w:val="none"/>
        </w:rPr>
        <w:t>材料与设备的质量控制</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检测与试验措施</w:t>
      </w:r>
      <w:r>
        <w:rPr>
          <w:rFonts w:hint="eastAsia" w:ascii="宋体" w:hAnsi="宋体" w:eastAsia="宋体" w:cs="宋体"/>
          <w:b w:val="0"/>
          <w:bCs/>
          <w:color w:val="auto"/>
          <w:szCs w:val="21"/>
          <w:highlight w:val="none"/>
          <w:lang w:val="en-US" w:eastAsia="zh-CN"/>
        </w:rPr>
        <w:t>等。</w:t>
      </w:r>
    </w:p>
    <w:p w14:paraId="355B7DA2">
      <w:pPr>
        <w:adjustRightInd w:val="0"/>
        <w:snapToGrid w:val="0"/>
        <w:spacing w:line="360" w:lineRule="auto"/>
        <w:ind w:firstLine="422" w:firstLineChars="200"/>
        <w:rPr>
          <w:rFonts w:hint="eastAsia" w:ascii="宋体" w:hAnsi="宋体" w:eastAsia="宋体" w:cs="宋体"/>
          <w:b/>
          <w:color w:val="auto"/>
          <w:szCs w:val="21"/>
          <w:highlight w:val="none"/>
          <w:lang w:val="en-US" w:eastAsia="zh-CN"/>
        </w:rPr>
      </w:pPr>
    </w:p>
    <w:p w14:paraId="33BF1471">
      <w:pPr>
        <w:adjustRightInd w:val="0"/>
        <w:snapToGrid w:val="0"/>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w:t>
      </w:r>
      <w:r>
        <w:rPr>
          <w:rFonts w:hint="eastAsia" w:ascii="宋体" w:hAnsi="宋体" w:eastAsia="宋体" w:cs="宋体"/>
          <w:b/>
          <w:color w:val="auto"/>
          <w:sz w:val="30"/>
          <w:highlight w:val="none"/>
          <w:lang w:eastAsia="zh-CN"/>
        </w:rPr>
        <w:t>九</w:t>
      </w:r>
      <w:r>
        <w:rPr>
          <w:rFonts w:hint="eastAsia" w:ascii="宋体" w:hAnsi="宋体" w:eastAsia="宋体" w:cs="宋体"/>
          <w:b/>
          <w:color w:val="auto"/>
          <w:sz w:val="30"/>
          <w:highlight w:val="none"/>
        </w:rPr>
        <w:t>篇  安全文明施工</w:t>
      </w:r>
    </w:p>
    <w:p w14:paraId="6F3F7EC7">
      <w:pPr>
        <w:adjustRightInd w:val="0"/>
        <w:snapToGrid w:val="0"/>
        <w:spacing w:line="360" w:lineRule="auto"/>
        <w:ind w:firstLine="0" w:firstLineChars="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第一章  安全生产保证措施情况</w:t>
      </w:r>
    </w:p>
    <w:p w14:paraId="4B20CEA0">
      <w:pPr>
        <w:adjustRightInd w:val="0"/>
        <w:snapToGrid w:val="0"/>
        <w:spacing w:line="360" w:lineRule="auto"/>
        <w:ind w:firstLine="420" w:firstLineChars="200"/>
        <w:rPr>
          <w:rFonts w:hint="eastAsia" w:ascii="宋体" w:hAnsi="宋体" w:eastAsia="宋体" w:cs="宋体"/>
          <w:b w:val="0"/>
          <w:bCs/>
          <w:color w:val="auto"/>
          <w:sz w:val="30"/>
          <w:highlight w:val="none"/>
          <w:lang w:eastAsia="zh-CN"/>
        </w:rPr>
      </w:pPr>
      <w:r>
        <w:rPr>
          <w:rFonts w:hint="eastAsia" w:ascii="宋体" w:hAnsi="宋体" w:eastAsia="宋体" w:cs="宋体"/>
          <w:b w:val="0"/>
          <w:bCs/>
          <w:color w:val="auto"/>
          <w:szCs w:val="21"/>
          <w:highlight w:val="none"/>
          <w:lang w:val="en-US" w:eastAsia="zh-CN"/>
        </w:rPr>
        <w:t>主要编制内容：</w:t>
      </w:r>
      <w:r>
        <w:rPr>
          <w:rFonts w:hint="eastAsia" w:ascii="宋体" w:hAnsi="宋体" w:eastAsia="宋体" w:cs="宋体"/>
          <w:b w:val="0"/>
          <w:bCs/>
          <w:color w:val="auto"/>
          <w:szCs w:val="21"/>
          <w:highlight w:val="none"/>
        </w:rPr>
        <w:t>现场安全防护措施</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应急预案和救援措施</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危险作业管理</w:t>
      </w:r>
      <w:r>
        <w:rPr>
          <w:rFonts w:hint="eastAsia" w:ascii="宋体" w:hAnsi="宋体" w:eastAsia="宋体" w:cs="宋体"/>
          <w:b w:val="0"/>
          <w:bCs/>
          <w:color w:val="auto"/>
          <w:szCs w:val="21"/>
          <w:highlight w:val="none"/>
          <w:lang w:val="en-US" w:eastAsia="zh-CN"/>
        </w:rPr>
        <w:t>等。</w:t>
      </w:r>
    </w:p>
    <w:p w14:paraId="51BF439C">
      <w:pPr>
        <w:adjustRightInd w:val="0"/>
        <w:snapToGrid w:val="0"/>
        <w:spacing w:line="360" w:lineRule="auto"/>
        <w:ind w:firstLine="0" w:firstLineChars="0"/>
        <w:rPr>
          <w:rFonts w:hint="eastAsia" w:ascii="宋体" w:hAnsi="宋体" w:eastAsia="宋体" w:cs="宋体"/>
          <w:b/>
          <w:color w:val="auto"/>
          <w:szCs w:val="21"/>
          <w:highlight w:val="none"/>
        </w:rPr>
      </w:pPr>
    </w:p>
    <w:p w14:paraId="7806E1B1">
      <w:pPr>
        <w:adjustRightInd w:val="0"/>
        <w:snapToGrid w:val="0"/>
        <w:spacing w:line="360" w:lineRule="auto"/>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eastAsia="zh-CN"/>
        </w:rPr>
        <w:t>二</w:t>
      </w:r>
      <w:r>
        <w:rPr>
          <w:rFonts w:hint="eastAsia" w:ascii="宋体" w:hAnsi="宋体" w:eastAsia="宋体" w:cs="宋体"/>
          <w:b/>
          <w:color w:val="auto"/>
          <w:szCs w:val="21"/>
          <w:highlight w:val="none"/>
        </w:rPr>
        <w:t>章</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环境保护保证措施情况</w:t>
      </w:r>
    </w:p>
    <w:p w14:paraId="4714F2BE">
      <w:pPr>
        <w:adjustRightInd w:val="0"/>
        <w:snapToGrid w:val="0"/>
        <w:spacing w:line="360" w:lineRule="auto"/>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主要编制内容：</w:t>
      </w:r>
      <w:r>
        <w:rPr>
          <w:rFonts w:hint="eastAsia" w:ascii="宋体" w:hAnsi="宋体" w:eastAsia="宋体" w:cs="宋体"/>
          <w:b w:val="0"/>
          <w:bCs/>
          <w:color w:val="auto"/>
          <w:szCs w:val="21"/>
          <w:highlight w:val="none"/>
        </w:rPr>
        <w:t>降低对环境的影响，如减少扬尘、噪音、废水、废料处理等</w:t>
      </w:r>
      <w:r>
        <w:rPr>
          <w:rFonts w:hint="eastAsia" w:ascii="宋体" w:hAnsi="宋体" w:eastAsia="宋体" w:cs="宋体"/>
          <w:b w:val="0"/>
          <w:bCs/>
          <w:color w:val="auto"/>
          <w:szCs w:val="21"/>
          <w:highlight w:val="none"/>
          <w:lang w:val="en-US" w:eastAsia="zh-CN"/>
        </w:rPr>
        <w:t>措施</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应急预案和</w:t>
      </w:r>
      <w:r>
        <w:rPr>
          <w:rFonts w:hint="eastAsia" w:ascii="宋体" w:hAnsi="宋体" w:eastAsia="宋体" w:cs="宋体"/>
          <w:b w:val="0"/>
          <w:bCs/>
          <w:color w:val="auto"/>
          <w:szCs w:val="21"/>
          <w:highlight w:val="none"/>
          <w:lang w:val="en-US" w:eastAsia="zh-CN"/>
        </w:rPr>
        <w:t>补救</w:t>
      </w:r>
      <w:r>
        <w:rPr>
          <w:rFonts w:hint="eastAsia" w:ascii="宋体" w:hAnsi="宋体" w:eastAsia="宋体" w:cs="宋体"/>
          <w:b w:val="0"/>
          <w:bCs/>
          <w:color w:val="auto"/>
          <w:szCs w:val="21"/>
          <w:highlight w:val="none"/>
        </w:rPr>
        <w:t>措施</w:t>
      </w:r>
      <w:r>
        <w:rPr>
          <w:rFonts w:hint="eastAsia" w:ascii="宋体" w:hAnsi="宋体" w:eastAsia="宋体" w:cs="宋体"/>
          <w:b w:val="0"/>
          <w:bCs/>
          <w:color w:val="auto"/>
          <w:szCs w:val="21"/>
          <w:highlight w:val="none"/>
          <w:lang w:eastAsia="zh-CN"/>
        </w:rPr>
        <w:t>。</w:t>
      </w:r>
    </w:p>
    <w:p w14:paraId="595079FD">
      <w:pPr>
        <w:adjustRightInd w:val="0"/>
        <w:snapToGrid w:val="0"/>
        <w:spacing w:line="360" w:lineRule="auto"/>
        <w:ind w:firstLine="0" w:firstLineChars="0"/>
        <w:rPr>
          <w:rFonts w:hint="eastAsia" w:ascii="宋体" w:hAnsi="宋体" w:eastAsia="宋体" w:cs="宋体"/>
          <w:b/>
          <w:color w:val="auto"/>
          <w:szCs w:val="21"/>
          <w:highlight w:val="none"/>
        </w:rPr>
      </w:pPr>
    </w:p>
    <w:p w14:paraId="4A97E1AB">
      <w:pPr>
        <w:adjustRightInd w:val="0"/>
        <w:snapToGrid w:val="0"/>
        <w:spacing w:line="360" w:lineRule="auto"/>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三</w:t>
      </w:r>
      <w:r>
        <w:rPr>
          <w:rFonts w:hint="eastAsia" w:ascii="宋体" w:hAnsi="宋体" w:eastAsia="宋体" w:cs="宋体"/>
          <w:b/>
          <w:color w:val="auto"/>
          <w:szCs w:val="21"/>
          <w:highlight w:val="none"/>
        </w:rPr>
        <w:t>章</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文明施工保证措施情况</w:t>
      </w:r>
    </w:p>
    <w:p w14:paraId="7B9E2E1B">
      <w:pPr>
        <w:adjustRightInd w:val="0"/>
        <w:snapToGrid w:val="0"/>
        <w:spacing w:line="360" w:lineRule="auto"/>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主要编制内容：制定现场及周边</w:t>
      </w:r>
      <w:r>
        <w:rPr>
          <w:rFonts w:hint="eastAsia" w:ascii="宋体" w:hAnsi="宋体" w:eastAsia="宋体" w:cs="宋体"/>
          <w:b w:val="0"/>
          <w:bCs/>
          <w:color w:val="auto"/>
          <w:szCs w:val="21"/>
          <w:highlight w:val="none"/>
        </w:rPr>
        <w:t>文明施工保证措施</w:t>
      </w:r>
      <w:r>
        <w:rPr>
          <w:rFonts w:hint="eastAsia" w:ascii="宋体" w:hAnsi="宋体" w:eastAsia="宋体" w:cs="宋体"/>
          <w:b w:val="0"/>
          <w:bCs/>
          <w:color w:val="auto"/>
          <w:szCs w:val="21"/>
          <w:highlight w:val="none"/>
          <w:lang w:eastAsia="zh-CN"/>
        </w:rPr>
        <w:t>。</w:t>
      </w:r>
    </w:p>
    <w:p w14:paraId="026CAC5B">
      <w:pPr>
        <w:adjustRightInd w:val="0"/>
        <w:snapToGrid w:val="0"/>
        <w:spacing w:line="360" w:lineRule="auto"/>
        <w:rPr>
          <w:rFonts w:hint="eastAsia" w:ascii="宋体" w:hAnsi="宋体" w:eastAsia="宋体" w:cs="宋体"/>
          <w:b/>
          <w:color w:val="auto"/>
          <w:sz w:val="30"/>
          <w:highlight w:val="none"/>
        </w:rPr>
      </w:pPr>
    </w:p>
    <w:p w14:paraId="7E012447">
      <w:pPr>
        <w:adjustRightInd w:val="0"/>
        <w:snapToGrid w:val="0"/>
        <w:spacing w:line="360" w:lineRule="auto"/>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四</w:t>
      </w:r>
      <w:r>
        <w:rPr>
          <w:rFonts w:hint="eastAsia" w:ascii="宋体" w:hAnsi="宋体" w:eastAsia="宋体" w:cs="宋体"/>
          <w:b/>
          <w:color w:val="auto"/>
          <w:szCs w:val="21"/>
          <w:highlight w:val="none"/>
        </w:rPr>
        <w:t>章</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信息化保证措施情况</w:t>
      </w:r>
    </w:p>
    <w:p w14:paraId="3DECD16F">
      <w:pPr>
        <w:adjustRightInd w:val="0"/>
        <w:snapToGrid w:val="0"/>
        <w:spacing w:line="360" w:lineRule="auto"/>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主要编制内容：制定</w:t>
      </w:r>
      <w:r>
        <w:rPr>
          <w:rFonts w:hint="eastAsia" w:ascii="宋体" w:hAnsi="宋体" w:eastAsia="宋体" w:cs="宋体"/>
          <w:b w:val="0"/>
          <w:bCs/>
          <w:color w:val="auto"/>
          <w:szCs w:val="21"/>
          <w:highlight w:val="none"/>
        </w:rPr>
        <w:t>信息化保证措施</w:t>
      </w:r>
      <w:r>
        <w:rPr>
          <w:rFonts w:hint="eastAsia" w:ascii="宋体" w:hAnsi="宋体" w:eastAsia="宋体" w:cs="宋体"/>
          <w:b w:val="0"/>
          <w:bCs/>
          <w:color w:val="auto"/>
          <w:szCs w:val="21"/>
          <w:highlight w:val="none"/>
          <w:lang w:eastAsia="zh-CN"/>
        </w:rPr>
        <w:t>。</w:t>
      </w:r>
    </w:p>
    <w:p w14:paraId="242A8BEC">
      <w:pPr>
        <w:adjustRightInd w:val="0"/>
        <w:snapToGrid w:val="0"/>
        <w:spacing w:line="360" w:lineRule="auto"/>
        <w:rPr>
          <w:rFonts w:hint="eastAsia" w:ascii="宋体" w:hAnsi="宋体" w:eastAsia="宋体" w:cs="宋体"/>
          <w:b/>
          <w:color w:val="auto"/>
          <w:sz w:val="30"/>
          <w:highlight w:val="none"/>
        </w:rPr>
      </w:pPr>
    </w:p>
    <w:p w14:paraId="3EA1EB17">
      <w:pPr>
        <w:adjustRightInd w:val="0"/>
        <w:snapToGrid w:val="0"/>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w:t>
      </w:r>
      <w:r>
        <w:rPr>
          <w:rFonts w:hint="eastAsia" w:ascii="宋体" w:hAnsi="宋体" w:eastAsia="宋体" w:cs="宋体"/>
          <w:b/>
          <w:color w:val="auto"/>
          <w:sz w:val="30"/>
          <w:highlight w:val="none"/>
          <w:lang w:eastAsia="zh-CN"/>
        </w:rPr>
        <w:t>十</w:t>
      </w:r>
      <w:r>
        <w:rPr>
          <w:rFonts w:hint="eastAsia" w:ascii="宋体" w:hAnsi="宋体" w:eastAsia="宋体" w:cs="宋体"/>
          <w:b/>
          <w:color w:val="auto"/>
          <w:sz w:val="30"/>
          <w:highlight w:val="none"/>
        </w:rPr>
        <w:t>篇  主要材料设备</w:t>
      </w:r>
    </w:p>
    <w:p w14:paraId="4E667285">
      <w:pPr>
        <w:adjustRightInd w:val="0"/>
        <w:snapToGrid w:val="0"/>
        <w:spacing w:line="360" w:lineRule="auto"/>
        <w:rPr>
          <w:rFonts w:hint="eastAsia" w:ascii="宋体" w:hAnsi="宋体" w:eastAsia="宋体" w:cs="宋体"/>
          <w:b/>
          <w:color w:val="auto"/>
          <w:sz w:val="30"/>
          <w:highlight w:val="none"/>
        </w:rPr>
      </w:pPr>
      <w:r>
        <w:rPr>
          <w:rFonts w:hint="eastAsia" w:ascii="宋体" w:hAnsi="宋体" w:eastAsia="宋体" w:cs="宋体"/>
          <w:b/>
          <w:color w:val="auto"/>
          <w:szCs w:val="21"/>
          <w:highlight w:val="none"/>
        </w:rPr>
        <w:t>第一章  主要材料设备</w:t>
      </w:r>
    </w:p>
    <w:p w14:paraId="68F8CC8D">
      <w:pPr>
        <w:adjustRightInd w:val="0"/>
        <w:snapToGrid w:val="0"/>
        <w:spacing w:line="360" w:lineRule="auto"/>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主要编制内容：</w:t>
      </w:r>
    </w:p>
    <w:p w14:paraId="271AE276">
      <w:pPr>
        <w:numPr>
          <w:ilvl w:val="-1"/>
          <w:numId w:val="0"/>
        </w:numPr>
        <w:adjustRightInd w:val="0"/>
        <w:snapToGrid w:val="0"/>
        <w:spacing w:line="360" w:lineRule="auto"/>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1.投标人按工程情况（或用户需求书）自行编制；</w:t>
      </w:r>
    </w:p>
    <w:p w14:paraId="6545696F">
      <w:pPr>
        <w:adjustRightInd w:val="0"/>
        <w:snapToGrid w:val="0"/>
        <w:spacing w:line="360" w:lineRule="auto"/>
        <w:rPr>
          <w:rFonts w:hint="eastAsia" w:ascii="宋体" w:hAnsi="宋体" w:eastAsia="宋体" w:cs="宋体"/>
          <w:b/>
          <w:color w:val="auto"/>
          <w:sz w:val="30"/>
          <w:highlight w:val="none"/>
        </w:rPr>
      </w:pPr>
    </w:p>
    <w:p w14:paraId="064E4774">
      <w:pPr>
        <w:adjustRightInd w:val="0"/>
        <w:snapToGrid w:val="0"/>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w:t>
      </w:r>
      <w:r>
        <w:rPr>
          <w:rFonts w:hint="eastAsia" w:ascii="宋体" w:hAnsi="宋体" w:eastAsia="宋体" w:cs="宋体"/>
          <w:b/>
          <w:color w:val="auto"/>
          <w:sz w:val="30"/>
          <w:highlight w:val="none"/>
          <w:lang w:eastAsia="zh-CN"/>
        </w:rPr>
        <w:t>十一</w:t>
      </w:r>
      <w:r>
        <w:rPr>
          <w:rFonts w:hint="eastAsia" w:ascii="宋体" w:hAnsi="宋体" w:eastAsia="宋体" w:cs="宋体"/>
          <w:b/>
          <w:color w:val="auto"/>
          <w:sz w:val="30"/>
          <w:highlight w:val="none"/>
        </w:rPr>
        <w:t>篇  设备的供货、安装</w:t>
      </w:r>
    </w:p>
    <w:p w14:paraId="3C6C4CA0">
      <w:pPr>
        <w:adjustRightInd w:val="0"/>
        <w:snapToGrid w:val="0"/>
        <w:spacing w:line="360" w:lineRule="auto"/>
        <w:rPr>
          <w:rFonts w:hint="eastAsia" w:ascii="宋体" w:hAnsi="宋体" w:eastAsia="宋体" w:cs="宋体"/>
          <w:b/>
          <w:color w:val="auto"/>
          <w:sz w:val="30"/>
          <w:highlight w:val="none"/>
        </w:rPr>
      </w:pPr>
      <w:r>
        <w:rPr>
          <w:rFonts w:hint="eastAsia" w:ascii="宋体" w:hAnsi="宋体" w:eastAsia="宋体" w:cs="宋体"/>
          <w:b/>
          <w:color w:val="auto"/>
          <w:szCs w:val="21"/>
          <w:highlight w:val="none"/>
        </w:rPr>
        <w:t>第一章  设备的供货、安装计划及进度保证措施、承诺安装时间</w:t>
      </w:r>
    </w:p>
    <w:p w14:paraId="018D7393">
      <w:pPr>
        <w:adjustRightInd w:val="0"/>
        <w:snapToGrid w:val="0"/>
        <w:spacing w:line="360" w:lineRule="auto"/>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主要编制内容：</w:t>
      </w:r>
    </w:p>
    <w:p w14:paraId="031FEC88">
      <w:pPr>
        <w:adjustRightInd w:val="0"/>
        <w:snapToGrid w:val="0"/>
        <w:spacing w:line="360" w:lineRule="auto"/>
        <w:ind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设备的供货、安装计划及进度保证措施、承诺安装时间</w:t>
      </w:r>
      <w:r>
        <w:rPr>
          <w:rFonts w:hint="eastAsia" w:ascii="宋体" w:hAnsi="宋体" w:eastAsia="宋体" w:cs="宋体"/>
          <w:b w:val="0"/>
          <w:bCs/>
          <w:color w:val="auto"/>
          <w:szCs w:val="21"/>
          <w:highlight w:val="none"/>
          <w:lang w:eastAsia="zh-CN"/>
        </w:rPr>
        <w:t>。</w:t>
      </w:r>
    </w:p>
    <w:p w14:paraId="78AEB9A8">
      <w:pPr>
        <w:adjustRightInd w:val="0"/>
        <w:snapToGrid w:val="0"/>
        <w:spacing w:line="360" w:lineRule="auto"/>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2.填写“工程设备采购及安装进度计划表”。</w:t>
      </w:r>
    </w:p>
    <w:p w14:paraId="30836F56">
      <w:pPr>
        <w:adjustRightInd w:val="0"/>
        <w:snapToGrid w:val="0"/>
        <w:spacing w:line="360" w:lineRule="auto"/>
        <w:jc w:val="center"/>
        <w:rPr>
          <w:rFonts w:ascii="Times New Roman" w:hAnsi="Times New Roman" w:eastAsia="宋体" w:cs="Times New Roman"/>
          <w:color w:val="auto"/>
          <w:highlight w:val="none"/>
        </w:rPr>
      </w:pPr>
      <w:r>
        <w:rPr>
          <w:rFonts w:hint="eastAsia" w:ascii="Times New Roman" w:hAnsi="Times New Roman" w:eastAsia="宋体" w:cs="Times New Roman"/>
          <w:b/>
          <w:bCs/>
          <w:color w:val="auto"/>
          <w:sz w:val="30"/>
          <w:szCs w:val="30"/>
          <w:highlight w:val="none"/>
          <w:lang w:eastAsia="zh-CN"/>
        </w:rPr>
        <w:t>工程设备采购及安装进度计划表（必填项）</w:t>
      </w:r>
    </w:p>
    <w:tbl>
      <w:tblPr>
        <w:tblStyle w:val="7"/>
        <w:tblW w:w="4996" w:type="pct"/>
        <w:jc w:val="center"/>
        <w:tblLayout w:type="fixed"/>
        <w:tblCellMar>
          <w:top w:w="0" w:type="dxa"/>
          <w:left w:w="108" w:type="dxa"/>
          <w:bottom w:w="0" w:type="dxa"/>
          <w:right w:w="108" w:type="dxa"/>
        </w:tblCellMar>
      </w:tblPr>
      <w:tblGrid>
        <w:gridCol w:w="645"/>
        <w:gridCol w:w="3420"/>
        <w:gridCol w:w="2262"/>
        <w:gridCol w:w="1336"/>
        <w:gridCol w:w="1618"/>
      </w:tblGrid>
      <w:tr w14:paraId="74D2C856">
        <w:trPr>
          <w:trHeight w:val="60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6868E1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3ED1D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设备包名称</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1A674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kern w:val="0"/>
                <w:szCs w:val="21"/>
                <w:highlight w:val="none"/>
                <w:lang w:val="en-US" w:eastAsia="zh-CN" w:bidi="ar"/>
              </w:rPr>
              <w:t>完成签订设备采购合同的日期</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147D9E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设备包到场的日期</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08826C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安装、调试合格的日期</w:t>
            </w:r>
          </w:p>
        </w:tc>
      </w:tr>
      <w:tr w14:paraId="2B1CE1BC">
        <w:tblPrEx>
          <w:tblCellMar>
            <w:top w:w="0" w:type="dxa"/>
            <w:left w:w="108" w:type="dxa"/>
            <w:bottom w:w="0" w:type="dxa"/>
            <w:right w:w="108" w:type="dxa"/>
          </w:tblCellMar>
        </w:tblPrEx>
        <w:trPr>
          <w:trHeight w:val="353"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333D5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358F64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例：XXX水厂XXX设备包</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7A861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0416F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19A10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20831662">
        <w:tblPrEx>
          <w:tblCellMar>
            <w:top w:w="0" w:type="dxa"/>
            <w:left w:w="108" w:type="dxa"/>
            <w:bottom w:w="0" w:type="dxa"/>
            <w:right w:w="108" w:type="dxa"/>
          </w:tblCellMar>
        </w:tblPrEx>
        <w:trPr>
          <w:trHeight w:val="29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795CB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176F8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7A17AF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385F19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2744F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344B76A3">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56746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4DA42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478D4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26477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4B7FD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3DE240B2">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2B9AD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34F7D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2D5108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0A8AAC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6D162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3206CF62">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51CBF0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7B468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37BAD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23743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416858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10564B09">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1384B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10A1FA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25EAF4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40FD7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3E5A3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0ADE93DC">
        <w:tblPrEx>
          <w:tblCellMar>
            <w:top w:w="0" w:type="dxa"/>
            <w:left w:w="108" w:type="dxa"/>
            <w:bottom w:w="0" w:type="dxa"/>
            <w:right w:w="108" w:type="dxa"/>
          </w:tblCellMar>
        </w:tblPrEx>
        <w:trPr>
          <w:trHeight w:val="295"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2EDB2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4B802C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3FA58E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4A925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2B90E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41242CE2">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708B9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4B488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7A22E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02525D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708DB2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7DBCBD3B">
        <w:tblPrEx>
          <w:tblCellMar>
            <w:top w:w="0" w:type="dxa"/>
            <w:left w:w="108" w:type="dxa"/>
            <w:bottom w:w="0" w:type="dxa"/>
            <w:right w:w="108" w:type="dxa"/>
          </w:tblCellMar>
        </w:tblPrEx>
        <w:trPr>
          <w:trHeight w:val="30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74DDC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67E02C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254530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709984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45E83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1BB5A4B4">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3CEDC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16D595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49516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333E4B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35E241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478BB501">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40257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09DA46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5087A0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017E1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37942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47B028C4">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07AE0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4A4C91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54F4B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332A4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2126C1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0A240CC7">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353E1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15EF54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54C2E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50E74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603F0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14:paraId="0C51DE65">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4ABD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14</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7BD49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eastAsia="zh-CN"/>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CB25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FFD6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C1E3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lang w:val="en-US" w:eastAsia="zh-CN"/>
              </w:rPr>
              <w:t>年  月  日</w:t>
            </w:r>
          </w:p>
        </w:tc>
      </w:tr>
      <w:tr w14:paraId="6CFA18CF">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A7AC6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15</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0F2B0C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eastAsia="zh-CN"/>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E2D3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9438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A68C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lang w:val="en-US" w:eastAsia="zh-CN"/>
              </w:rPr>
              <w:t>年  月  日</w:t>
            </w:r>
          </w:p>
        </w:tc>
      </w:tr>
      <w:tr w14:paraId="4AA3DF70">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2B57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16</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39796A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eastAsia="zh-CN"/>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8B0E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F3A8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6F87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lang w:val="en-US" w:eastAsia="zh-CN"/>
              </w:rPr>
              <w:t>年  月  日</w:t>
            </w:r>
          </w:p>
        </w:tc>
      </w:tr>
      <w:tr w14:paraId="299C2439">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026F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17</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03FAB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eastAsia="zh-CN"/>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13E8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20A8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E6A3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lang w:val="en-US" w:eastAsia="zh-CN"/>
              </w:rPr>
              <w:t>年  月  日</w:t>
            </w:r>
          </w:p>
        </w:tc>
      </w:tr>
      <w:tr w14:paraId="37D21059">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9C2E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18</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32EB1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eastAsia="zh-CN"/>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79A0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1819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35D8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lang w:val="en-US" w:eastAsia="zh-CN"/>
              </w:rPr>
              <w:t>年  月  日</w:t>
            </w:r>
          </w:p>
        </w:tc>
      </w:tr>
      <w:tr w14:paraId="1FF78D3F">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6256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19</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66650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eastAsia="zh-CN"/>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2818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522A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70E8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lang w:val="en-US" w:eastAsia="zh-CN"/>
              </w:rPr>
              <w:t>年  月  日</w:t>
            </w:r>
          </w:p>
        </w:tc>
      </w:tr>
      <w:tr w14:paraId="7746001D">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E24A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20</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673B1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eastAsia="zh-CN"/>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49A2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2F9D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4933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lang w:val="en-US" w:eastAsia="zh-CN"/>
              </w:rPr>
              <w:t>年  月  日</w:t>
            </w:r>
          </w:p>
        </w:tc>
      </w:tr>
      <w:tr w14:paraId="3C164621">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E601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21</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2D174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eastAsia="zh-CN"/>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F49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C612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8FF3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lang w:val="en-US" w:eastAsia="zh-CN"/>
              </w:rPr>
              <w:t>年  月  日</w:t>
            </w:r>
          </w:p>
        </w:tc>
      </w:tr>
      <w:tr w14:paraId="583DD438">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6A74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w:t>
            </w:r>
          </w:p>
        </w:tc>
        <w:tc>
          <w:tcPr>
            <w:tcW w:w="18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919B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E135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0C84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02FE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p>
        </w:tc>
      </w:tr>
    </w:tbl>
    <w:p w14:paraId="78740AE0">
      <w:pPr>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6A9E0314">
      <w:pPr>
        <w:numPr>
          <w:ilvl w:val="0"/>
          <w:numId w:val="4"/>
        </w:numPr>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投标人应结合</w:t>
      </w:r>
      <w:r>
        <w:rPr>
          <w:rFonts w:hint="eastAsia" w:ascii="宋体" w:hAnsi="宋体" w:eastAsia="宋体" w:cs="宋体"/>
          <w:b/>
          <w:color w:val="auto"/>
          <w:szCs w:val="21"/>
          <w:highlight w:val="none"/>
          <w:lang w:eastAsia="zh-CN"/>
        </w:rPr>
        <w:t>东莞市供水设施更新改造项目-水厂设备及工艺改造工程（自控集成标段）</w:t>
      </w:r>
      <w:r>
        <w:rPr>
          <w:rFonts w:hint="eastAsia" w:ascii="宋体" w:hAnsi="宋体" w:eastAsia="宋体" w:cs="宋体"/>
          <w:b/>
          <w:color w:val="auto"/>
          <w:szCs w:val="21"/>
          <w:highlight w:val="none"/>
          <w:lang w:val="en-US" w:eastAsia="zh-CN"/>
        </w:rPr>
        <w:t>施工用户</w:t>
      </w:r>
      <w:r>
        <w:rPr>
          <w:rFonts w:hint="eastAsia" w:ascii="宋体" w:hAnsi="宋体" w:eastAsia="宋体" w:cs="宋体"/>
          <w:b/>
          <w:color w:val="auto"/>
          <w:szCs w:val="21"/>
          <w:highlight w:val="none"/>
        </w:rPr>
        <w:t>需求书”（另册）</w:t>
      </w:r>
      <w:r>
        <w:rPr>
          <w:rFonts w:hint="eastAsia" w:ascii="宋体" w:hAnsi="宋体" w:eastAsia="宋体" w:cs="宋体"/>
          <w:b/>
          <w:color w:val="auto"/>
          <w:szCs w:val="21"/>
          <w:highlight w:val="none"/>
          <w:lang w:val="en-US" w:eastAsia="zh-CN"/>
        </w:rPr>
        <w:t>的要求填报本表</w:t>
      </w:r>
      <w:r>
        <w:rPr>
          <w:rFonts w:hint="eastAsia" w:ascii="宋体" w:hAnsi="宋体" w:eastAsia="宋体" w:cs="宋体"/>
          <w:b/>
          <w:color w:val="auto"/>
          <w:szCs w:val="21"/>
          <w:highlight w:val="none"/>
        </w:rPr>
        <w:t>。</w:t>
      </w:r>
    </w:p>
    <w:p w14:paraId="428B2B7A">
      <w:pPr>
        <w:numPr>
          <w:ilvl w:val="0"/>
          <w:numId w:val="4"/>
        </w:numPr>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投标人应在投标文件技术部分结合施工进度计划对工程设备采购进度计划进行阐述，证明其合理性及可行性，编制时按各水厂不同设备包单独列项（参考表中示例）。</w:t>
      </w:r>
    </w:p>
    <w:p w14:paraId="7FD4729D">
      <w:pPr>
        <w:adjustRightInd w:val="0"/>
        <w:snapToGrid w:val="0"/>
        <w:spacing w:line="360" w:lineRule="auto"/>
        <w:rPr>
          <w:rFonts w:hint="eastAsia" w:ascii="宋体" w:hAnsi="宋体" w:eastAsia="宋体" w:cs="宋体"/>
          <w:b/>
          <w:color w:val="auto"/>
          <w:sz w:val="30"/>
          <w:highlight w:val="none"/>
          <w:lang w:val="en-US" w:eastAsia="zh-CN"/>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投标人应结合投标人应结合技术标定性评审表把此表编入投标文件技术部分。</w:t>
      </w:r>
    </w:p>
    <w:p w14:paraId="399A24A1">
      <w:pPr>
        <w:adjustRightInd w:val="0"/>
        <w:snapToGrid w:val="0"/>
        <w:spacing w:line="360" w:lineRule="auto"/>
        <w:rPr>
          <w:rFonts w:hint="eastAsia" w:ascii="宋体" w:hAnsi="宋体" w:eastAsia="宋体" w:cs="宋体"/>
          <w:b/>
          <w:color w:val="auto"/>
          <w:sz w:val="30"/>
          <w:highlight w:val="none"/>
        </w:rPr>
      </w:pPr>
    </w:p>
    <w:p w14:paraId="0F75EAFA">
      <w:pPr>
        <w:adjustRightInd w:val="0"/>
        <w:snapToGrid w:val="0"/>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w:t>
      </w:r>
      <w:r>
        <w:rPr>
          <w:rFonts w:hint="eastAsia" w:ascii="宋体" w:hAnsi="宋体" w:eastAsia="宋体" w:cs="宋体"/>
          <w:b/>
          <w:color w:val="auto"/>
          <w:sz w:val="30"/>
          <w:highlight w:val="none"/>
          <w:lang w:eastAsia="zh-CN"/>
        </w:rPr>
        <w:t>十二</w:t>
      </w:r>
      <w:r>
        <w:rPr>
          <w:rFonts w:hint="eastAsia" w:ascii="宋体" w:hAnsi="宋体" w:eastAsia="宋体" w:cs="宋体"/>
          <w:b/>
          <w:color w:val="auto"/>
          <w:sz w:val="30"/>
          <w:highlight w:val="none"/>
        </w:rPr>
        <w:t>篇  设备的售后、质保</w:t>
      </w:r>
    </w:p>
    <w:p w14:paraId="2C57833C">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第一章  设备的售后服务方案、承诺质保时间、维修响应时间</w:t>
      </w:r>
    </w:p>
    <w:p w14:paraId="17F47142">
      <w:pPr>
        <w:adjustRightInd w:val="0"/>
        <w:snapToGrid w:val="0"/>
        <w:spacing w:line="360" w:lineRule="auto"/>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主要编制内容：</w:t>
      </w:r>
      <w:r>
        <w:rPr>
          <w:rFonts w:hint="eastAsia" w:ascii="宋体" w:hAnsi="宋体" w:eastAsia="宋体" w:cs="宋体"/>
          <w:b w:val="0"/>
          <w:bCs/>
          <w:color w:val="auto"/>
          <w:szCs w:val="21"/>
          <w:highlight w:val="none"/>
        </w:rPr>
        <w:t>设备的售后服务方案、承诺质保时间、维修响应时间</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填写“质保期、质保服务响应时间承诺表”。</w:t>
      </w:r>
    </w:p>
    <w:p w14:paraId="0AD40369">
      <w:pPr>
        <w:adjustRightInd w:val="0"/>
        <w:snapToGrid w:val="0"/>
        <w:spacing w:line="360" w:lineRule="auto"/>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质保期、质保服务响应时间承诺表</w:t>
      </w:r>
      <w:r>
        <w:rPr>
          <w:rFonts w:hint="eastAsia" w:ascii="Times New Roman" w:hAnsi="Times New Roman" w:eastAsia="宋体" w:cs="Times New Roman"/>
          <w:b/>
          <w:bCs/>
          <w:color w:val="auto"/>
          <w:sz w:val="30"/>
          <w:szCs w:val="30"/>
          <w:highlight w:val="none"/>
          <w:lang w:eastAsia="zh-CN"/>
        </w:rPr>
        <w:t>（必填项）</w:t>
      </w:r>
    </w:p>
    <w:p w14:paraId="6367248B">
      <w:pPr>
        <w:rPr>
          <w:rFonts w:hint="eastAsia" w:ascii="宋体" w:hAnsi="宋体" w:eastAsia="宋体" w:cs="宋体"/>
          <w:color w:val="auto"/>
          <w:sz w:val="21"/>
          <w:szCs w:val="21"/>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601"/>
      </w:tblGrid>
      <w:tr w14:paraId="2239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42" w:type="dxa"/>
            <w:noWrap w:val="0"/>
            <w:vAlign w:val="center"/>
          </w:tcPr>
          <w:p w14:paraId="42DD9FB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序号</w:t>
            </w:r>
          </w:p>
        </w:tc>
        <w:tc>
          <w:tcPr>
            <w:tcW w:w="7601" w:type="dxa"/>
            <w:noWrap w:val="0"/>
            <w:vAlign w:val="center"/>
          </w:tcPr>
          <w:p w14:paraId="315563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承诺事项</w:t>
            </w:r>
          </w:p>
        </w:tc>
      </w:tr>
      <w:tr w14:paraId="48A5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242" w:type="dxa"/>
            <w:noWrap w:val="0"/>
            <w:vAlign w:val="center"/>
          </w:tcPr>
          <w:p w14:paraId="2D05889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p>
        </w:tc>
        <w:tc>
          <w:tcPr>
            <w:tcW w:w="7601" w:type="dxa"/>
            <w:noWrap w:val="0"/>
            <w:vAlign w:val="center"/>
          </w:tcPr>
          <w:p w14:paraId="1DFB04C2">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shd w:val="clear" w:color="auto" w:fill="FFFFFF"/>
              </w:rPr>
            </w:pPr>
            <w:r>
              <w:rPr>
                <w:rFonts w:hint="eastAsia" w:ascii="宋体" w:hAnsi="宋体" w:eastAsia="宋体" w:cs="宋体"/>
                <w:color w:val="auto"/>
                <w:szCs w:val="21"/>
                <w:highlight w:val="none"/>
              </w:rPr>
              <w:t>我方承诺</w:t>
            </w: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shd w:val="clear" w:color="auto" w:fill="FFFFFF"/>
              </w:rPr>
              <w:t>项目</w:t>
            </w:r>
            <w:r>
              <w:rPr>
                <w:rFonts w:hint="eastAsia" w:ascii="宋体" w:hAnsi="宋体" w:eastAsia="宋体" w:cs="宋体"/>
                <w:color w:val="auto"/>
                <w:szCs w:val="21"/>
                <w:highlight w:val="none"/>
              </w:rPr>
              <w:t>（含各</w:t>
            </w:r>
            <w:r>
              <w:rPr>
                <w:rFonts w:hint="eastAsia" w:ascii="宋体" w:hAnsi="宋体" w:eastAsia="宋体" w:cs="宋体"/>
                <w:color w:val="auto"/>
                <w:szCs w:val="21"/>
                <w:highlight w:val="none"/>
                <w:lang w:val="en-US" w:eastAsia="zh-CN"/>
              </w:rPr>
              <w:t>工程</w:t>
            </w:r>
            <w:r>
              <w:rPr>
                <w:rFonts w:hint="eastAsia" w:ascii="宋体" w:hAnsi="宋体" w:eastAsia="宋体" w:cs="宋体"/>
                <w:color w:val="auto"/>
                <w:szCs w:val="21"/>
                <w:highlight w:val="none"/>
              </w:rPr>
              <w:t>设备</w:t>
            </w:r>
            <w:r>
              <w:rPr>
                <w:rFonts w:hint="eastAsia" w:ascii="宋体" w:hAnsi="宋体" w:eastAsia="宋体" w:cs="宋体"/>
                <w:color w:val="auto"/>
                <w:szCs w:val="21"/>
                <w:highlight w:val="none"/>
                <w:lang w:val="en-US" w:eastAsia="zh-CN"/>
              </w:rPr>
              <w:t>包</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shd w:val="clear" w:color="auto" w:fill="FFFFFF"/>
              </w:rPr>
              <w:t>质保期均满足</w:t>
            </w:r>
            <w:r>
              <w:rPr>
                <w:rFonts w:hint="eastAsia" w:ascii="宋体" w:hAnsi="宋体" w:eastAsia="宋体" w:cs="宋体"/>
                <w:color w:val="auto"/>
                <w:szCs w:val="21"/>
                <w:highlight w:val="none"/>
              </w:rPr>
              <w:t>招标文件的规定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其中各设备工程</w:t>
            </w:r>
            <w:r>
              <w:rPr>
                <w:rFonts w:hint="eastAsia" w:ascii="宋体" w:hAnsi="宋体" w:eastAsia="宋体" w:cs="宋体"/>
                <w:color w:val="auto"/>
                <w:szCs w:val="21"/>
                <w:highlight w:val="none"/>
              </w:rPr>
              <w:t>设备</w:t>
            </w:r>
            <w:r>
              <w:rPr>
                <w:rFonts w:hint="eastAsia" w:ascii="宋体" w:hAnsi="宋体" w:eastAsia="宋体" w:cs="宋体"/>
                <w:color w:val="auto"/>
                <w:szCs w:val="21"/>
                <w:highlight w:val="none"/>
                <w:lang w:val="en-US" w:eastAsia="zh-CN"/>
              </w:rPr>
              <w:t>包的质保期</w:t>
            </w:r>
            <w:r>
              <w:rPr>
                <w:rFonts w:hint="eastAsia" w:ascii="宋体" w:hAnsi="宋体" w:eastAsia="宋体" w:cs="宋体"/>
                <w:color w:val="auto"/>
                <w:szCs w:val="21"/>
                <w:highlight w:val="none"/>
              </w:rPr>
              <w:t>第六章标准、规范和技术要求的“</w:t>
            </w:r>
            <w:r>
              <w:rPr>
                <w:rFonts w:hint="eastAsia" w:ascii="宋体" w:hAnsi="宋体" w:eastAsia="宋体" w:cs="宋体"/>
                <w:color w:val="auto"/>
                <w:szCs w:val="21"/>
                <w:highlight w:val="none"/>
                <w:lang w:eastAsia="zh-CN"/>
              </w:rPr>
              <w:t>东莞市供水设施更新改造项目-水厂设备及工艺改造工程（自控集成标段）</w:t>
            </w:r>
            <w:r>
              <w:rPr>
                <w:rFonts w:hint="eastAsia" w:ascii="宋体" w:hAnsi="宋体" w:eastAsia="宋体" w:cs="宋体"/>
                <w:color w:val="auto"/>
                <w:szCs w:val="21"/>
                <w:highlight w:val="none"/>
              </w:rPr>
              <w:t>施工用户需求书”（另册）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shd w:val="clear" w:color="auto" w:fill="FFFFFF"/>
              </w:rPr>
              <w:t>，质保期自本项目</w:t>
            </w:r>
            <w:r>
              <w:rPr>
                <w:rFonts w:hint="eastAsia" w:ascii="宋体" w:hAnsi="宋体" w:eastAsia="宋体" w:cs="宋体"/>
                <w:color w:val="auto"/>
                <w:szCs w:val="21"/>
                <w:highlight w:val="none"/>
              </w:rPr>
              <w:t>（含各</w:t>
            </w:r>
            <w:r>
              <w:rPr>
                <w:rFonts w:hint="eastAsia" w:ascii="宋体" w:hAnsi="宋体" w:eastAsia="宋体" w:cs="宋体"/>
                <w:color w:val="auto"/>
                <w:szCs w:val="21"/>
                <w:highlight w:val="none"/>
                <w:lang w:val="en-US" w:eastAsia="zh-CN"/>
              </w:rPr>
              <w:t>工程</w:t>
            </w:r>
            <w:r>
              <w:rPr>
                <w:rFonts w:hint="eastAsia" w:ascii="宋体" w:hAnsi="宋体" w:eastAsia="宋体" w:cs="宋体"/>
                <w:color w:val="auto"/>
                <w:szCs w:val="21"/>
                <w:highlight w:val="none"/>
              </w:rPr>
              <w:t>设备</w:t>
            </w:r>
            <w:r>
              <w:rPr>
                <w:rFonts w:hint="eastAsia" w:ascii="宋体" w:hAnsi="宋体" w:eastAsia="宋体" w:cs="宋体"/>
                <w:color w:val="auto"/>
                <w:szCs w:val="21"/>
                <w:highlight w:val="none"/>
                <w:lang w:val="en-US" w:eastAsia="zh-CN"/>
              </w:rPr>
              <w:t>包</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shd w:val="clear" w:color="auto" w:fill="FFFFFF"/>
              </w:rPr>
              <w:t>最终验收合格之日起算（以本项目整体验收报告日期为准）。</w:t>
            </w:r>
          </w:p>
        </w:tc>
      </w:tr>
      <w:tr w14:paraId="4423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242" w:type="dxa"/>
            <w:noWrap w:val="0"/>
            <w:vAlign w:val="center"/>
          </w:tcPr>
          <w:p w14:paraId="50AA06E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7601" w:type="dxa"/>
            <w:noWrap w:val="0"/>
            <w:vAlign w:val="center"/>
          </w:tcPr>
          <w:p w14:paraId="5436858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我方承诺在</w:t>
            </w:r>
            <w:r>
              <w:rPr>
                <w:rFonts w:hint="eastAsia" w:ascii="宋体" w:hAnsi="宋体" w:eastAsia="宋体" w:cs="宋体"/>
                <w:color w:val="auto"/>
                <w:szCs w:val="21"/>
                <w:highlight w:val="none"/>
                <w:shd w:val="clear" w:color="auto" w:fill="FFFFFF"/>
              </w:rPr>
              <w:t>本项目</w:t>
            </w:r>
            <w:r>
              <w:rPr>
                <w:rFonts w:hint="eastAsia" w:ascii="宋体" w:hAnsi="宋体" w:eastAsia="宋体" w:cs="宋体"/>
                <w:color w:val="auto"/>
                <w:szCs w:val="21"/>
                <w:highlight w:val="none"/>
              </w:rPr>
              <w:t>（含各</w:t>
            </w:r>
            <w:r>
              <w:rPr>
                <w:rFonts w:hint="eastAsia" w:ascii="宋体" w:hAnsi="宋体" w:eastAsia="宋体" w:cs="宋体"/>
                <w:color w:val="auto"/>
                <w:szCs w:val="21"/>
                <w:highlight w:val="none"/>
                <w:lang w:val="en-US" w:eastAsia="zh-CN"/>
              </w:rPr>
              <w:t>工程</w:t>
            </w:r>
            <w:r>
              <w:rPr>
                <w:rFonts w:hint="eastAsia" w:ascii="宋体" w:hAnsi="宋体" w:eastAsia="宋体" w:cs="宋体"/>
                <w:color w:val="auto"/>
                <w:szCs w:val="21"/>
                <w:highlight w:val="none"/>
              </w:rPr>
              <w:t>设备</w:t>
            </w:r>
            <w:r>
              <w:rPr>
                <w:rFonts w:hint="eastAsia" w:ascii="宋体" w:hAnsi="宋体" w:eastAsia="宋体" w:cs="宋体"/>
                <w:color w:val="auto"/>
                <w:szCs w:val="21"/>
                <w:highlight w:val="none"/>
                <w:lang w:val="en-US" w:eastAsia="zh-CN"/>
              </w:rPr>
              <w:t>包</w:t>
            </w:r>
            <w:r>
              <w:rPr>
                <w:rFonts w:hint="eastAsia" w:ascii="宋体" w:hAnsi="宋体" w:eastAsia="宋体" w:cs="宋体"/>
                <w:color w:val="auto"/>
                <w:szCs w:val="21"/>
                <w:highlight w:val="none"/>
              </w:rPr>
              <w:t>）质保期内，在接到项目业主的</w:t>
            </w:r>
            <w:r>
              <w:rPr>
                <w:rFonts w:hint="eastAsia" w:ascii="宋体" w:hAnsi="宋体" w:eastAsia="宋体" w:cs="宋体"/>
                <w:color w:val="auto"/>
                <w:szCs w:val="21"/>
                <w:highlight w:val="none"/>
                <w:lang w:val="en-US" w:eastAsia="zh-CN"/>
              </w:rPr>
              <w:t>书面通知</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val="en-US" w:eastAsia="zh-CN"/>
              </w:rPr>
              <w:t xml:space="preserve">  </w:t>
            </w:r>
          </w:p>
          <w:p w14:paraId="22FDD0F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小时</w:t>
            </w:r>
            <w:r>
              <w:rPr>
                <w:rFonts w:hint="eastAsia" w:ascii="宋体" w:hAnsi="宋体" w:eastAsia="宋体" w:cs="宋体"/>
                <w:color w:val="auto"/>
                <w:szCs w:val="21"/>
                <w:highlight w:val="none"/>
              </w:rPr>
              <w:t>内响应，</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小时</w:t>
            </w:r>
            <w:r>
              <w:rPr>
                <w:rFonts w:hint="eastAsia" w:ascii="宋体" w:hAnsi="宋体" w:eastAsia="宋体" w:cs="宋体"/>
                <w:color w:val="auto"/>
                <w:szCs w:val="21"/>
                <w:highlight w:val="none"/>
              </w:rPr>
              <w:t>内到达项目现场进行维修等</w:t>
            </w:r>
            <w:r>
              <w:rPr>
                <w:rFonts w:hint="eastAsia" w:ascii="宋体" w:hAnsi="宋体" w:eastAsia="宋体" w:cs="宋体"/>
                <w:color w:val="auto"/>
                <w:szCs w:val="21"/>
                <w:highlight w:val="none"/>
                <w:lang w:val="en-US" w:eastAsia="zh-CN"/>
              </w:rPr>
              <w:t>质保</w:t>
            </w:r>
            <w:r>
              <w:rPr>
                <w:rFonts w:hint="eastAsia" w:ascii="宋体" w:hAnsi="宋体" w:eastAsia="宋体" w:cs="宋体"/>
                <w:color w:val="auto"/>
                <w:szCs w:val="21"/>
                <w:highlight w:val="none"/>
              </w:rPr>
              <w:t>服务。</w:t>
            </w:r>
          </w:p>
        </w:tc>
      </w:tr>
    </w:tbl>
    <w:p w14:paraId="64BED9E5">
      <w:pPr>
        <w:adjustRightInd w:val="0"/>
        <w:snapToGrid w:val="0"/>
        <w:spacing w:line="360" w:lineRule="auto"/>
        <w:ind w:firstLine="422"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color w:val="auto"/>
          <w:szCs w:val="21"/>
          <w:highlight w:val="none"/>
        </w:rPr>
        <w:t>注：本表承诺事项若与投标文件其他地方表述不一致的，以本承诺表为准。</w:t>
      </w:r>
    </w:p>
    <w:p w14:paraId="534569EE">
      <w:pPr>
        <w:adjustRightInd w:val="0"/>
        <w:snapToGrid w:val="0"/>
        <w:spacing w:line="360" w:lineRule="auto"/>
        <w:ind w:firstLine="420" w:firstLineChars="200"/>
        <w:rPr>
          <w:rFonts w:hint="eastAsia" w:ascii="宋体" w:hAnsi="宋体" w:eastAsia="宋体" w:cs="宋体"/>
          <w:b w:val="0"/>
          <w:bCs/>
          <w:color w:val="auto"/>
          <w:szCs w:val="21"/>
          <w:highlight w:val="none"/>
          <w:lang w:val="en-US" w:eastAsia="zh-CN"/>
        </w:rPr>
      </w:pPr>
    </w:p>
    <w:p w14:paraId="37465F42"/>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BD03F">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1788D">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2B1788D">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FA5CF">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ACBD8">
                          <w:pPr>
                            <w:pStyle w:val="5"/>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4BACBD8">
                    <w:pPr>
                      <w:pStyle w:val="5"/>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75E0A"/>
    <w:multiLevelType w:val="singleLevel"/>
    <w:tmpl w:val="8AF75E0A"/>
    <w:lvl w:ilvl="0" w:tentative="0">
      <w:start w:val="2"/>
      <w:numFmt w:val="chineseCounting"/>
      <w:suff w:val="nothing"/>
      <w:lvlText w:val="%1、"/>
      <w:lvlJc w:val="left"/>
      <w:rPr>
        <w:rFonts w:hint="eastAsia"/>
      </w:rPr>
    </w:lvl>
  </w:abstractNum>
  <w:abstractNum w:abstractNumId="1">
    <w:nsid w:val="A8375306"/>
    <w:multiLevelType w:val="singleLevel"/>
    <w:tmpl w:val="A8375306"/>
    <w:lvl w:ilvl="0" w:tentative="0">
      <w:start w:val="6"/>
      <w:numFmt w:val="chineseCounting"/>
      <w:suff w:val="nothing"/>
      <w:lvlText w:val="%1、"/>
      <w:lvlJc w:val="left"/>
      <w:rPr>
        <w:rFonts w:hint="eastAsia"/>
      </w:rPr>
    </w:lvl>
  </w:abstractNum>
  <w:abstractNum w:abstractNumId="2">
    <w:nsid w:val="64AA021B"/>
    <w:multiLevelType w:val="singleLevel"/>
    <w:tmpl w:val="64AA021B"/>
    <w:lvl w:ilvl="0" w:tentative="0">
      <w:start w:val="1"/>
      <w:numFmt w:val="decimal"/>
      <w:suff w:val="nothing"/>
      <w:lvlText w:val="%1、"/>
      <w:lvlJc w:val="left"/>
    </w:lvl>
  </w:abstractNum>
  <w:abstractNum w:abstractNumId="3">
    <w:nsid w:val="75C37858"/>
    <w:multiLevelType w:val="singleLevel"/>
    <w:tmpl w:val="75C37858"/>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13A19"/>
    <w:rsid w:val="28132AF4"/>
    <w:rsid w:val="2B316D6D"/>
    <w:rsid w:val="339B12F0"/>
    <w:rsid w:val="378B1386"/>
    <w:rsid w:val="5FD52597"/>
    <w:rsid w:val="6F426814"/>
    <w:rsid w:val="723456D6"/>
    <w:rsid w:val="7671495D"/>
    <w:rsid w:val="77A30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widowControl/>
      <w:spacing w:before="260" w:after="260" w:line="416" w:lineRule="auto"/>
      <w:jc w:val="left"/>
      <w:outlineLvl w:val="2"/>
    </w:pPr>
    <w:rPr>
      <w:rFonts w:ascii="宋体" w:hAnsi="宋体" w:eastAsia="华文细黑" w:cs="宋体"/>
      <w:bCs/>
      <w:kern w:val="0"/>
      <w:sz w:val="36"/>
      <w:szCs w:val="32"/>
      <w:lang w:val="zh-CN"/>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4">
    <w:name w:val="Body Text"/>
    <w:basedOn w:val="1"/>
    <w:next w:val="1"/>
    <w:qFormat/>
    <w:uiPriority w:val="0"/>
    <w:pPr>
      <w:widowControl/>
      <w:spacing w:line="320" w:lineRule="exact"/>
      <w:jc w:val="left"/>
    </w:pPr>
    <w:rPr>
      <w:rFonts w:ascii="宋体" w:hAnsi="宋体" w:eastAsia="宋体" w:cs="宋体"/>
      <w:b/>
      <w:bCs/>
      <w:kern w:val="0"/>
      <w:sz w:val="24"/>
      <w:szCs w:val="24"/>
    </w:rPr>
  </w:style>
  <w:style w:type="paragraph" w:styleId="5">
    <w:name w:val="footer"/>
    <w:basedOn w:val="1"/>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10">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8206</Words>
  <Characters>8693</Characters>
  <Lines>0</Lines>
  <Paragraphs>0</Paragraphs>
  <TotalTime>0</TotalTime>
  <ScaleCrop>false</ScaleCrop>
  <LinksUpToDate>false</LinksUpToDate>
  <CharactersWithSpaces>9628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2025-02-07T06:30:00Z</dcterms:created>
  <dc:creator>Administrator</dc:creator>
  <cp:lastModifiedBy>CJB</cp:lastModifiedBy>
  <dcterms:modified xsi:type="dcterms:W3CDTF">2025-04-21T01:02:31Z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A27ED7860BC445DCB58117DCCCFCD7AB_12</vt:lpwstr>
  </property>
  <property fmtid="{D5CDD505-2E9C-101B-9397-08002B2CF9AE}" pid="4" name="KSOTemplateDocerSaveRecord">
    <vt:lpwstr>eyJoZGlkIjoiNTk1NDFkYzg3MzFlYmMxZDQ2OTc3MWUwYWIxNTE3NWIiLCJ1c2VySWQiOiIyNTU1NTAwOTQifQ==</vt:lpwstr>
  </property>
</Properties>
</file>